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68_1" w:id="100001"/>
      <w:bookmarkStart w:name="bookb6da5aec-66fc-4737-8904-209c5845d571_1" w:id="100002"/>
      <w:r>
        <w:t/>
      </w:r>
      <w:hyperlink r:id="rId8">
        <w:r>
          <w:rPr>
            <w:rStyle w:val="Hyperlink"/>
          </w:rPr>
          <w:t>numbering</w:t>
        </w:r>
      </w:hyperlink>
      <w:r>
        <w:t/>
      </w:r>
      <w:r>
        <w:t xml:space="preserve"> (Numbering Definitions)</w:t>
      </w:r>
      <w:bookmarkEnd w:id="100001"/>
    </w:p>
    <w:bookmarkEnd w:id="100002"/>
    <w:p w:rsidRDefault="00476CD1" w:rsidP="00476CD1" w:rsidR="00476CD1">
      <w:r>
        <w:t xml:space="preserve">This element specifies the formatting, display, and functionality of </w:t>
      </w:r>
      <w:hyperlink r:id="rId8">
        <w:r>
          <w:rPr>
            <w:rStyle w:val="Hyperlink"/>
          </w:rPr>
          <w:t>numbering</w:t>
        </w:r>
      </w:hyperlink>
      <w:r>
        <w:t xml:space="preserve"> - Arabic numerals, Roman numerals, symbol characters ("bullets"), text strings, etc. - in WordprocessingML documents, which are used to label individual paragraphs of text.</w:t>
      </w:r>
    </w:p>
    <w:p w:rsidRDefault="00476CD1" w:rsidP="00476CD1" w:rsidR="00476CD1">
      <w:r>
        <w:t>[</w:t>
      </w:r>
      <w:r>
        <w:t>Example</w:t>
      </w:r>
      <w:r>
        <w:t xml:space="preserve">: The following two paragraphs each contain </w:t>
      </w:r>
      <w:hyperlink r:id="rId8">
        <w:r>
          <w:rPr>
            <w:rStyle w:val="Hyperlink"/>
          </w:rPr>
          <w:t>numbering</w:t>
        </w:r>
      </w:hyperlink>
      <w:r>
        <w:t xml:space="preserve"> as defined by WordprocessingML: the first uses an Arabic numeral, the second a symbol character:</w:t>
      </w:r>
    </w:p>
    <w:p w:rsidRDefault="00476CD1" w:rsidP="00476CD1" w:rsidR="00476CD1">
      <w:pPr>
        <w:pStyle w:val="ListNumber"/>
        <w:numPr>
          <w:ilvl w:val="0"/>
          <w:numId w:val="102"/>
        </w:numPr>
      </w:pPr>
      <w:r>
        <w:t xml:space="preserve">This is a paragraph with </w:t>
      </w:r>
      <w:hyperlink r:id="rId8">
        <w:r>
          <w:rPr>
            <w:rStyle w:val="Hyperlink"/>
          </w:rPr>
          <w:t>numbering</w:t>
        </w:r>
      </w:hyperlink>
      <w:r>
        <w:t xml:space="preserve"> information.</w:t>
      </w:r>
    </w:p>
    <w:p w:rsidRDefault="00476CD1" w:rsidP="00476CD1" w:rsidR="00476CD1">
      <w:pPr>
        <w:pStyle w:val="ListBullet"/>
        <w:numPr>
          <w:ilvl w:val="0"/>
          <w:numId w:val="103"/>
        </w:numPr>
      </w:pPr>
      <w:r>
        <w:t xml:space="preserve">This is also a paragraph with </w:t>
      </w:r>
      <w:hyperlink r:id="rId8">
        <w:r>
          <w:rPr>
            <w:rStyle w:val="Hyperlink"/>
          </w:rPr>
          <w:t>numbering</w:t>
        </w:r>
      </w:hyperlink>
      <w:r>
        <w:t xml:space="preserve"> information.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 xml:space="preserve">Root element of WordprocessingML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Definitions part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abstractNum</w:t>
              </w:r>
            </w:hyperlink>
            <w:r>
              <w:t/>
            </w:r>
            <w:r>
              <w:t xml:space="preserve"> (Abstract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63c41b-c43c-4adf-9bc3-ac88bca0a8d5 \r \h">
              <w:r>
                <w:t>2.9.1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(Numbering Definition Instance)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1f6e422-fbf0-4b30-8b08-e97d2d358bec \r \h">
              <w:r>
                <w:t>2.9.16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numIdMacAtCleanup</w:t>
              </w:r>
            </w:hyperlink>
            <w:r>
              <w:t/>
            </w:r>
            <w:r>
              <w:t xml:space="preserve"> (Last Reviewed Abstract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bc6c1c0-202a-44be-b2a3-dae92079816e \r \h">
              <w:r>
                <w:t>2.9.20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numPicBullet</w:t>
              </w:r>
            </w:hyperlink>
            <w:r>
              <w:t/>
            </w:r>
            <w:r>
              <w:t xml:space="preserve"> (Picture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Symbol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2c18df4-ad08-4b2c-9a6e-b5ec299a59b4 \r \h">
              <w:r>
                <w:t>2.9.21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="CT_Numbering"&gt;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3">
        <w:r>
          <w:rPr>
            <w:rStyle w:val="Hyperlink"/>
          </w:rPr>
          <w:t>numPicBullet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="CT_NumPicBullet" minOccurs="0" maxOccurs="unbounded"/&gt;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0">
        <w:r>
          <w:rPr>
            <w:rStyle w:val="Hyperlink"/>
          </w:rPr>
          <w:t>abstractNum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="CT_AbstractNum" minOccurs="0" maxOccurs="unbounded"/&gt;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1">
        <w:r>
          <w:rPr>
            <w:rStyle w:val="Hyperlink"/>
          </w:rPr>
          <w:t>num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="CT_Num" minOccurs="0" maxOccurs="unbounded"/&gt;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numIdMacAtCleanup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abstractNum.docx" TargetMode="External"/><Relationship Id="rId11" Type="http://schemas.openxmlformats.org/officeDocument/2006/relationships/hyperlink" Target="num.docx" TargetMode="External"/><Relationship Id="rId12" Type="http://schemas.openxmlformats.org/officeDocument/2006/relationships/hyperlink" Target="numIdMacAtCleanup.docx" TargetMode="External"/><Relationship Id="rId13" Type="http://schemas.openxmlformats.org/officeDocument/2006/relationships/hyperlink" Target="numPicBullet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Relationship Id="rId16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