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48_1" w:id="100001"/>
      <w:bookmarkStart w:name="book0d827387-03d8-4cbe-b7c5-8e0f962d088e_1" w:id="100002"/>
      <w:r>
        <w:t>pitch</w:t>
      </w:r>
      <w:r>
        <w:t xml:space="preserve"> (Font Pitch)</w:t>
      </w:r>
      <w:bookmarkEnd w:id="100001"/>
    </w:p>
    <w:bookmarkEnd w:id="100002"/>
    <w:p w:rsidRDefault="00476CD1" w:rsidP="00476CD1" w:rsidR="00476CD1">
      <w:r>
        <w:t>This element specifies the font pitch of the current font. This information may be used as defined in font substitution logic to locate an appropriate substitute font when this font is not available. This information is determined by querying the font when present and shall not be modified when the font is not available.</w:t>
      </w:r>
    </w:p>
    <w:p w:rsidRDefault="00476CD1" w:rsidP="00476CD1" w:rsidR="00476CD1">
      <w:r>
        <w:t xml:space="preserve">If this element is omitted, then its value shall be assumed to be </w:t>
      </w:r>
      <w:r>
        <w:t>default</w:t>
      </w:r>
      <w:r>
        <w:t>.</w:t>
      </w:r>
    </w:p>
    <w:p w:rsidRDefault="00476CD1" w:rsidP="00476CD1" w:rsidR="00476CD1">
      <w:r>
        <w:t>[</w:t>
      </w:r>
      <w:r>
        <w:t>Example</w:t>
      </w:r>
      <w:r>
        <w:t>: Consider the following information stored for a single font:</w:t>
      </w:r>
    </w:p>
    <w:p w:rsidRDefault="00476CD1" w:rsidP="00476CD1" w:rsidR="00476CD1">
      <w:pPr>
        <w:pStyle w:val="c"/>
      </w:pPr>
      <w:r>
        <w:t>&lt;w:font w:name="Courier New"&gt;</w:t>
      </w:r>
      <w:r>
        <w:br/>
      </w:r>
      <w:r>
        <w:t xml:space="preserve">  &lt;w:pitch w:val="fixed" /&gt;</w:t>
      </w:r>
      <w:r>
        <w:br/>
      </w:r>
      <w:r>
        <w:t xml:space="preserve">  …</w:t>
      </w:r>
      <w:r>
        <w:br/>
      </w:r>
      <w:r>
        <w:t>&lt;/w:font&gt;</w:t>
      </w:r>
    </w:p>
    <w:p w:rsidRDefault="00476CD1" w:rsidP="00476CD1" w:rsidR="00476CD1">
      <w:r>
        <w:t xml:space="preserve">The </w:t>
      </w:r>
      <w:r>
        <w:t>pitch</w:t>
      </w:r>
      <w:r>
        <w:t xml:space="preserve"> element specifies via its </w:t>
      </w:r>
      <w:r>
        <w:t>val</w:t>
      </w:r>
      <w:r>
        <w:t xml:space="preserve"> attribute value of </w:t>
      </w:r>
      <w:r>
        <w:t>fixed</w:t>
      </w:r>
      <w:r>
        <w:t xml:space="preserve"> that this is a fixed width font.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font</w:t>
            </w:r>
            <w:r>
              <w:t xml:space="preserve"> (§</w:t>
            </w:r>
            <w:fldSimple w:instr="REF bookfe825e6e-056e-4ac5-9fbd-244bf2c6b48f \r \h">
              <w:r>
                <w:t>2.8.2.10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(Value)</w:t>
            </w:r>
          </w:p>
        </w:tc>
        <w:tc>
          <w:tcPr>
            <w:tcW w:type="pct" w:w="4000"/>
          </w:tcPr>
          <w:p w:rsidRDefault="00476CD1" w:rsidP="002E5918" w:rsidR="00476CD1">
            <w:r>
              <w:t>Specifies the font pitch for the font.</w:t>
            </w:r>
          </w:p>
          <w:p w:rsidRDefault="00476CD1" w:rsidP="002E5918" w:rsidR="00476CD1"/>
          <w:p w:rsidRDefault="00476CD1" w:rsidP="002E5918" w:rsidR="00476CD1">
            <w:r>
              <w:t>[</w:t>
            </w:r>
            <w:r>
              <w:t>Example</w:t>
            </w:r>
            <w:r>
              <w:t>: Consider the following information stored for a single font:</w:t>
            </w:r>
          </w:p>
          <w:p w:rsidRDefault="00476CD1" w:rsidP="002E5918" w:rsidR="00476CD1"/>
          <w:p w:rsidRDefault="00476CD1" w:rsidP="002E5918" w:rsidR="00476CD1">
            <w:pPr>
              <w:pStyle w:val="c"/>
            </w:pPr>
            <w:r>
              <w:t>&lt;w:pitch w:val="variable" /&gt;</w:t>
            </w:r>
          </w:p>
          <w:p w:rsidRDefault="00476CD1" w:rsidP="002E5918" w:rsidR="00476CD1"/>
          <w:p w:rsidRDefault="00476CD1" w:rsidP="002E5918" w:rsidR="00476CD1">
            <w:r>
              <w:t xml:space="preserve">The </w:t>
            </w:r>
            <w:r>
              <w:t>val</w:t>
            </w:r>
            <w:r>
              <w:t xml:space="preserve"> attribute value of </w:t>
            </w:r>
            <w:r>
              <w:t>variable</w:t>
            </w:r>
            <w:r>
              <w:t xml:space="preserve"> specifies that this is a variable width font. </w:t>
            </w:r>
            <w:r>
              <w:t>end example</w:t>
            </w:r>
            <w:r>
              <w:t>]</w:t>
            </w:r>
          </w:p>
          <w:p w:rsidRDefault="00476CD1" w:rsidP="002E5918" w:rsidR="00476CD1"/>
          <w:p w:rsidRDefault="00476CD1" w:rsidP="002E5918" w:rsidR="00476CD1">
            <w:r>
              <w:t xml:space="preserve">The possible values for this attribute are defined by the </w:t>
            </w:r>
            <w:r>
              <w:t/>
            </w:r>
            <w:hyperlink r:id="rId8">
              <w:r>
                <w:rPr>
                  <w:rStyle w:val="Hyperlink"/>
                </w:rPr>
                <w:t>ST_Pitch</w:t>
              </w:r>
            </w:hyperlink>
            <w:r>
              <w:t/>
            </w:r>
            <w:r>
              <w:t xml:space="preserve"> simple </w:t>
            </w:r>
            <w:hyperlink r:id="rId9">
              <w:r>
                <w:rPr>
                  <w:rStyle w:val="Hyperlink"/>
                </w:rPr>
                <w:t>type</w:t>
              </w:r>
            </w:hyperlink>
            <w:r>
              <w:t xml:space="preserve"> (§</w:t>
            </w:r>
            <w:fldSimple w:instr="REF book70ca8dc2-1f2a-4b36-84dc-634d69bfe7bb \r \h">
              <w:r>
                <w:t>2.18.73</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1">
        <w:r>
          <w:rPr>
            <w:rStyle w:val="Hyperlink"/>
          </w:rPr>
          <w:t>name</w:t>
        </w:r>
      </w:hyperlink>
      <w:r>
        <w:t>="CT_Pitch"&gt;</w:t>
      </w:r>
    </w:p>
    <w:p w:rsidRDefault="00476CD1" w:rsidP="00476CD1" w:rsidR="00476CD1">
      <w:pPr>
        <w:pStyle w:val="SchemaFragment"/>
        <w:tabs>
          <w:tab w:pos="360" w:val="left"/>
        </w:tabs>
        <w:ind w:hanging="540" w:left="540"/>
      </w:pPr>
      <w:r>
        <w:tab/>
      </w:r>
      <w:r>
        <w:t xml:space="preserve">&lt;attribute </w:t>
      </w:r>
      <w:hyperlink r:id="rId11">
        <w:r>
          <w:rPr>
            <w:rStyle w:val="Hyperlink"/>
          </w:rPr>
          <w:t>name</w:t>
        </w:r>
      </w:hyperlink>
      <w:r>
        <w:t xml:space="preserve">="val" </w:t>
      </w:r>
      <w:hyperlink r:id="rId9">
        <w:r>
          <w:rPr>
            <w:rStyle w:val="Hyperlink"/>
          </w:rPr>
          <w:t>type</w:t>
        </w:r>
      </w:hyperlink>
      <w:r>
        <w:t>="</w:t>
      </w:r>
      <w:hyperlink r:id="rId8">
        <w:r>
          <w:rPr>
            <w:rStyle w:val="Hyperlink"/>
          </w:rPr>
          <w:t>ST_Pitch</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_Pitch.docx" TargetMode="External"/><Relationship Id="rId9" Type="http://schemas.openxmlformats.org/officeDocument/2006/relationships/hyperlink" Target="type.docx" TargetMode="External"/><Relationship Id="rId10" Type="http://schemas.openxmlformats.org/officeDocument/2006/relationships/hyperlink" Target="XML.docx" TargetMode="External"/><Relationship Id="rId1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