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59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12_1" w:id="100001"/>
      <w:bookmarkStart w:name="book7b97e4aa-cc2c-489d-8820-cf1d3b2f1be5_1" w:id="100002"/>
      <w:r>
        <w:t/>
      </w:r>
      <w:hyperlink r:id="rId9">
        <w:r>
          <w:rPr>
            <w:rStyle w:val="Hyperlink"/>
          </w:rPr>
          <w:t>pos</w:t>
        </w:r>
      </w:hyperlink>
      <w:r>
        <w:t/>
      </w:r>
      <w:r>
        <w:t xml:space="preserve"> (Endnote Placement)</w:t>
      </w:r>
      <w:bookmarkEnd w:id="100001"/>
    </w:p>
    <w:bookmarkEnd w:id="100002"/>
    <w:p w:rsidRDefault="00476CD1" w:rsidP="00476CD1" w:rsidR="00476CD1">
      <w:r>
        <w:t xml:space="preserve">This element specifies where </w:t>
      </w:r>
      <w:hyperlink r:id="rId10">
        <w:r>
          <w:rPr>
            <w:rStyle w:val="Hyperlink"/>
          </w:rPr>
          <w:t>endnotes</w:t>
        </w:r>
      </w:hyperlink>
      <w:r>
        <w:t xml:space="preserve"> shall be placed on the page when they are referenced by text in the current document.</w:t>
      </w:r>
    </w:p>
    <w:p w:rsidRDefault="00476CD1" w:rsidP="00476CD1" w:rsidR="00476CD1">
      <w:r>
        <w:t>If this element is present at the section level, then it shall be ignored.</w:t>
      </w:r>
    </w:p>
    <w:p w:rsidRDefault="00476CD1" w:rsidP="00476CD1" w:rsidR="00476CD1">
      <w:r>
        <w:t xml:space="preserve">If this element is omitted at the document level, then </w:t>
      </w:r>
      <w:hyperlink r:id="rId10">
        <w:r>
          <w:rPr>
            <w:rStyle w:val="Hyperlink"/>
          </w:rPr>
          <w:t>endnotes</w:t>
        </w:r>
      </w:hyperlink>
      <w:r>
        <w:t xml:space="preserve"> shall be located at the end of the document.</w:t>
      </w:r>
    </w:p>
    <w:p w:rsidRDefault="00476CD1" w:rsidP="00476CD1" w:rsidR="00476CD1">
      <w:r>
        <w:t>[</w:t>
      </w:r>
      <w:r>
        <w:t>Example</w:t>
      </w:r>
      <w:r>
        <w:t xml:space="preserve">: Consider the following multi-page, multi-section document, where the </w:t>
      </w:r>
      <w:hyperlink r:id="rId11">
        <w:r>
          <w:rPr>
            <w:rStyle w:val="Hyperlink"/>
          </w:rPr>
          <w:t>endnote</w:t>
        </w:r>
      </w:hyperlink>
      <w:r>
        <w:t xml:space="preserve"> appears at the end of the section in which it is referenced:</w:t>
      </w:r>
    </w:p>
    <w:p w:rsidRDefault="00476CD1" w:rsidP="00476CD1" w:rsidR="00476CD1">
      <w:r>
        <w:drawing>
          <wp:inline distR="0" distL="0" distB="0" distT="0">
            <wp:extent cy="3143250" cx="5162550"/>
            <wp:effectExtent b="0" r="0" t="0" l="0"/>
            <wp:docPr name="Picture 44" id="8184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44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143250" cx="516255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11">
        <w:r>
          <w:rPr>
            <w:rStyle w:val="Hyperlink"/>
          </w:rPr>
          <w:t>endnote</w:t>
        </w:r>
      </w:hyperlink>
      <w:r>
        <w:t xml:space="preserve"> setting is the same for all sections, and is represented by the following WordprocessingML at the document level:</w:t>
      </w:r>
    </w:p>
    <w:p w:rsidRDefault="00476CD1" w:rsidP="00476CD1" w:rsidR="00476CD1">
      <w:pPr>
        <w:pStyle w:val="c"/>
      </w:pPr>
      <w:r>
        <w:t>&lt;w:settings&gt;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2">
        <w:r>
          <w:rPr>
            <w:rStyle w:val="Hyperlink"/>
          </w:rPr>
          <w:t>endnotePr</w:t>
        </w:r>
      </w:hyperlink>
      <w:r>
        <w:t>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pos</w:t>
        </w:r>
      </w:hyperlink>
      <w:r>
        <w:t xml:space="preserve"> w:val="sectEnd" /&gt;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2">
        <w:r>
          <w:rPr>
            <w:rStyle w:val="Hyperlink"/>
          </w:rPr>
          <w:t>endnotePr</w:t>
        </w:r>
      </w:hyperlink>
      <w:r>
        <w:t>&gt;</w:t>
      </w:r>
      <w:r>
        <w:br/>
      </w:r>
      <w:r>
        <w:t xml:space="preserve">  …</w:t>
      </w:r>
      <w:r>
        <w:br/>
      </w:r>
      <w:r>
        <w:t>&lt;/w:settings&gt;</w:t>
      </w:r>
    </w:p>
    <w:p w:rsidRDefault="00476CD1" w:rsidP="00476CD1" w:rsidR="00476CD1">
      <w:r>
        <w:t xml:space="preserve">Within the properties of the document, the </w:t>
      </w:r>
      <w:hyperlink r:id="rId13">
        <w:r>
          <w:rPr>
            <w:rStyle w:val="Hyperlink"/>
          </w:rPr>
          <w:t>position</w:t>
        </w:r>
      </w:hyperlink>
      <w:r>
        <w:t xml:space="preserve"> of </w:t>
      </w:r>
      <w:hyperlink r:id="rId10">
        <w:r>
          <w:rPr>
            <w:rStyle w:val="Hyperlink"/>
          </w:rPr>
          <w:t>endnotes</w:t>
        </w:r>
      </w:hyperlink>
      <w:r>
        <w:t xml:space="preserve"> is specified to be at the end of each section.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endnotePr</w:t>
              </w:r>
            </w:hyperlink>
            <w:r>
              <w:t/>
            </w:r>
            <w:r>
              <w:t xml:space="preserve"> (§</w:t>
            </w:r>
            <w:fldSimple w:instr="REF book96504b43-a765-4db9-9795-378bff462e51 \r \h">
              <w:r>
                <w:t>2.11.4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endnotePr</w:t>
              </w:r>
            </w:hyperlink>
            <w:r>
              <w:t/>
            </w:r>
            <w:r>
              <w:t xml:space="preserve"> (§</w:t>
            </w:r>
            <w:fldSimple w:instr="REF book31a105a6-cea2-4dbc-ae1f-e80882db1761 \r \h">
              <w:r>
                <w:t>2.11.5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(Endnote Position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3">
              <w:r>
                <w:rPr>
                  <w:rStyle w:val="Hyperlink"/>
                </w:rPr>
                <w:t>position</w:t>
              </w:r>
            </w:hyperlink>
            <w:r>
              <w:t xml:space="preserve"> of </w:t>
            </w:r>
            <w:hyperlink r:id="rId10">
              <w:r>
                <w:rPr>
                  <w:rStyle w:val="Hyperlink"/>
                </w:rPr>
                <w:t>endnotes</w:t>
              </w:r>
            </w:hyperlink>
            <w:r>
              <w:t xml:space="preserve"> on the parent section or the document.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in which </w:t>
            </w:r>
            <w:hyperlink r:id="rId10">
              <w:r>
                <w:rPr>
                  <w:rStyle w:val="Hyperlink"/>
                </w:rPr>
                <w:t>endnotes</w:t>
              </w:r>
            </w:hyperlink>
            <w:r>
              <w:t xml:space="preserve"> shall be positioned at the end of the section. The section properties for this section shall be declared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settings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2">
              <w:r>
                <w:rPr>
                  <w:rStyle w:val="Hyperlink"/>
                </w:rPr>
                <w:t>endnotePr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  &lt;w:</w:t>
            </w:r>
            <w:hyperlink r:id="rId9">
              <w:r>
                <w:rPr>
                  <w:rStyle w:val="Hyperlink"/>
                </w:rPr>
                <w:t>pos</w:t>
              </w:r>
            </w:hyperlink>
            <w:r>
              <w:t xml:space="preserve"> w:val="endSect" /&gt;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12">
              <w:r>
                <w:rPr>
                  <w:rStyle w:val="Hyperlink"/>
                </w:rPr>
                <w:t>endnotePr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4">
              <w:r>
                <w:rPr>
                  <w:rStyle w:val="Hyperlink"/>
                </w:rPr>
                <w:t>settings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is </w:t>
            </w:r>
            <w:r>
              <w:t>endSect</w:t>
            </w:r>
            <w:r>
              <w:t xml:space="preserve">, therefore the </w:t>
            </w:r>
            <w:hyperlink r:id="rId13">
              <w:r>
                <w:rPr>
                  <w:rStyle w:val="Hyperlink"/>
                </w:rPr>
                <w:t>position</w:t>
              </w:r>
            </w:hyperlink>
            <w:r>
              <w:t xml:space="preserve"> of </w:t>
            </w:r>
            <w:hyperlink r:id="rId10">
              <w:r>
                <w:rPr>
                  <w:rStyle w:val="Hyperlink"/>
                </w:rPr>
                <w:t>endnotes</w:t>
              </w:r>
            </w:hyperlink>
            <w:r>
              <w:t xml:space="preserve"> is specified to be at the end of the section.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ST_EdnPos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529bf5a8-a26d-4828-b7ff-bca101c02c49 \r \h">
              <w:r>
                <w:t>2.18.26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="CT_EdnPos"&gt;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ST_EdnPos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59.png"></Relationship><Relationship Id="rId9" Type="http://schemas.openxmlformats.org/officeDocument/2006/relationships/hyperlink" Target="pos.docx" TargetMode="External"/><Relationship Id="rId10" Type="http://schemas.openxmlformats.org/officeDocument/2006/relationships/hyperlink" Target="endnotes.docx" TargetMode="External"/><Relationship Id="rId11" Type="http://schemas.openxmlformats.org/officeDocument/2006/relationships/hyperlink" Target="endnote.docx" TargetMode="External"/><Relationship Id="rId12" Type="http://schemas.openxmlformats.org/officeDocument/2006/relationships/hyperlink" Target="endnotePr.docx" TargetMode="External"/><Relationship Id="rId13" Type="http://schemas.openxmlformats.org/officeDocument/2006/relationships/hyperlink" Target="position.docx" TargetMode="External"/><Relationship Id="rId14" Type="http://schemas.openxmlformats.org/officeDocument/2006/relationships/hyperlink" Target="settings.docx" TargetMode="External"/><Relationship Id="rId15" Type="http://schemas.openxmlformats.org/officeDocument/2006/relationships/hyperlink" Target="ST_EdnPos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XML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