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878_1" w:id="100001"/>
      <w:bookmarkStart w:name="book1b42e611-6ed4-4552-94c8-57abf434f103_1" w:id="100002"/>
      <w:r>
        <w:t/>
      </w:r>
      <w:hyperlink r:id="rId8">
        <w:r>
          <w:rPr>
            <w:rStyle w:val="Hyperlink"/>
          </w:rPr>
          <w:t>sectPr</w:t>
        </w:r>
      </w:hyperlink>
      <w:r>
        <w:t/>
      </w:r>
      <w:r>
        <w:t xml:space="preserve"> (Document Final Section Properties)</w:t>
      </w:r>
      <w:bookmarkEnd w:id="100001"/>
    </w:p>
    <w:bookmarkEnd w:id="100002"/>
    <w:p w:rsidRDefault="00476CD1" w:rsidP="00476CD1" w:rsidR="00476CD1">
      <w:r>
        <w:t>This element defines the section properties for the final section of the document. [</w:t>
      </w:r>
      <w:r>
        <w:t>Note</w:t>
      </w:r>
      <w:r>
        <w:t xml:space="preserve">: For any other section the properties are stored as a child element of the paragraph element corresponding to the last paragraph in the given section. </w:t>
      </w:r>
      <w:r>
        <w:t>end note</w:t>
      </w:r>
      <w:r>
        <w:t>]</w:t>
      </w:r>
    </w:p>
    <w:p w:rsidRDefault="00476CD1" w:rsidP="00476CD1" w:rsidR="00476CD1">
      <w:r>
        <w:t>[</w:t>
      </w:r>
      <w:r>
        <w:t>Example</w:t>
      </w:r>
      <w:r>
        <w:t xml:space="preserve">: Consider a document with multiple sections. For all sections except the final section, the </w:t>
      </w:r>
      <w:r>
        <w:t/>
      </w:r>
      <w:hyperlink r:id="rId8">
        <w:r>
          <w:rPr>
            <w:rStyle w:val="Hyperlink"/>
          </w:rPr>
          <w:t>sectPr</w:t>
        </w:r>
      </w:hyperlink>
      <w:r>
        <w:t/>
      </w:r>
      <w:r>
        <w:t xml:space="preserve"> element is stored as a child element of the last paragraph in the section. For the final section, this information is stored as the last child element of the </w:t>
      </w:r>
      <w:r>
        <w:t/>
      </w:r>
      <w:hyperlink r:id="rId9">
        <w:r>
          <w:rPr>
            <w:rStyle w:val="Hyperlink"/>
          </w:rPr>
          <w:t>body</w:t>
        </w:r>
      </w:hyperlink>
      <w:r>
        <w:t/>
      </w:r>
      <w:r>
        <w:t xml:space="preserve"> element, as follows: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body</w:t>
        </w:r>
      </w:hyperlink>
      <w:r>
        <w:t>&gt;</w:t>
      </w:r>
      <w:r>
        <w:br/>
      </w:r>
      <w:r>
        <w:t xml:space="preserve">  &lt;w:</w:t>
      </w:r>
      <w:hyperlink r:id="rId10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…</w:t>
      </w:r>
      <w:r>
        <w:br/>
      </w:r>
      <w:r>
        <w:t xml:space="preserve">  &lt;/w:</w:t>
      </w:r>
      <w:hyperlink r:id="rId10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…</w:t>
      </w:r>
      <w:r>
        <w:br/>
      </w:r>
      <w:r>
        <w:t xml:space="preserve">  &lt;w:</w:t>
      </w:r>
      <w:hyperlink r:id="rId8">
        <w:r>
          <w:rPr>
            <w:rStyle w:val="Hyperlink"/>
          </w:rPr>
          <w:t>sectPr</w:t>
        </w:r>
      </w:hyperlink>
      <w:r>
        <w:t>&gt;</w:t>
      </w:r>
      <w:r>
        <w:br/>
      </w:r>
      <w:r>
        <w:t xml:space="preserve">    (final section's properties)</w:t>
      </w:r>
      <w:r>
        <w:br/>
      </w:r>
      <w:r>
        <w:t xml:space="preserve">  &lt;/w:</w:t>
      </w:r>
      <w:hyperlink r:id="rId8">
        <w:r>
          <w:rPr>
            <w:rStyle w:val="Hyperlink"/>
          </w:rPr>
          <w:t>sectPr</w:t>
        </w:r>
      </w:hyperlink>
      <w:r>
        <w:t>&gt;</w:t>
      </w:r>
      <w:r>
        <w:br/>
      </w:r>
      <w:r>
        <w:t>&lt;/w:</w:t>
      </w:r>
      <w:hyperlink r:id="rId9">
        <w:r>
          <w:rPr>
            <w:rStyle w:val="Hyperlink"/>
          </w:rPr>
          <w:t>body</w:t>
        </w:r>
      </w:hyperlink>
      <w:r>
        <w:t>&gt;</w:t>
      </w:r>
    </w:p>
    <w:p w:rsidRDefault="00476CD1" w:rsidP="00476CD1" w:rsidR="00476CD1">
      <w:pPr>
        <w:rPr>
          <w:i/>
        </w:rPr>
      </w:pP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body</w:t>
              </w:r>
            </w:hyperlink>
            <w:r>
              <w:t/>
            </w:r>
            <w:r>
              <w:t xml:space="preserve"> (§</w:t>
            </w:r>
            <w:fldSimple w:instr="REF bookf98d274a-5e56-4d61-956b-0f3ab1a561c3 \r \h">
              <w:r>
                <w:t>2.2.2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docPartBody</w:t>
              </w:r>
            </w:hyperlink>
            <w:r>
              <w:t/>
            </w:r>
            <w:r>
              <w:t xml:space="preserve"> (§</w:t>
            </w:r>
            <w:fldSimple w:instr="REF book01fa1c89-1284-4960-ae90-d456ee76bcd7 \r \h">
              <w:r>
                <w:t>2.12.6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34"/>
        <w:gridCol w:w="1176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bidi</w:t>
              </w:r>
            </w:hyperlink>
            <w:r>
              <w:t/>
            </w:r>
            <w:r>
              <w:t xml:space="preserve"> (Right to Left Section Layout)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b756545-5273-4b53-b30e-346f87af1c58 \r \h">
              <w:r>
                <w:t>2.6.1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cols</w:t>
              </w:r>
            </w:hyperlink>
            <w:r>
              <w:t/>
            </w:r>
            <w:r>
              <w:t xml:space="preserve"> (Column Definitions)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99ccf36-a778-4add-8abd-1a59b4863aa3 \r \h">
              <w:r>
                <w:t>2.6.4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docGrid</w:t>
              </w:r>
            </w:hyperlink>
            <w:r>
              <w:t/>
            </w:r>
            <w:r>
              <w:t xml:space="preserve"> (Document Grid)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fd4c013-6637-416f-897c-6269432565c5 \r \h">
              <w:r>
                <w:t>2.6.5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endnotePr</w:t>
              </w:r>
            </w:hyperlink>
            <w:r>
              <w:t/>
            </w:r>
            <w:r>
              <w:t xml:space="preserve"> (Section-Wide Endnote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1a105a6-cea2-4dbc-ae1f-e80882db1761 \r \h">
              <w:r>
                <w:t>2.11.5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6">
              <w:r>
                <w:rPr>
                  <w:rStyle w:val="Hyperlink"/>
                </w:rPr>
                <w:t>footerReference</w:t>
              </w:r>
            </w:hyperlink>
            <w:r>
              <w:t/>
            </w:r>
            <w:r>
              <w:t xml:space="preserve"> (Footer Reference)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d848a6a-ce4a-4591-b98a-bcf49bfbc211 \r \h">
              <w:r>
                <w:t>2.10.2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7">
              <w:r>
                <w:rPr>
                  <w:rStyle w:val="Hyperlink"/>
                </w:rPr>
                <w:t>footnotePr</w:t>
              </w:r>
            </w:hyperlink>
            <w:r>
              <w:t/>
            </w:r>
            <w:r>
              <w:t xml:space="preserve"> (Section-Wide Footnote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6982725-74e1-41ac-b3af-febb31060d00 \r \h">
              <w:r>
                <w:t>2.11.12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8">
              <w:r>
                <w:rPr>
                  <w:rStyle w:val="Hyperlink"/>
                </w:rPr>
                <w:t>formProt</w:t>
              </w:r>
            </w:hyperlink>
            <w:r>
              <w:t/>
            </w:r>
            <w:r>
              <w:t xml:space="preserve"> (Only Allow Editing of Form Fields)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1e2995e-6dac-42fb-8329-efa97bb5608a \r \h">
              <w:r>
                <w:t>2.6.6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9">
              <w:r>
                <w:rPr>
                  <w:rStyle w:val="Hyperlink"/>
                </w:rPr>
                <w:t>headerReference</w:t>
              </w:r>
            </w:hyperlink>
            <w:r>
              <w:t/>
            </w:r>
            <w:r>
              <w:t xml:space="preserve"> (Header Reference)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4fae9f4-fcc2-4bba-8800-b3045589d4fa \r \h">
              <w:r>
                <w:t>2.10.5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0">
              <w:r>
                <w:rPr>
                  <w:rStyle w:val="Hyperlink"/>
                </w:rPr>
                <w:t>lnNumType</w:t>
              </w:r>
            </w:hyperlink>
            <w:r>
              <w:t/>
            </w:r>
            <w:r>
              <w:t xml:space="preserve"> (Line </w:t>
            </w:r>
            <w:hyperlink r:id="rId21">
              <w:r>
                <w:rPr>
                  <w:rStyle w:val="Hyperlink"/>
                </w:rPr>
                <w:t>Numbering</w:t>
              </w:r>
            </w:hyperlink>
            <w:r>
              <w:t xml:space="preserve"> Settings)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188c86a-c0e1-451a-bda4-37821eb204de \r \h">
              <w:r>
                <w:t>2.6.8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2">
              <w:r>
                <w:rPr>
                  <w:rStyle w:val="Hyperlink"/>
                </w:rPr>
                <w:t>noEndnote</w:t>
              </w:r>
            </w:hyperlink>
            <w:r>
              <w:t/>
            </w:r>
            <w:r>
              <w:t xml:space="preserve"> (Suppress Endnotes In Document)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3af973c-754a-41ab-a33d-c1dae756e20d \r \h">
              <w:r>
                <w:t>2.11.16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3">
              <w:r>
                <w:rPr>
                  <w:rStyle w:val="Hyperlink"/>
                </w:rPr>
                <w:t>paperSrc</w:t>
              </w:r>
            </w:hyperlink>
            <w:r>
              <w:t/>
            </w:r>
            <w:r>
              <w:t xml:space="preserve"> (Paper Source Information)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2082251-29b2-45ce-a37f-47ccbd8b6ad8 \r \h">
              <w:r>
                <w:t>2.6.9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4">
              <w:r>
                <w:rPr>
                  <w:rStyle w:val="Hyperlink"/>
                </w:rPr>
                <w:t>pgBorders</w:t>
              </w:r>
            </w:hyperlink>
            <w:r>
              <w:t/>
            </w:r>
            <w:r>
              <w:t xml:space="preserve"> (Page Borders)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be71d35-cc63-4982-9a57-f035d65926ca \r \h">
              <w:r>
                <w:t>2.6.10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5">
              <w:r>
                <w:rPr>
                  <w:rStyle w:val="Hyperlink"/>
                </w:rPr>
                <w:t>pgMar</w:t>
              </w:r>
            </w:hyperlink>
            <w:r>
              <w:t/>
            </w:r>
            <w:r>
              <w:t xml:space="preserve"> (Page Margins)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393afa9-4a74-4009-b82b-f254ef46836c \r \h">
              <w:r>
                <w:t>2.6.11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6">
              <w:r>
                <w:rPr>
                  <w:rStyle w:val="Hyperlink"/>
                </w:rPr>
                <w:t>pgNumType</w:t>
              </w:r>
            </w:hyperlink>
            <w:r>
              <w:t/>
            </w:r>
            <w:r>
              <w:t xml:space="preserve"> (Page </w:t>
            </w:r>
            <w:hyperlink r:id="rId21">
              <w:r>
                <w:rPr>
                  <w:rStyle w:val="Hyperlink"/>
                </w:rPr>
                <w:t>Numbering</w:t>
              </w:r>
            </w:hyperlink>
            <w:r>
              <w:t xml:space="preserve"> Settings)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6b3f183-de8a-4244-ab9b-7b9f164cb31b \r \h">
              <w:r>
                <w:t>2.6.12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7">
              <w:r>
                <w:rPr>
                  <w:rStyle w:val="Hyperlink"/>
                </w:rPr>
                <w:t>pgSz</w:t>
              </w:r>
            </w:hyperlink>
            <w:r>
              <w:t/>
            </w:r>
            <w:r>
              <w:t xml:space="preserve"> (Page Size)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feb7dde-9fa2-4b6c-88b1-cbab8c5f4424 \r \h">
              <w:r>
                <w:t>2.6.13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8">
              <w:r>
                <w:rPr>
                  <w:rStyle w:val="Hyperlink"/>
                </w:rPr>
                <w:t>printerSettings</w:t>
              </w:r>
            </w:hyperlink>
            <w:r>
              <w:t/>
            </w:r>
            <w:r>
              <w:t xml:space="preserve"> (Reference to Printer </w:t>
            </w:r>
            <w:hyperlink r:id="rId29">
              <w:r>
                <w:rPr>
                  <w:rStyle w:val="Hyperlink"/>
                </w:rPr>
                <w:t>Settings</w:t>
              </w:r>
            </w:hyperlink>
            <w:r>
              <w:t xml:space="preserve"> Data)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6f28559-3dbb-4793-8492-55406982394e \r \h">
              <w:r>
                <w:t>2.6.14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0">
              <w:r>
                <w:rPr>
                  <w:rStyle w:val="Hyperlink"/>
                </w:rPr>
                <w:t>rtlGutter</w:t>
              </w:r>
            </w:hyperlink>
            <w:r>
              <w:t/>
            </w:r>
            <w:r>
              <w:t xml:space="preserve"> (Gutter on Right Side of Page)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98838dc-0236-4273-9187-ea1daa0a1e5d \r \h">
              <w:r>
                <w:t>2.6.16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1">
              <w:r>
                <w:rPr>
                  <w:rStyle w:val="Hyperlink"/>
                </w:rPr>
                <w:t>sectPrChange</w:t>
              </w:r>
            </w:hyperlink>
            <w:r>
              <w:t/>
            </w:r>
            <w:r>
              <w:t xml:space="preserve"> (Revision Information for Section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34f3600-d196-4532-8b23-8198060b7d68 \r \h">
              <w:r>
                <w:t>2.13.5.34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2">
              <w:r>
                <w:rPr>
                  <w:rStyle w:val="Hyperlink"/>
                </w:rPr>
                <w:t>textDirection</w:t>
              </w:r>
            </w:hyperlink>
            <w:r>
              <w:t/>
            </w:r>
            <w:r>
              <w:t xml:space="preserve"> (Text Flow Direction)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a89c93c-c6ad-4f60-8e00-73654a3f4865 \r \h">
              <w:r>
                <w:t>2.6.20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3">
              <w:r>
                <w:rPr>
                  <w:rStyle w:val="Hyperlink"/>
                </w:rPr>
                <w:t>titlePg</w:t>
              </w:r>
            </w:hyperlink>
            <w:r>
              <w:t/>
            </w:r>
            <w:r>
              <w:t xml:space="preserve"> (Different First Page Headers and Footers)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ab37bb4-0a48-4553-904e-5d8c4141eb31 \r \h">
              <w:r>
                <w:t>2.10.6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4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(Section Type)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f3ff365-8856-4d45-8316-b3a59cc7439d \r \h">
              <w:r>
                <w:t>2.6.22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5">
              <w:r>
                <w:rPr>
                  <w:rStyle w:val="Hyperlink"/>
                </w:rPr>
                <w:t>vAlign</w:t>
              </w:r>
            </w:hyperlink>
            <w:r>
              <w:t/>
            </w:r>
            <w:r>
              <w:t xml:space="preserve"> (Vertical Text Alignment on Page)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9c5eece-c912-4d57-a1c0-5ec499715cc4 \r \h">
              <w:r>
                <w:t>2.6.23</w:t>
              </w:r>
            </w:fldSimple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rsidDel</w:t>
            </w:r>
            <w:r>
              <w:t xml:space="preserve"> (Section Deletion Revision ID)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unique identifier used to track the </w:t>
            </w:r>
            <w:r>
              <w:t>editing session</w:t>
            </w:r>
            <w:r>
              <w:t xml:space="preserve"> when the section mark for this section was deleted from the document.</w:t>
            </w:r>
          </w:p>
          <w:p w:rsidRDefault="00476CD1" w:rsidP="002E5918" w:rsidR="00476CD1"/>
          <w:p w:rsidRDefault="00476CD1" w:rsidP="002E5918" w:rsidR="00476CD1">
            <w:r>
              <w:t xml:space="preserve">All </w:t>
            </w:r>
            <w:r>
              <w:t>rsid*</w:t>
            </w:r>
            <w:r>
              <w:t xml:space="preserve"> attributes throughout this document of an equal value, if present, shall indicate that those regions were modified during the same editing session.</w:t>
            </w:r>
          </w:p>
          <w:p w:rsidRDefault="00476CD1" w:rsidP="002E5918" w:rsidR="00476CD1"/>
          <w:p w:rsidRDefault="00476CD1" w:rsidP="002E5918" w:rsidR="00476CD1">
            <w:r>
              <w:t xml:space="preserve">A producer may choose to increment the revision save ID value to indicate subsequent editing sessions (editing </w:t>
            </w:r>
            <w:hyperlink r:id="rId36">
              <w:r>
                <w:rPr>
                  <w:rStyle w:val="Hyperlink"/>
                </w:rPr>
                <w:t>between</w:t>
              </w:r>
            </w:hyperlink>
            <w:r>
              <w:t xml:space="preserve"> save actions) to indicate the order of the saves performed.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37">
              <w:r>
                <w:rPr>
                  <w:rStyle w:val="Hyperlink"/>
                </w:rPr>
                <w:t>ST_LongHexNumber</w:t>
              </w:r>
            </w:hyperlink>
            <w:r>
              <w:t/>
            </w:r>
            <w:r>
              <w:t xml:space="preserve"> simple </w:t>
            </w:r>
            <w:hyperlink r:id="rId34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e67a6b1c-8e17-420b-b91e-a53cce34435c \r \h">
              <w:r>
                <w:t>2.18.57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rsidR</w:t>
            </w:r>
            <w:r>
              <w:t xml:space="preserve"> (Section Addition Revision ID)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unique identifier used to track the </w:t>
            </w:r>
            <w:r>
              <w:t>editing session</w:t>
            </w:r>
            <w:r>
              <w:t xml:space="preserve"> when the section mark for this section was added to the document.</w:t>
            </w:r>
          </w:p>
          <w:p w:rsidRDefault="00476CD1" w:rsidP="002E5918" w:rsidR="00476CD1"/>
          <w:p w:rsidRDefault="00476CD1" w:rsidP="002E5918" w:rsidR="00476CD1">
            <w:r>
              <w:t xml:space="preserve">All </w:t>
            </w:r>
            <w:r>
              <w:t>rsid*</w:t>
            </w:r>
            <w:r>
              <w:t xml:space="preserve"> attributes throughout this document of an equal value, if present, shall indicate that those regions were modified during the same editing session.</w:t>
            </w:r>
          </w:p>
          <w:p w:rsidRDefault="00476CD1" w:rsidP="002E5918" w:rsidR="00476CD1"/>
          <w:p w:rsidRDefault="00476CD1" w:rsidP="002E5918" w:rsidR="00476CD1">
            <w:r>
              <w:t xml:space="preserve">A producer may choose to increment the revision save ID value to indicate subsequent editing sessions (editing </w:t>
            </w:r>
            <w:hyperlink r:id="rId36">
              <w:r>
                <w:rPr>
                  <w:rStyle w:val="Hyperlink"/>
                </w:rPr>
                <w:t>between</w:t>
              </w:r>
            </w:hyperlink>
            <w:r>
              <w:t xml:space="preserve"> save actions) to indicate the order of the saves performed.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37">
              <w:r>
                <w:rPr>
                  <w:rStyle w:val="Hyperlink"/>
                </w:rPr>
                <w:t>ST_LongHexNumber</w:t>
              </w:r>
            </w:hyperlink>
            <w:r>
              <w:t/>
            </w:r>
            <w:r>
              <w:t xml:space="preserve"> simple </w:t>
            </w:r>
            <w:hyperlink r:id="rId34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e67a6b1c-8e17-420b-b91e-a53cce34435c \r \h">
              <w:r>
                <w:t>2.18.57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rsidRPr</w:t>
            </w:r>
            <w:r>
              <w:t xml:space="preserve"> (Physical Section Mark Character Revision ID)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a unique identifier used to track the editing session when the physical character representing this section mark was last formatted.</w:t>
            </w:r>
          </w:p>
          <w:p w:rsidRDefault="00476CD1" w:rsidP="002E5918" w:rsidR="00476CD1"/>
          <w:p w:rsidRDefault="00476CD1" w:rsidP="002E5918" w:rsidR="00476CD1">
            <w:r>
              <w:t xml:space="preserve">All </w:t>
            </w:r>
            <w:r>
              <w:t>rsid*</w:t>
            </w:r>
            <w:r>
              <w:t xml:space="preserve"> attributes throughout this document of an equal value, if present, shall indicate that those regions were modified during the same editing session.</w:t>
            </w:r>
          </w:p>
          <w:p w:rsidRDefault="00476CD1" w:rsidP="002E5918" w:rsidR="00476CD1"/>
          <w:p w:rsidRDefault="00476CD1" w:rsidP="002E5918" w:rsidR="00476CD1">
            <w:r>
              <w:t xml:space="preserve">A producer may choose to increment the revision save ID value to indicate subsequent editing sessions (editing </w:t>
            </w:r>
            <w:hyperlink r:id="rId36">
              <w:r>
                <w:rPr>
                  <w:rStyle w:val="Hyperlink"/>
                </w:rPr>
                <w:t>between</w:t>
              </w:r>
            </w:hyperlink>
            <w:r>
              <w:t xml:space="preserve"> save actions) to indicate the order of the saves performed.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37">
              <w:r>
                <w:rPr>
                  <w:rStyle w:val="Hyperlink"/>
                </w:rPr>
                <w:t>ST_LongHexNumber</w:t>
              </w:r>
            </w:hyperlink>
            <w:r>
              <w:t/>
            </w:r>
            <w:r>
              <w:t xml:space="preserve"> simple </w:t>
            </w:r>
            <w:hyperlink r:id="rId34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e67a6b1c-8e17-420b-b91e-a53cce34435c \r \h">
              <w:r>
                <w:t>2.18.57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rsidSect</w:t>
            </w:r>
            <w:r>
              <w:t xml:space="preserve"> (Section Properties Revision ID)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a unique identifier used to track the editing session when the physical character representing this section mark was last formatted.</w:t>
            </w:r>
          </w:p>
          <w:p w:rsidRDefault="00476CD1" w:rsidP="002E5918" w:rsidR="00476CD1"/>
          <w:p w:rsidRDefault="00476CD1" w:rsidP="002E5918" w:rsidR="00476CD1">
            <w:r>
              <w:t xml:space="preserve">All </w:t>
            </w:r>
            <w:r>
              <w:t>rsid*</w:t>
            </w:r>
            <w:r>
              <w:t xml:space="preserve"> attributes throughout this document of an equal value, if present, shall indicate that those regions were modified during the same editing session.</w:t>
            </w:r>
          </w:p>
          <w:p w:rsidRDefault="00476CD1" w:rsidP="002E5918" w:rsidR="00476CD1"/>
          <w:p w:rsidRDefault="00476CD1" w:rsidP="002E5918" w:rsidR="00476CD1">
            <w:r>
              <w:t xml:space="preserve">A producer may choose to increment the revision save ID value to indicate subsequent editing sessions (editing </w:t>
            </w:r>
            <w:hyperlink r:id="rId36">
              <w:r>
                <w:rPr>
                  <w:rStyle w:val="Hyperlink"/>
                </w:rPr>
                <w:t>between</w:t>
              </w:r>
            </w:hyperlink>
            <w:r>
              <w:t xml:space="preserve"> save actions) to indicate the order of the saves performed.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37">
              <w:r>
                <w:rPr>
                  <w:rStyle w:val="Hyperlink"/>
                </w:rPr>
                <w:t>ST_LongHexNumber</w:t>
              </w:r>
            </w:hyperlink>
            <w:r>
              <w:t/>
            </w:r>
            <w:r>
              <w:t xml:space="preserve"> simple </w:t>
            </w:r>
            <w:hyperlink r:id="rId34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e67a6b1c-8e17-420b-b91e-a53cce34435c \r \h">
              <w:r>
                <w:t>2.18.57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38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39">
        <w:r>
          <w:rPr>
            <w:rStyle w:val="Hyperlink"/>
          </w:rPr>
          <w:t>name</w:t>
        </w:r>
      </w:hyperlink>
      <w:r>
        <w:t>="CT_SectPr"&gt;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</w:t>
      </w:r>
      <w:hyperlink r:id="rId40">
        <w:r>
          <w:rPr>
            <w:rStyle w:val="Hyperlink"/>
          </w:rPr>
          <w:t>group</w:t>
        </w:r>
      </w:hyperlink>
      <w:r>
        <w:t xml:space="preserve"> ref="EG_HdrFtrReferences" minOccurs="0" maxOccurs="6"/&gt;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</w:t>
      </w:r>
      <w:hyperlink r:id="rId40">
        <w:r>
          <w:rPr>
            <w:rStyle w:val="Hyperlink"/>
          </w:rPr>
          <w:t>group</w:t>
        </w:r>
      </w:hyperlink>
      <w:r>
        <w:t xml:space="preserve"> ref="EG_SectPrContents"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39">
        <w:r>
          <w:rPr>
            <w:rStyle w:val="Hyperlink"/>
          </w:rPr>
          <w:t>name</w:t>
        </w:r>
      </w:hyperlink>
      <w:r>
        <w:t>="</w:t>
      </w:r>
      <w:hyperlink r:id="rId31">
        <w:r>
          <w:rPr>
            <w:rStyle w:val="Hyperlink"/>
          </w:rPr>
          <w:t>sectPrChange</w:t>
        </w:r>
      </w:hyperlink>
      <w:r>
        <w:t xml:space="preserve">" </w:t>
      </w:r>
      <w:hyperlink r:id="rId34">
        <w:r>
          <w:rPr>
            <w:rStyle w:val="Hyperlink"/>
          </w:rPr>
          <w:t>type</w:t>
        </w:r>
      </w:hyperlink>
      <w:r>
        <w:t>="CT_SectPrChange" minOccurs="0"/&gt;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&lt;attributeGroup ref="AG_SectPrAttributes"/&gt;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sectPr.docx" TargetMode="External"/><Relationship Id="rId9" Type="http://schemas.openxmlformats.org/officeDocument/2006/relationships/hyperlink" Target="body.docx" TargetMode="External"/><Relationship Id="rId10" Type="http://schemas.openxmlformats.org/officeDocument/2006/relationships/hyperlink" Target="p.docx" TargetMode="External"/><Relationship Id="rId11" Type="http://schemas.openxmlformats.org/officeDocument/2006/relationships/hyperlink" Target="docPartBody.docx" TargetMode="External"/><Relationship Id="rId12" Type="http://schemas.openxmlformats.org/officeDocument/2006/relationships/hyperlink" Target="bidi.docx" TargetMode="External"/><Relationship Id="rId13" Type="http://schemas.openxmlformats.org/officeDocument/2006/relationships/hyperlink" Target="cols.docx" TargetMode="External"/><Relationship Id="rId14" Type="http://schemas.openxmlformats.org/officeDocument/2006/relationships/hyperlink" Target="docGrid.docx" TargetMode="External"/><Relationship Id="rId15" Type="http://schemas.openxmlformats.org/officeDocument/2006/relationships/hyperlink" Target="endnotePr.docx" TargetMode="External"/><Relationship Id="rId16" Type="http://schemas.openxmlformats.org/officeDocument/2006/relationships/hyperlink" Target="footerReference.docx" TargetMode="External"/><Relationship Id="rId17" Type="http://schemas.openxmlformats.org/officeDocument/2006/relationships/hyperlink" Target="footnotePr.docx" TargetMode="External"/><Relationship Id="rId18" Type="http://schemas.openxmlformats.org/officeDocument/2006/relationships/hyperlink" Target="formProt.docx" TargetMode="External"/><Relationship Id="rId19" Type="http://schemas.openxmlformats.org/officeDocument/2006/relationships/hyperlink" Target="headerReference.docx" TargetMode="External"/><Relationship Id="rId20" Type="http://schemas.openxmlformats.org/officeDocument/2006/relationships/hyperlink" Target="lnNumType.docx" TargetMode="External"/><Relationship Id="rId21" Type="http://schemas.openxmlformats.org/officeDocument/2006/relationships/hyperlink" Target="Numbering.docx" TargetMode="External"/><Relationship Id="rId22" Type="http://schemas.openxmlformats.org/officeDocument/2006/relationships/hyperlink" Target="noEndnote.docx" TargetMode="External"/><Relationship Id="rId23" Type="http://schemas.openxmlformats.org/officeDocument/2006/relationships/hyperlink" Target="paperSrc.docx" TargetMode="External"/><Relationship Id="rId24" Type="http://schemas.openxmlformats.org/officeDocument/2006/relationships/hyperlink" Target="pgBorders.docx" TargetMode="External"/><Relationship Id="rId25" Type="http://schemas.openxmlformats.org/officeDocument/2006/relationships/hyperlink" Target="pgMar.docx" TargetMode="External"/><Relationship Id="rId26" Type="http://schemas.openxmlformats.org/officeDocument/2006/relationships/hyperlink" Target="pgNumType.docx" TargetMode="External"/><Relationship Id="rId27" Type="http://schemas.openxmlformats.org/officeDocument/2006/relationships/hyperlink" Target="pgSz.docx" TargetMode="External"/><Relationship Id="rId28" Type="http://schemas.openxmlformats.org/officeDocument/2006/relationships/hyperlink" Target="printerSettings.docx" TargetMode="External"/><Relationship Id="rId29" Type="http://schemas.openxmlformats.org/officeDocument/2006/relationships/hyperlink" Target="Settings.docx" TargetMode="External"/><Relationship Id="rId30" Type="http://schemas.openxmlformats.org/officeDocument/2006/relationships/hyperlink" Target="rtlGutter.docx" TargetMode="External"/><Relationship Id="rId31" Type="http://schemas.openxmlformats.org/officeDocument/2006/relationships/hyperlink" Target="sectPrChange.docx" TargetMode="External"/><Relationship Id="rId32" Type="http://schemas.openxmlformats.org/officeDocument/2006/relationships/hyperlink" Target="textDirection.docx" TargetMode="External"/><Relationship Id="rId33" Type="http://schemas.openxmlformats.org/officeDocument/2006/relationships/hyperlink" Target="titlePg.docx" TargetMode="External"/><Relationship Id="rId34" Type="http://schemas.openxmlformats.org/officeDocument/2006/relationships/hyperlink" Target="type.docx" TargetMode="External"/><Relationship Id="rId35" Type="http://schemas.openxmlformats.org/officeDocument/2006/relationships/hyperlink" Target="vAlign.docx" TargetMode="External"/><Relationship Id="rId36" Type="http://schemas.openxmlformats.org/officeDocument/2006/relationships/hyperlink" Target="between.docx" TargetMode="External"/><Relationship Id="rId37" Type="http://schemas.openxmlformats.org/officeDocument/2006/relationships/hyperlink" Target="ST_LongHexNumber.docx" TargetMode="External"/><Relationship Id="rId38" Type="http://schemas.openxmlformats.org/officeDocument/2006/relationships/hyperlink" Target="XML.docx" TargetMode="External"/><Relationship Id="rId39" Type="http://schemas.openxmlformats.org/officeDocument/2006/relationships/hyperlink" Target="name.docx" TargetMode="External"/><Relationship Id="rId40" Type="http://schemas.openxmlformats.org/officeDocument/2006/relationships/hyperlink" Target="group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