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2_1" w:id="100001"/>
      <w:bookmarkStart w:name="bookc4edf5b1-01f0-4308-80e8-618893261b7b_1" w:id="100002"/>
      <w:r>
        <w:t>suppressAutoHyphens</w:t>
      </w:r>
      <w:r>
        <w:t xml:space="preserve"> (Suppress Hyphenation for Paragraph)</w:t>
      </w:r>
      <w:bookmarkEnd w:id="100001"/>
    </w:p>
    <w:bookmarkEnd w:id="100002"/>
    <w:p w:rsidRDefault="00476CD1" w:rsidP="00476CD1" w:rsidR="00476CD1">
      <w:r>
        <w:t xml:space="preserve">This element specifies whether any hyphenation shall be performed on this paragraph by the consumer when requested using the </w:t>
      </w:r>
      <w:r>
        <w:t/>
      </w:r>
      <w:hyperlink r:id="rId8">
        <w:r>
          <w:rPr>
            <w:rStyle w:val="Hyperlink"/>
          </w:rPr>
          <w:t>autoHyphenation</w:t>
        </w:r>
      </w:hyperlink>
      <w:r>
        <w:t/>
      </w:r>
      <w:r>
        <w:t xml:space="preserve"> element (§</w:t>
      </w:r>
      <w:fldSimple w:instr="REF booka12327bf-95b1-4b83-a7e9-a671be90b64a \r \h">
        <w:r>
          <w:t>2.15.1.10</w:t>
        </w:r>
      </w:fldSimple>
      <w:r>
        <w:t>) in the document's settings. This element specifies whether the current paragraph should be exempted from any hyphenation which is applied by the consumer on this document.</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the default hyphenation settings for the document, as specified in the </w:t>
      </w:r>
      <w:r>
        <w:t/>
      </w:r>
      <w:hyperlink r:id="rId8">
        <w:r>
          <w:rPr>
            <w:rStyle w:val="Hyperlink"/>
          </w:rPr>
          <w:t>autoHyphenation</w:t>
        </w:r>
      </w:hyperlink>
      <w:r>
        <w:t/>
      </w:r>
      <w:r>
        <w:t xml:space="preserve"> element, shall apply to the contents of this paragraph.</w:t>
      </w:r>
    </w:p>
    <w:p w:rsidRDefault="00476CD1" w:rsidP="00476CD1" w:rsidR="00476CD1">
      <w:r>
        <w:t>[</w:t>
      </w:r>
      <w:r>
        <w:t>Example</w:t>
      </w:r>
      <w:r>
        <w:t xml:space="preserve">: Consider a document which shall be hyphenated automatically by a consumer, since it has the </w:t>
      </w:r>
      <w:r>
        <w:t/>
      </w:r>
      <w:hyperlink r:id="rId8">
        <w:r>
          <w:rPr>
            <w:rStyle w:val="Hyperlink"/>
          </w:rPr>
          <w:t>autoHyphenation</w:t>
        </w:r>
      </w:hyperlink>
      <w:r>
        <w:t/>
      </w:r>
      <w:r>
        <w:t xml:space="preserve"> element set to </w:t>
      </w:r>
      <w:r>
        <w:t>true</w:t>
      </w:r>
      <w:r>
        <w:t xml:space="preserve"> in its document settings. If this paragraph should be exempted from that hyphenation pass, this requirement would be specified using the following WordprocessingML:</w:t>
      </w:r>
    </w:p>
    <w:p w:rsidRDefault="00476CD1" w:rsidP="00476CD1" w:rsidR="00476CD1">
      <w:pPr>
        <w:pStyle w:val="c"/>
      </w:pPr>
      <w:r>
        <w:t>&lt;w:</w:t>
      </w:r>
      <w:hyperlink r:id="rId9">
        <w:r>
          <w:rPr>
            <w:rStyle w:val="Hyperlink"/>
          </w:rPr>
          <w:t>pPr</w:t>
        </w:r>
      </w:hyperlink>
      <w:r>
        <w:t>&gt;</w:t>
      </w:r>
    </w:p>
    <w:p w:rsidRDefault="00476CD1" w:rsidP="00476CD1" w:rsidR="00476CD1">
      <w:pPr>
        <w:pStyle w:val="c"/>
      </w:pPr>
      <w:r>
        <w:t xml:space="preserve">  &lt;w:suppressAutoHyphens /&gt;</w:t>
      </w:r>
    </w:p>
    <w:p w:rsidRDefault="00476CD1" w:rsidP="00476CD1" w:rsidR="00476CD1">
      <w:pPr>
        <w:pStyle w:val="c"/>
      </w:pPr>
      <w:r>
        <w:t>&lt;/w:</w:t>
      </w:r>
      <w:hyperlink r:id="rId9">
        <w:r>
          <w:rPr>
            <w:rStyle w:val="Hyperlink"/>
          </w:rPr>
          <w:t>pPr</w:t>
        </w:r>
      </w:hyperlink>
      <w:r>
        <w:t>&gt;</w:t>
      </w:r>
    </w:p>
    <w:p w:rsidRDefault="00476CD1" w:rsidP="00476CD1" w:rsidR="00476CD1">
      <w:r>
        <w:t xml:space="preserve">The paragraph would then be exempted from hyphenation by a consumer at display time, regardless of the hyphenation settings for the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pPr</w:t>
              </w:r>
            </w:hyperlink>
            <w:r>
              <w:t/>
            </w:r>
            <w:r>
              <w:t xml:space="preserve"> (§</w:t>
            </w:r>
            <w:fldSimple w:instr="REF book53565c23-bd0e-47b4-b63a-683c1e3d0c74 \r \h">
              <w:r>
                <w:t>2.7.4.2</w:t>
              </w:r>
            </w:fldSimple>
            <w:r>
              <w:t xml:space="preserve">); </w:t>
            </w:r>
            <w:r>
              <w:t/>
            </w:r>
            <w:hyperlink r:id="rId9">
              <w:r>
                <w:rPr>
                  <w:rStyle w:val="Hyperlink"/>
                </w:rPr>
                <w:t>pPr</w:t>
              </w:r>
            </w:hyperlink>
            <w:r>
              <w:t/>
            </w:r>
            <w:r>
              <w:t xml:space="preserve"> (§</w:t>
            </w:r>
            <w:fldSimple w:instr="REF booke6efa574-1e55-4ddb-860c-6e562acedf74 \r \h">
              <w:r>
                <w:t>2.9.24</w:t>
              </w:r>
            </w:fldSimple>
            <w:r>
              <w:t xml:space="preserve">); </w:t>
            </w:r>
            <w:r>
              <w:t/>
            </w:r>
            <w:hyperlink r:id="rId9">
              <w:r>
                <w:rPr>
                  <w:rStyle w:val="Hyperlink"/>
                </w:rPr>
                <w:t>pPr</w:t>
              </w:r>
            </w:hyperlink>
            <w:r>
              <w:t/>
            </w:r>
            <w:r>
              <w:t xml:space="preserve"> (§</w:t>
            </w:r>
            <w:fldSimple w:instr="REF book30c72361-2d7a-4558-bb18-ccddd9d3de1f \r \h">
              <w:r>
                <w:t>2.3.1.25</w:t>
              </w:r>
            </w:fldSimple>
            <w:r>
              <w:t xml:space="preserve">); </w:t>
            </w:r>
            <w:r>
              <w:t/>
            </w:r>
            <w:hyperlink r:id="rId9">
              <w:r>
                <w:rPr>
                  <w:rStyle w:val="Hyperlink"/>
                </w:rPr>
                <w:t>pPr</w:t>
              </w:r>
            </w:hyperlink>
            <w:r>
              <w:t/>
            </w:r>
            <w:r>
              <w:t xml:space="preserve"> (§</w:t>
            </w:r>
            <w:fldSimple w:instr="REF bookb3866439-2257-4583-9548-defc323c8d82 \r \h">
              <w:r>
                <w:t>2.7.5.1</w:t>
              </w:r>
            </w:fldSimple>
            <w:r>
              <w:t xml:space="preserve">); </w:t>
            </w:r>
            <w:r>
              <w:t/>
            </w:r>
            <w:hyperlink r:id="rId9">
              <w:r>
                <w:rPr>
                  <w:rStyle w:val="Hyperlink"/>
                </w:rPr>
                <w:t>pPr</w:t>
              </w:r>
            </w:hyperlink>
            <w:r>
              <w:t/>
            </w:r>
            <w:r>
              <w:t xml:space="preserve"> (§</w:t>
            </w:r>
            <w:fldSimple w:instr="REF bookde93dab3-478f-47c4-a231-e9a7804d7455 \r \h">
              <w:r>
                <w:t>2.3.1.26</w:t>
              </w:r>
            </w:fldSimple>
            <w:r>
              <w:t xml:space="preserve">); </w:t>
            </w:r>
            <w:r>
              <w:t/>
            </w:r>
            <w:hyperlink r:id="rId9">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0">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2">
        <w:r>
          <w:rPr>
            <w:rStyle w:val="Hyperlink"/>
          </w:rPr>
          <w:t>type</w:t>
        </w:r>
      </w:hyperlink>
      <w:r>
        <w:t>="</w:t>
      </w:r>
      <w:hyperlink r:id="rId11">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autoHyphenation.docx" TargetMode="External"/><Relationship Id="rId9" Type="http://schemas.openxmlformats.org/officeDocument/2006/relationships/hyperlink" Target="pPr.docx" TargetMode="External"/><Relationship Id="rId10" Type="http://schemas.openxmlformats.org/officeDocument/2006/relationships/hyperlink" Target="XML.docx" TargetMode="External"/><Relationship Id="rId11" Type="http://schemas.openxmlformats.org/officeDocument/2006/relationships/hyperlink" Target="ST_OnOff.docx" TargetMode="External"/><Relationship Id="rId12" Type="http://schemas.openxmlformats.org/officeDocument/2006/relationships/hyperlink" Target="type.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