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9_1" w:id="100001"/>
      <w:bookmarkStart w:name="bookc6f7f31e-354d-4300-9486-ec5f2dc5e4d0_1" w:id="100002"/>
      <w:r>
        <w:t/>
      </w:r>
      <w:hyperlink r:id="rId8">
        <w:r>
          <w:rPr>
            <w:rStyle w:val="Hyperlink"/>
          </w:rPr>
          <w:t>tblInd</w:t>
        </w:r>
      </w:hyperlink>
      <w:r>
        <w:t/>
      </w:r>
      <w:r>
        <w:t xml:space="preserve"> (Table Indent from Leading Margin)</w:t>
      </w:r>
      <w:bookmarkEnd w:id="100001"/>
    </w:p>
    <w:bookmarkEnd w:id="100002"/>
    <w:p w:rsidRDefault="00476CD1" w:rsidP="00476CD1" w:rsidR="00476CD1">
      <w:r>
        <w:t xml:space="preserve">This element specifies the indentation which shall be added before the leading edge of the current </w:t>
      </w:r>
      <w:hyperlink r:id="rId9">
        <w:r>
          <w:rPr>
            <w:rStyle w:val="Hyperlink"/>
          </w:rPr>
          <w:t>table</w:t>
        </w:r>
      </w:hyperlink>
      <w:r>
        <w:t xml:space="preserve"> in the document (the left edge in a left-to-right </w:t>
      </w:r>
      <w:hyperlink r:id="rId9">
        <w:r>
          <w:rPr>
            <w:rStyle w:val="Hyperlink"/>
          </w:rPr>
          <w:t>table</w:t>
        </w:r>
      </w:hyperlink>
      <w:r>
        <w:t xml:space="preserve">, and the right edge in a right-to-left table). This indentation should shift the </w:t>
      </w:r>
      <w:hyperlink r:id="rId9">
        <w:r>
          <w:rPr>
            <w:rStyle w:val="Hyperlink"/>
          </w:rPr>
          <w:t>table</w:t>
        </w:r>
      </w:hyperlink>
      <w:r>
        <w:t xml:space="preserve"> into the text margin by the specified amount. 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this element is omitted, then the </w:t>
      </w:r>
      <w:hyperlink r:id="rId9">
        <w:r>
          <w:rPr>
            <w:rStyle w:val="Hyperlink"/>
          </w:rPr>
          <w:t>table</w:t>
        </w:r>
      </w:hyperlink>
      <w:r>
        <w:t xml:space="preserve"> shall inherit the </w:t>
      </w:r>
      <w:hyperlink r:id="rId9">
        <w:r>
          <w:rPr>
            <w:rStyle w:val="Hyperlink"/>
          </w:rPr>
          <w:t>table</w:t>
        </w:r>
      </w:hyperlink>
      <w:r>
        <w:t xml:space="preserve"> indentation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</w:t>
      </w:r>
      <w:hyperlink r:id="rId9">
        <w:r>
          <w:rPr>
            <w:rStyle w:val="Hyperlink"/>
          </w:rPr>
          <w:t>table</w:t>
        </w:r>
      </w:hyperlink>
      <w:r>
        <w:t xml:space="preserve"> indentation is never specified in the style hierarchy, no indentation shall be added to the parent table. If the resulting justification on any </w:t>
      </w:r>
      <w:hyperlink r:id="rId9">
        <w:r>
          <w:rPr>
            <w:rStyle w:val="Hyperlink"/>
          </w:rPr>
          <w:t>table</w:t>
        </w:r>
      </w:hyperlink>
      <w:r>
        <w:t xml:space="preserve"> row is not </w:t>
      </w:r>
      <w:r>
        <w:t>left</w:t>
      </w:r>
      <w:r>
        <w:t xml:space="preserve"> after applying the value of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from the three levels of this property (§</w:t>
      </w:r>
      <w:fldSimple w:instr=" REF book069e1541-9d79-480e-949f-23c4bbcad25b \w \h ">
        <w:r>
          <w:t>2.4.21</w:t>
        </w:r>
      </w:fldSimple>
      <w:r>
        <w:t>;§</w:t>
      </w:r>
      <w:fldSimple w:instr=" REF booke47b299a-3ff4-4f24-96c6-558bbcf83f72 \w \h ">
        <w:r>
          <w:t>2.4.22</w:t>
        </w:r>
      </w:fldSimple>
      <w:r>
        <w:t>;§</w:t>
      </w:r>
      <w:fldSimple w:instr=" REF bookd6689646-2a77-403c-b1bd-9b1ea3c0765e \w \h ">
        <w:r>
          <w:t>2.4.23</w:t>
        </w:r>
      </w:fldSimple>
      <w:r>
        <w:t>), then this property shall be ignored.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which shall be indented one inch from the left margin, as follows:</w:t>
      </w:r>
    </w:p>
    <w:tbl>
      <w:tblPr>
        <w:tblStyle w:val="TableGrid"/>
        <w:tblW w:type="auto" w:w="0"/>
        <w:tblInd w:type="dxa" w:w="1440"/>
        <w:tblLook w:val="04A0" w:noVBand="1" w:noHBand="0" w:lastColumn="0" w:firstColumn="1" w:lastRow="0" w:firstRow="1"/>
      </w:tblPr>
      <w:tblGrid>
        <w:gridCol w:w="4435"/>
        <w:gridCol w:w="4435"/>
      </w:tblGrid>
      <w:tr w:rsidTr="002E5918" w:rsidR="00476CD1">
        <w:tc>
          <w:tcPr>
            <w:tcW w:type="dxa" w:w="5148"/>
          </w:tcPr>
          <w:p w:rsidRDefault="00476CD1" w:rsidP="002E5918" w:rsidR="00476CD1">
            <w:r>
              <w:t>R1C1</w:t>
            </w:r>
          </w:p>
        </w:tc>
        <w:tc>
          <w:tcPr>
            <w:tcW w:type="dxa" w:w="5148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c>
          <w:tcPr>
            <w:tcW w:type="dxa" w:w="5148"/>
          </w:tcPr>
          <w:p w:rsidRDefault="00476CD1" w:rsidP="002E5918" w:rsidR="00476CD1">
            <w:r>
              <w:t>R2C1</w:t>
            </w:r>
          </w:p>
        </w:tc>
        <w:tc>
          <w:tcPr>
            <w:tcW w:type="dxa" w:w="5148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This setting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jc</w:t>
        </w:r>
      </w:hyperlink>
      <w:r>
        <w:t xml:space="preserve"> w:val="left"/&gt;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tblInd</w:t>
        </w:r>
      </w:hyperlink>
      <w:r>
        <w:t xml:space="preserve"> w:val="1440"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>&lt;/w:</w:t>
      </w:r>
      <w:hyperlink r:id="rId12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If the properties on this </w:t>
      </w:r>
      <w:hyperlink r:id="rId9">
        <w:r>
          <w:rPr>
            <w:rStyle w:val="Hyperlink"/>
          </w:rPr>
          <w:t>table</w:t>
        </w:r>
      </w:hyperlink>
      <w:r>
        <w:t xml:space="preserve"> were now modified to justify it on the right side by setting the value of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to </w:t>
      </w:r>
      <w:r>
        <w:t>right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jc</w:t>
        </w:r>
      </w:hyperlink>
      <w:r>
        <w:t xml:space="preserve"> w:val="right"/&gt;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tblInd</w:t>
        </w:r>
      </w:hyperlink>
      <w:r>
        <w:t xml:space="preserve"> w:val="1440"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>&lt;/w:</w:t>
      </w:r>
      <w:hyperlink r:id="rId12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would now have no indent, as the justification is no longer on the leading edge (</w:t>
      </w:r>
      <w:r>
        <w:t>left</w:t>
      </w:r>
      <w:r>
        <w:t>):</w:t>
      </w:r>
    </w:p>
    <w:tbl>
      <w:tblPr>
        <w:tblStyle w:val="TableGrid"/>
        <w:tblW w:type="auto" w:w="0"/>
        <w:jc w:val="right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rPr>
          <w:jc w:val="right"/>
        </w:trPr>
        <w:tc>
          <w:tcPr>
            <w:tcW w:type="dxa" w:w="5148"/>
          </w:tcPr>
          <w:p w:rsidRDefault="00476CD1" w:rsidP="002E5918" w:rsidR="00476CD1">
            <w:r>
              <w:t>R1C1</w:t>
            </w:r>
          </w:p>
        </w:tc>
        <w:tc>
          <w:tcPr>
            <w:tcW w:type="dxa" w:w="5148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rPr>
          <w:jc w:val="right"/>
        </w:trPr>
        <w:tc>
          <w:tcPr>
            <w:tcW w:type="dxa" w:w="5148"/>
          </w:tcPr>
          <w:p w:rsidRDefault="00476CD1" w:rsidP="002E5918" w:rsidR="00476CD1">
            <w:r>
              <w:t>R2C1</w:t>
            </w:r>
          </w:p>
        </w:tc>
        <w:tc>
          <w:tcPr>
            <w:tcW w:type="dxa" w:w="5148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Ind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spacing.docx" TargetMode="External"/><Relationship Id="rId15" Type="http://schemas.openxmlformats.org/officeDocument/2006/relationships/hyperlink" Target="bottom.docx" TargetMode="External"/><Relationship Id="rId16" Type="http://schemas.openxmlformats.org/officeDocument/2006/relationships/hyperlink" Target="ST_TblWidth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