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17_1" w:id="100001"/>
      <w:bookmarkStart w:name="book1c67ae01-fa87-4b43-aeed-693ec22740bb_1" w:id="100002"/>
      <w:r>
        <w:t>themeFontLang</w:t>
      </w:r>
      <w:r>
        <w:t xml:space="preserve"> (Theme Font Languages)</w:t>
      </w:r>
      <w:bookmarkEnd w:id="100001"/>
    </w:p>
    <w:bookmarkEnd w:id="100002"/>
    <w:p w:rsidRDefault="00476CD1" w:rsidP="00476CD1" w:rsidR="00476CD1">
      <w:r>
        <w:t xml:space="preserve">This element specifies the language which shall be used to determine the appropriate theme </w:t>
      </w:r>
      <w:hyperlink r:id="rId8">
        <w:r>
          <w:rPr>
            <w:rStyle w:val="Hyperlink"/>
          </w:rPr>
          <w:t>fonts</w:t>
        </w:r>
      </w:hyperlink>
      <w:r>
        <w:t xml:space="preserve"> in the document's Theme part which map to the major/minor theme fonts.</w:t>
      </w:r>
    </w:p>
    <w:p w:rsidRDefault="00476CD1" w:rsidP="00476CD1" w:rsidR="00476CD1">
      <w:r>
        <w:t>These mappings are performed as follows:</w:t>
      </w:r>
    </w:p>
    <w:p w:rsidRDefault="00476CD1" w:rsidP="00476CD1" w:rsidR="00476CD1">
      <w:pPr>
        <w:pStyle w:val="ListBullet"/>
        <w:numPr>
          <w:ilvl w:val="0"/>
          <w:numId w:val="165"/>
        </w:numPr>
      </w:pPr>
      <w:r>
        <w:t xml:space="preserve">For </w:t>
      </w:r>
      <w:r>
        <w:t>majorAscii</w:t>
      </w:r>
      <w:r>
        <w:t>/</w:t>
      </w:r>
      <w:r>
        <w:t>majorHAnsi</w:t>
      </w:r>
      <w:r>
        <w:t xml:space="preserve">, locate the </w:t>
      </w:r>
      <w:r>
        <w:t>font</w:t>
      </w:r>
      <w:r>
        <w:t xml:space="preserve"> element (§</w:t>
      </w:r>
      <w:fldSimple w:instr="REF book6d60d254-016b-46ac-80c6-3aae8bd1f0c9 \r \h">
        <w:r>
          <w:t>5.1.4.1.16</w:t>
        </w:r>
      </w:fldSimple>
      <w:r>
        <w:t xml:space="preserve">) in the </w:t>
      </w:r>
      <w:r>
        <w:t>majorFont</w:t>
      </w:r>
      <w:r>
        <w:t xml:space="preserve"> element (§</w:t>
      </w:r>
      <w:fldSimple w:instr="REF book4ea1f422-7967-4c26-a5b1-501f9e2f2e20 \r \h">
        <w:r>
          <w:t>5.1.4.1.24</w:t>
        </w:r>
      </w:fldSimple>
      <w:r>
        <w:t xml:space="preserve">) in the theme part for the language specified by the </w:t>
      </w:r>
      <w:r>
        <w:t>val</w:t>
      </w:r>
      <w:r>
        <w:t xml:space="preserve"> attribute</w:t>
      </w:r>
    </w:p>
    <w:p w:rsidRDefault="00476CD1" w:rsidP="00476CD1" w:rsidR="00476CD1">
      <w:pPr>
        <w:pStyle w:val="ListBullet"/>
      </w:pPr>
      <w:r>
        <w:t xml:space="preserve">For </w:t>
      </w:r>
      <w:r>
        <w:t>majorBidi</w:t>
      </w:r>
      <w:r>
        <w:t xml:space="preserve">, locate the </w:t>
      </w:r>
      <w:r>
        <w:t>font</w:t>
      </w:r>
      <w:r>
        <w:t xml:space="preserve"> element in the </w:t>
      </w:r>
      <w:r>
        <w:t>majorFont</w:t>
      </w:r>
      <w:r>
        <w:t xml:space="preserve"> element in the theme part for the language specified by the </w:t>
      </w:r>
      <w:r>
        <w:t/>
      </w:r>
      <w:hyperlink r:id="rId9">
        <w:r>
          <w:rPr>
            <w:rStyle w:val="Hyperlink"/>
          </w:rPr>
          <w:t>bidi</w:t>
        </w:r>
      </w:hyperlink>
      <w:r>
        <w:t/>
      </w:r>
      <w:r>
        <w:t xml:space="preserve"> attribute</w:t>
      </w:r>
    </w:p>
    <w:p w:rsidRDefault="00476CD1" w:rsidP="00476CD1" w:rsidR="00476CD1">
      <w:pPr>
        <w:pStyle w:val="ListBullet"/>
      </w:pPr>
      <w:r>
        <w:t xml:space="preserve">For </w:t>
      </w:r>
      <w:r>
        <w:t>majorEastAsia</w:t>
      </w:r>
      <w:r>
        <w:t xml:space="preserve">, locate the </w:t>
      </w:r>
      <w:r>
        <w:t>font</w:t>
      </w:r>
      <w:r>
        <w:t xml:space="preserve"> element in the </w:t>
      </w:r>
      <w:r>
        <w:t>majorFont</w:t>
      </w:r>
      <w:r>
        <w:t xml:space="preserve"> element in the theme part for the language specified by the </w:t>
      </w:r>
      <w:r>
        <w:t>eastAsia</w:t>
      </w:r>
      <w:r>
        <w:t xml:space="preserve"> attribute</w:t>
      </w:r>
    </w:p>
    <w:p w:rsidRDefault="00476CD1" w:rsidP="00476CD1" w:rsidR="00476CD1">
      <w:pPr>
        <w:pStyle w:val="ListBullet"/>
      </w:pPr>
      <w:r>
        <w:t xml:space="preserve">For </w:t>
      </w:r>
      <w:r>
        <w:t>minorAscii</w:t>
      </w:r>
      <w:r>
        <w:t>/</w:t>
      </w:r>
      <w:r>
        <w:t>minorHAnsi</w:t>
      </w:r>
      <w:r>
        <w:t xml:space="preserve">, locate the </w:t>
      </w:r>
      <w:r>
        <w:t>font</w:t>
      </w:r>
      <w:r>
        <w:t xml:space="preserve"> element in the </w:t>
      </w:r>
      <w:r>
        <w:t>minorFont</w:t>
      </w:r>
      <w:r>
        <w:t xml:space="preserve"> element (§</w:t>
      </w:r>
      <w:fldSimple w:instr="REF book806f7980-e93d-4cf0-8cef-ef6c53a80df7 \r \h">
        <w:r>
          <w:t>5.1.4.1.25</w:t>
        </w:r>
      </w:fldSimple>
      <w:r>
        <w:t xml:space="preserve">) in the theme part for the language specified by the </w:t>
      </w:r>
      <w:r>
        <w:t>val</w:t>
      </w:r>
      <w:r>
        <w:t xml:space="preserve"> attribute</w:t>
      </w:r>
    </w:p>
    <w:p w:rsidRDefault="00476CD1" w:rsidP="00476CD1" w:rsidR="00476CD1">
      <w:pPr>
        <w:pStyle w:val="ListBullet"/>
      </w:pPr>
      <w:r>
        <w:t xml:space="preserve">For </w:t>
      </w:r>
      <w:r>
        <w:t>minorBidi</w:t>
      </w:r>
      <w:r>
        <w:t xml:space="preserve">, locate the </w:t>
      </w:r>
      <w:r>
        <w:t>font</w:t>
      </w:r>
      <w:r>
        <w:t xml:space="preserve"> element in the </w:t>
      </w:r>
      <w:r>
        <w:t>minorFont</w:t>
      </w:r>
      <w:r>
        <w:t xml:space="preserve"> element in the theme part for the language specified by the </w:t>
      </w:r>
      <w:r>
        <w:t/>
      </w:r>
      <w:hyperlink r:id="rId9">
        <w:r>
          <w:rPr>
            <w:rStyle w:val="Hyperlink"/>
          </w:rPr>
          <w:t>bidi</w:t>
        </w:r>
      </w:hyperlink>
      <w:r>
        <w:t/>
      </w:r>
      <w:r>
        <w:t xml:space="preserve"> attribute</w:t>
      </w:r>
    </w:p>
    <w:p w:rsidRDefault="00476CD1" w:rsidP="00476CD1" w:rsidR="00476CD1">
      <w:pPr>
        <w:pStyle w:val="ListBullet"/>
      </w:pPr>
      <w:r>
        <w:t xml:space="preserve">For </w:t>
      </w:r>
      <w:r>
        <w:t>minorEastAsia</w:t>
      </w:r>
      <w:r>
        <w:t xml:space="preserve">, locate the </w:t>
      </w:r>
      <w:r>
        <w:t>font</w:t>
      </w:r>
      <w:r>
        <w:t xml:space="preserve"> element in the </w:t>
      </w:r>
      <w:r>
        <w:t>minorFont</w:t>
      </w:r>
      <w:r>
        <w:t xml:space="preserve"> element in the theme part for the language specified by the </w:t>
      </w:r>
      <w:r>
        <w:t>eastAsia</w:t>
      </w:r>
      <w:r>
        <w:t xml:space="preserve"> attribute</w:t>
      </w:r>
    </w:p>
    <w:p w:rsidRDefault="00476CD1" w:rsidP="00476CD1" w:rsidR="00476CD1">
      <w:r>
        <w:t xml:space="preserve">If this element is omitted, then the default </w:t>
      </w:r>
      <w:hyperlink r:id="rId8">
        <w:r>
          <w:rPr>
            <w:rStyle w:val="Hyperlink"/>
          </w:rPr>
          <w:t>fonts</w:t>
        </w:r>
      </w:hyperlink>
      <w:r>
        <w:t xml:space="preserve"> for each region as specified by the </w:t>
      </w:r>
      <w:r>
        <w:t>latin</w:t>
      </w:r>
      <w:r>
        <w:t xml:space="preserve">, </w:t>
      </w:r>
      <w:r>
        <w:t>ea</w:t>
      </w:r>
      <w:r>
        <w:t xml:space="preserve">, and </w:t>
      </w:r>
      <w:r>
        <w:t/>
      </w:r>
      <w:hyperlink r:id="rId10">
        <w:r>
          <w:rPr>
            <w:rStyle w:val="Hyperlink"/>
          </w:rPr>
          <w:t>cs</w:t>
        </w:r>
      </w:hyperlink>
      <w:r>
        <w:t/>
      </w:r>
      <w:r>
        <w:t xml:space="preserve"> elements (§</w:t>
      </w:r>
      <w:fldSimple w:instr="REF book9f486e32-b894-48ab-8e41-73633c8d6196 \r \h">
        <w:r>
          <w:t>5.1.5.3.7</w:t>
        </w:r>
      </w:fldSimple>
      <w:r>
        <w:t>; §</w:t>
      </w:r>
      <w:fldSimple w:instr="REF book07a2f2ba-35c0-4a8c-aab0-5b462a896f67 \r \h">
        <w:r>
          <w:t>5.1.5.3.3</w:t>
        </w:r>
      </w:fldSimple>
      <w:r>
        <w:t>; §</w:t>
      </w:r>
      <w:fldSimple w:instr="REF bookdd4e9483-648c-4a83-9569-14c0c4c95010 \r \h">
        <w:r>
          <w:t>5.1.5.3.1</w:t>
        </w:r>
      </w:fldSimple>
      <w:r>
        <w:t>) should be used.</w:t>
      </w:r>
    </w:p>
    <w:p w:rsidRDefault="00476CD1" w:rsidP="00476CD1" w:rsidR="00476CD1">
      <w:r>
        <w:t>[</w:t>
      </w:r>
      <w:r>
        <w:t>Example</w:t>
      </w:r>
      <w:r>
        <w:t>: Consider a document with the following WordprocessingML in its document settings:</w:t>
      </w:r>
    </w:p>
    <w:p w:rsidRDefault="00476CD1" w:rsidP="00476CD1" w:rsidR="00476CD1">
      <w:pPr>
        <w:pStyle w:val="c"/>
        <w:rPr>
          <w:lang w:val="nl-NL"/>
        </w:rPr>
      </w:pPr>
      <w:r>
        <w:t>&lt;w:themeFontLang w:val="ja-JP" /&gt;</w:t>
      </w:r>
    </w:p>
    <w:p w:rsidRDefault="00476CD1" w:rsidP="00476CD1" w:rsidR="00476CD1">
      <w:r>
        <w:t xml:space="preserve">The </w:t>
      </w:r>
      <w:r>
        <w:t>themeFontLang</w:t>
      </w:r>
      <w:r>
        <w:t xml:space="preserve"> element's </w:t>
      </w:r>
      <w:r>
        <w:t>val</w:t>
      </w:r>
      <w:r>
        <w:t xml:space="preserve"> attribute has a value of </w:t>
      </w:r>
      <w:r>
        <w:t>ja-JP</w:t>
      </w:r>
      <w:r>
        <w:t xml:space="preserve">, specifying that the theme </w:t>
      </w:r>
      <w:hyperlink r:id="rId8">
        <w:r>
          <w:rPr>
            <w:rStyle w:val="Hyperlink"/>
          </w:rPr>
          <w:t>fonts</w:t>
        </w:r>
      </w:hyperlink>
      <w:r>
        <w:t xml:space="preserve"> used for Latin text shall be the theme </w:t>
      </w:r>
      <w:hyperlink r:id="rId8">
        <w:r>
          <w:rPr>
            <w:rStyle w:val="Hyperlink"/>
          </w:rPr>
          <w:t>fonts</w:t>
        </w:r>
      </w:hyperlink>
      <w:r>
        <w:t xml:space="preserve"> for Japanese. If the following content was present in the theme part:</w:t>
      </w:r>
    </w:p>
    <w:p w:rsidRDefault="00476CD1" w:rsidP="00476CD1" w:rsidR="00476CD1">
      <w:pPr>
        <w:pStyle w:val="c"/>
      </w:pPr>
      <w:r>
        <w:t>…</w:t>
      </w:r>
      <w:r>
        <w:br/>
      </w:r>
      <w:r>
        <w:t>&lt;a:majorFont&gt;</w:t>
      </w:r>
      <w:r>
        <w:br/>
      </w:r>
      <w:r>
        <w:t xml:space="preserve">  …</w:t>
      </w:r>
      <w:r>
        <w:br/>
      </w:r>
      <w:r>
        <w:t xml:space="preserve">  &lt;a:font script="Jpan" typeface="MS Mincho"/&gt;</w:t>
      </w:r>
      <w:r>
        <w:br/>
      </w:r>
      <w:r>
        <w:t xml:space="preserve">  …</w:t>
      </w:r>
      <w:r>
        <w:br/>
      </w:r>
      <w:r>
        <w:t>&lt;/a:majorFont&gt;</w:t>
      </w:r>
      <w:r>
        <w:br/>
      </w:r>
      <w:r>
        <w:t xml:space="preserve">… </w:t>
      </w:r>
    </w:p>
    <w:p w:rsidRDefault="00476CD1" w:rsidP="00476CD1" w:rsidR="00476CD1">
      <w:r>
        <w:t xml:space="preserve">Then this setting would specify that uses of the </w:t>
      </w:r>
      <w:r>
        <w:t>majorAscii</w:t>
      </w:r>
      <w:r>
        <w:t xml:space="preserve"> and </w:t>
      </w:r>
      <w:r>
        <w:t>majorHAnsi</w:t>
      </w:r>
      <w:r>
        <w:t xml:space="preserve"> theme font enumerations shall be mapped to the </w:t>
      </w:r>
      <w:r>
        <w:t>MS Mincho</w:t>
      </w:r>
      <w:r>
        <w:t xml:space="preserve"> font.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9">
              <w:r>
                <w:rPr>
                  <w:rStyle w:val="Hyperlink"/>
                </w:rPr>
                <w:t>bidi</w:t>
              </w:r>
            </w:hyperlink>
            <w:r>
              <w:t/>
            </w:r>
            <w:r>
              <w:t xml:space="preserve"> (Complex Script Language)</w:t>
            </w:r>
          </w:p>
        </w:tc>
        <w:tc>
          <w:tcPr>
            <w:tcW w:type="pct" w:w="4000"/>
          </w:tcPr>
          <w:p w:rsidRDefault="00476CD1" w:rsidP="002E5918" w:rsidR="00476CD1">
            <w:r>
              <w:t>Specifies the language which shall be used when processing the contents of this run which use complex script characters, as determined by the Unicode character values of the run content.</w:t>
            </w:r>
          </w:p>
          <w:p w:rsidRDefault="00476CD1" w:rsidP="002E5918" w:rsidR="00476CD1"/>
          <w:p w:rsidRDefault="00476CD1" w:rsidP="002E5918" w:rsidR="00476CD1">
            <w:r>
              <w:t>If this attribute is omitted, then the languages for the contents of this run using complex script characters shall be automatically determined based on their contents using any appropriate method.</w:t>
            </w:r>
          </w:p>
          <w:p w:rsidRDefault="00476CD1" w:rsidP="002E5918" w:rsidR="00476CD1"/>
          <w:p w:rsidRDefault="00476CD1" w:rsidP="002E5918" w:rsidR="00476CD1">
            <w:r>
              <w:t>[</w:t>
            </w:r>
            <w:r>
              <w:t>Example</w:t>
            </w:r>
            <w:r>
              <w:t>: Consider a run which contains complex script characters in its contents. If those contents should be interpreted as Hebrew, that requirement would be specified as follows in the resulting WordprocessingML:</w:t>
            </w:r>
          </w:p>
          <w:p w:rsidRDefault="00476CD1" w:rsidP="002E5918" w:rsidR="00476CD1"/>
          <w:p w:rsidRDefault="00476CD1" w:rsidP="002E5918" w:rsidR="00476CD1">
            <w:pPr>
              <w:pStyle w:val="c"/>
            </w:pPr>
            <w:r>
              <w:t>&lt;w:</w:t>
            </w:r>
            <w:hyperlink r:id="rId11">
              <w:r>
                <w:rPr>
                  <w:rStyle w:val="Hyperlink"/>
                </w:rPr>
                <w:t>r</w:t>
              </w:r>
            </w:hyperlink>
            <w:r>
              <w:t>&gt;</w:t>
            </w:r>
          </w:p>
          <w:p w:rsidRDefault="00476CD1" w:rsidP="002E5918" w:rsidR="00476CD1">
            <w:pPr>
              <w:pStyle w:val="c"/>
            </w:pPr>
            <w:r>
              <w:t xml:space="preserve">  &lt;w:</w:t>
            </w:r>
            <w:hyperlink r:id="rId12">
              <w:r>
                <w:rPr>
                  <w:rStyle w:val="Hyperlink"/>
                </w:rPr>
                <w:t>rPr</w:t>
              </w:r>
            </w:hyperlink>
            <w:r>
              <w:t>&gt;</w:t>
            </w:r>
          </w:p>
          <w:p w:rsidRDefault="00476CD1" w:rsidP="002E5918" w:rsidR="00476CD1">
            <w:pPr>
              <w:pStyle w:val="c"/>
            </w:pPr>
            <w:r>
              <w:t xml:space="preserve">    &lt;w:</w:t>
            </w:r>
            <w:hyperlink r:id="rId13">
              <w:r>
                <w:rPr>
                  <w:rStyle w:val="Hyperlink"/>
                </w:rPr>
                <w:t>lang</w:t>
              </w:r>
            </w:hyperlink>
            <w:r>
              <w:t xml:space="preserve"> w:</w:t>
            </w:r>
            <w:hyperlink r:id="rId9">
              <w:r>
                <w:rPr>
                  <w:rStyle w:val="Hyperlink"/>
                </w:rPr>
                <w:t>bidi</w:t>
              </w:r>
            </w:hyperlink>
            <w:r>
              <w:t>="he-IL" /&gt;</w:t>
            </w:r>
          </w:p>
          <w:p w:rsidRDefault="00476CD1" w:rsidP="002E5918" w:rsidR="00476CD1">
            <w:pPr>
              <w:pStyle w:val="c"/>
            </w:pPr>
            <w:r>
              <w:t xml:space="preserve">  &lt;/w:</w:t>
            </w:r>
            <w:hyperlink r:id="rId12">
              <w:r>
                <w:rPr>
                  <w:rStyle w:val="Hyperlink"/>
                </w:rPr>
                <w:t>rPr</w:t>
              </w:r>
            </w:hyperlink>
            <w:r>
              <w:t>&gt;</w:t>
            </w:r>
          </w:p>
          <w:p w:rsidRDefault="00476CD1" w:rsidP="002E5918" w:rsidR="00476CD1">
            <w:pPr>
              <w:pStyle w:val="c"/>
            </w:pPr>
            <w:r>
              <w:t>&lt;/w:</w:t>
            </w:r>
            <w:hyperlink r:id="rId11">
              <w:r>
                <w:rPr>
                  <w:rStyle w:val="Hyperlink"/>
                </w:rPr>
                <w:t>r</w:t>
              </w:r>
            </w:hyperlink>
            <w:r>
              <w:t>&gt;</w:t>
            </w:r>
          </w:p>
          <w:p w:rsidRDefault="00476CD1" w:rsidP="002E5918" w:rsidR="00476CD1"/>
          <w:p w:rsidRDefault="00476CD1" w:rsidP="002E5918" w:rsidR="00476CD1">
            <w:r>
              <w:t xml:space="preserve">The resulting run specifies that any complex script contents shall be spell and grammar </w:t>
            </w:r>
            <w:hyperlink r:id="rId14">
              <w:r>
                <w:rPr>
                  <w:rStyle w:val="Hyperlink"/>
                </w:rPr>
                <w:t>checked</w:t>
              </w:r>
            </w:hyperlink>
            <w:r>
              <w:t xml:space="preserve"> using a Hebrew dictionary and grammar engine, if one is available.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ST_Lang</w:t>
              </w:r>
            </w:hyperlink>
            <w:r>
              <w:t/>
            </w:r>
            <w:r>
              <w:t xml:space="preserve"> simple </w:t>
            </w:r>
            <w:hyperlink r:id="rId16">
              <w:r>
                <w:rPr>
                  <w:rStyle w:val="Hyperlink"/>
                </w:rPr>
                <w:t>type</w:t>
              </w:r>
            </w:hyperlink>
            <w:r>
              <w:t xml:space="preserve"> (§</w:t>
            </w:r>
            <w:fldSimple w:instr="REF book075c4935-e012-4a77-a3d4-a15c367fa026 \r \h">
              <w:r>
                <w:t>2.18.51</w:t>
              </w:r>
            </w:fldSimple>
            <w:r>
              <w:t>).</w:t>
            </w:r>
          </w:p>
        </w:tc>
      </w:tr>
      <w:tr w:rsidTr="002E5918" w:rsidR="00476CD1">
        <w:tc>
          <w:tcPr>
            <w:tcW w:type="pct" w:w="1000"/>
          </w:tcPr>
          <w:p w:rsidRDefault="00476CD1" w:rsidP="002E5918" w:rsidR="00476CD1">
            <w:r>
              <w:t>eastAsia</w:t>
            </w:r>
            <w:r>
              <w:t xml:space="preserve"> (East Asian Language)</w:t>
            </w:r>
          </w:p>
        </w:tc>
        <w:tc>
          <w:tcPr>
            <w:tcW w:type="pct" w:w="4000"/>
          </w:tcPr>
          <w:p w:rsidRDefault="00476CD1" w:rsidP="002E5918" w:rsidR="00476CD1">
            <w:r>
              <w:t>Specifies the language which shall be used when processing the contents of this run which use East Asian characters, as determined by the Unicode character values of the run content.</w:t>
            </w:r>
          </w:p>
          <w:p w:rsidRDefault="00476CD1" w:rsidP="002E5918" w:rsidR="00476CD1"/>
          <w:p w:rsidRDefault="00476CD1" w:rsidP="002E5918" w:rsidR="00476CD1">
            <w:r>
              <w:t>If this attribute is omitted, then the languages for the contents of this run using East Asian characters shall be automatically determined based on their contents using any appropriate method.</w:t>
            </w:r>
          </w:p>
          <w:p w:rsidRDefault="00476CD1" w:rsidP="002E5918" w:rsidR="00476CD1"/>
          <w:p w:rsidRDefault="00476CD1" w:rsidP="002E5918" w:rsidR="00476CD1">
            <w:r>
              <w:t>[</w:t>
            </w:r>
            <w:r>
              <w:t>Example</w:t>
            </w:r>
            <w:r>
              <w:t>: Consider a run which contains East Asian characters in its contents. If those contents should be interpreted as Korean, that requirement would be specified as follows in the resulting WordprocessingML:</w:t>
            </w:r>
          </w:p>
          <w:p w:rsidRDefault="00476CD1" w:rsidP="002E5918" w:rsidR="00476CD1"/>
          <w:p w:rsidRDefault="00476CD1" w:rsidP="002E5918" w:rsidR="00476CD1">
            <w:pPr>
              <w:pStyle w:val="c"/>
              <w:rPr>
                <w:lang w:val="da-DK"/>
              </w:rPr>
            </w:pPr>
            <w:r>
              <w:t>&lt;w:</w:t>
            </w:r>
            <w:hyperlink r:id="rId11">
              <w:r>
                <w:rPr>
                  <w:rStyle w:val="Hyperlink"/>
                </w:rPr>
                <w:t>r</w:t>
              </w:r>
            </w:hyperlink>
            <w:r>
              <w:t>&gt;</w:t>
            </w:r>
          </w:p>
          <w:p w:rsidRDefault="00476CD1" w:rsidP="002E5918" w:rsidR="00476CD1">
            <w:pPr>
              <w:pStyle w:val="c"/>
              <w:rPr>
                <w:lang w:val="da-DK"/>
              </w:rPr>
            </w:pPr>
            <w:r>
              <w:t xml:space="preserve">  &lt;w:</w:t>
            </w:r>
            <w:hyperlink r:id="rId12">
              <w:r>
                <w:rPr>
                  <w:rStyle w:val="Hyperlink"/>
                </w:rPr>
                <w:t>rPr</w:t>
              </w:r>
            </w:hyperlink>
            <w:r>
              <w:t>&gt;</w:t>
            </w:r>
          </w:p>
          <w:p w:rsidRDefault="00476CD1" w:rsidP="002E5918" w:rsidR="00476CD1">
            <w:pPr>
              <w:pStyle w:val="c"/>
              <w:rPr>
                <w:lang w:val="da-DK"/>
              </w:rPr>
            </w:pPr>
            <w:r>
              <w:t xml:space="preserve">    &lt;w:</w:t>
            </w:r>
            <w:hyperlink r:id="rId13">
              <w:r>
                <w:rPr>
                  <w:rStyle w:val="Hyperlink"/>
                </w:rPr>
                <w:t>lang</w:t>
              </w:r>
            </w:hyperlink>
            <w:r>
              <w:t xml:space="preserve"> w:</w:t>
            </w:r>
            <w:hyperlink r:id="rId9">
              <w:r>
                <w:rPr>
                  <w:rStyle w:val="Hyperlink"/>
                </w:rPr>
                <w:t>bidi</w:t>
              </w:r>
            </w:hyperlink>
            <w:r>
              <w:t>="ko-KR" /&gt;</w:t>
            </w:r>
          </w:p>
          <w:p w:rsidRDefault="00476CD1" w:rsidP="002E5918" w:rsidR="00476CD1">
            <w:pPr>
              <w:pStyle w:val="c"/>
            </w:pPr>
            <w:r>
              <w:t xml:space="preserve">  </w:t>
            </w:r>
            <w:r>
              <w:t>&lt;/w:</w:t>
            </w:r>
            <w:hyperlink r:id="rId12">
              <w:r>
                <w:rPr>
                  <w:rStyle w:val="Hyperlink"/>
                </w:rPr>
                <w:t>rPr</w:t>
              </w:r>
            </w:hyperlink>
            <w:r>
              <w:t>&gt;</w:t>
            </w:r>
          </w:p>
          <w:p w:rsidRDefault="00476CD1" w:rsidP="002E5918" w:rsidR="00476CD1">
            <w:pPr>
              <w:pStyle w:val="c"/>
            </w:pPr>
            <w:r>
              <w:t>&lt;/w:</w:t>
            </w:r>
            <w:hyperlink r:id="rId11">
              <w:r>
                <w:rPr>
                  <w:rStyle w:val="Hyperlink"/>
                </w:rPr>
                <w:t>r</w:t>
              </w:r>
            </w:hyperlink>
            <w:r>
              <w:t>&gt;</w:t>
            </w:r>
          </w:p>
          <w:p w:rsidRDefault="00476CD1" w:rsidP="002E5918" w:rsidR="00476CD1"/>
          <w:p w:rsidRDefault="00476CD1" w:rsidP="002E5918" w:rsidR="00476CD1">
            <w:r>
              <w:t xml:space="preserve">The resulting run specifies that any complex script contents shall be spell and grammar </w:t>
            </w:r>
            <w:hyperlink r:id="rId14">
              <w:r>
                <w:rPr>
                  <w:rStyle w:val="Hyperlink"/>
                </w:rPr>
                <w:t>checked</w:t>
              </w:r>
            </w:hyperlink>
            <w:r>
              <w:t xml:space="preserve"> using a Korean dictionary and grammar engine, if one is available.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ST_Lang</w:t>
              </w:r>
            </w:hyperlink>
            <w:r>
              <w:t/>
            </w:r>
            <w:r>
              <w:t xml:space="preserve"> simple </w:t>
            </w:r>
            <w:hyperlink r:id="rId16">
              <w:r>
                <w:rPr>
                  <w:rStyle w:val="Hyperlink"/>
                </w:rPr>
                <w:t>type</w:t>
              </w:r>
            </w:hyperlink>
            <w:r>
              <w:t xml:space="preserve"> (§</w:t>
            </w:r>
            <w:fldSimple w:instr="REF book075c4935-e012-4a77-a3d4-a15c367fa026 \r \h">
              <w:r>
                <w:t>2.18.51</w:t>
              </w:r>
            </w:fldSimple>
            <w:r>
              <w:t>).</w:t>
            </w:r>
          </w:p>
        </w:tc>
      </w:tr>
      <w:tr w:rsidTr="002E5918" w:rsidR="00476CD1">
        <w:tc>
          <w:tcPr>
            <w:tcW w:type="pct" w:w="1000"/>
          </w:tcPr>
          <w:p w:rsidRDefault="00476CD1" w:rsidP="002E5918" w:rsidR="00476CD1">
            <w:r>
              <w:t>val</w:t>
            </w:r>
            <w:r>
              <w:t xml:space="preserve"> (Latin Language)</w:t>
            </w:r>
          </w:p>
        </w:tc>
        <w:tc>
          <w:tcPr>
            <w:tcW w:type="pct" w:w="4000"/>
          </w:tcPr>
          <w:p w:rsidRDefault="00476CD1" w:rsidP="002E5918" w:rsidR="00476CD1">
            <w:r>
              <w:t>Specifies the language which shall be used to check spelling and grammar (if requested) when processing the contents of this run which use Latin characters, as determined by the Unicode character values of the run content.</w:t>
            </w:r>
          </w:p>
          <w:p w:rsidRDefault="00476CD1" w:rsidP="002E5918" w:rsidR="00476CD1"/>
          <w:p w:rsidRDefault="00476CD1" w:rsidP="002E5918" w:rsidR="00476CD1">
            <w:r>
              <w:t>If this attribute is omitted, then the languages for the contents of this run using Latin characters shall be automatically determined based on their contents using any appropriate method.</w:t>
            </w:r>
          </w:p>
          <w:p w:rsidRDefault="00476CD1" w:rsidP="002E5918" w:rsidR="00476CD1"/>
          <w:p w:rsidRDefault="00476CD1" w:rsidP="002E5918" w:rsidR="00476CD1">
            <w:r>
              <w:t>[</w:t>
            </w:r>
            <w:r>
              <w:t>Example</w:t>
            </w:r>
            <w:r>
              <w:t>: Consider a run which contains Latin characters in its contents. If those contents should be interpreted as English (Canada), that requirement would be specified as follows in the resulting WordprocessingML:</w:t>
            </w:r>
          </w:p>
          <w:p w:rsidRDefault="00476CD1" w:rsidP="002E5918" w:rsidR="00476CD1"/>
          <w:p w:rsidRDefault="00476CD1" w:rsidP="002E5918" w:rsidR="00476CD1">
            <w:pPr>
              <w:pStyle w:val="c"/>
            </w:pPr>
            <w:r>
              <w:t>&lt;w:</w:t>
            </w:r>
            <w:hyperlink r:id="rId11">
              <w:r>
                <w:rPr>
                  <w:rStyle w:val="Hyperlink"/>
                </w:rPr>
                <w:t>r</w:t>
              </w:r>
            </w:hyperlink>
            <w:r>
              <w:t>&gt;</w:t>
            </w:r>
          </w:p>
          <w:p w:rsidRDefault="00476CD1" w:rsidP="002E5918" w:rsidR="00476CD1">
            <w:pPr>
              <w:pStyle w:val="c"/>
            </w:pPr>
            <w:r>
              <w:t xml:space="preserve">  &lt;w:</w:t>
            </w:r>
            <w:hyperlink r:id="rId12">
              <w:r>
                <w:rPr>
                  <w:rStyle w:val="Hyperlink"/>
                </w:rPr>
                <w:t>rPr</w:t>
              </w:r>
            </w:hyperlink>
            <w:r>
              <w:t>&gt;</w:t>
            </w:r>
          </w:p>
          <w:p w:rsidRDefault="00476CD1" w:rsidP="002E5918" w:rsidR="00476CD1">
            <w:pPr>
              <w:pStyle w:val="c"/>
            </w:pPr>
            <w:r>
              <w:t xml:space="preserve">    &lt;w:</w:t>
            </w:r>
            <w:hyperlink r:id="rId13">
              <w:r>
                <w:rPr>
                  <w:rStyle w:val="Hyperlink"/>
                </w:rPr>
                <w:t>lang</w:t>
              </w:r>
            </w:hyperlink>
            <w:r>
              <w:t xml:space="preserve"> w:</w:t>
            </w:r>
            <w:hyperlink r:id="rId9">
              <w:r>
                <w:rPr>
                  <w:rStyle w:val="Hyperlink"/>
                </w:rPr>
                <w:t>bidi</w:t>
              </w:r>
            </w:hyperlink>
            <w:r>
              <w:t>="en-CA" /&gt;</w:t>
            </w:r>
          </w:p>
          <w:p w:rsidRDefault="00476CD1" w:rsidP="002E5918" w:rsidR="00476CD1">
            <w:pPr>
              <w:pStyle w:val="c"/>
            </w:pPr>
            <w:r>
              <w:t xml:space="preserve">  &lt;/w:</w:t>
            </w:r>
            <w:hyperlink r:id="rId12">
              <w:r>
                <w:rPr>
                  <w:rStyle w:val="Hyperlink"/>
                </w:rPr>
                <w:t>rPr</w:t>
              </w:r>
            </w:hyperlink>
            <w:r>
              <w:t>&gt;</w:t>
            </w:r>
          </w:p>
          <w:p w:rsidRDefault="00476CD1" w:rsidP="002E5918" w:rsidR="00476CD1">
            <w:pPr>
              <w:pStyle w:val="c"/>
            </w:pPr>
            <w:r>
              <w:t>&lt;/w:</w:t>
            </w:r>
            <w:hyperlink r:id="rId11">
              <w:r>
                <w:rPr>
                  <w:rStyle w:val="Hyperlink"/>
                </w:rPr>
                <w:t>r</w:t>
              </w:r>
            </w:hyperlink>
            <w:r>
              <w:t>&gt;</w:t>
            </w:r>
          </w:p>
          <w:p w:rsidRDefault="00476CD1" w:rsidP="002E5918" w:rsidR="00476CD1"/>
          <w:p w:rsidRDefault="00476CD1" w:rsidP="002E5918" w:rsidR="00476CD1">
            <w:r>
              <w:t xml:space="preserve">The resulting run specifies that any complex script contents shall be spell and grammar </w:t>
            </w:r>
            <w:hyperlink r:id="rId14">
              <w:r>
                <w:rPr>
                  <w:rStyle w:val="Hyperlink"/>
                </w:rPr>
                <w:t>checked</w:t>
              </w:r>
            </w:hyperlink>
            <w:r>
              <w:t xml:space="preserve"> using a English (Canada) dictionary and grammar engine, if one is available.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ST_Lang</w:t>
              </w:r>
            </w:hyperlink>
            <w:r>
              <w:t/>
            </w:r>
            <w:r>
              <w:t xml:space="preserve"> simple </w:t>
            </w:r>
            <w:hyperlink r:id="rId16">
              <w:r>
                <w:rPr>
                  <w:rStyle w:val="Hyperlink"/>
                </w:rPr>
                <w:t>type</w:t>
              </w:r>
            </w:hyperlink>
            <w:r>
              <w:t xml:space="preserve"> (§</w:t>
            </w:r>
            <w:fldSimple w:instr="REF book075c4935-e012-4a77-a3d4-a15c367fa026 \r \h">
              <w:r>
                <w:t>2.18.51</w:t>
              </w:r>
            </w:fldSimple>
            <w:r>
              <w:t>).</w:t>
            </w:r>
          </w:p>
        </w:tc>
      </w:tr>
    </w:tbl>
    <w:p w:rsidRDefault="00476CD1" w:rsidP="00476CD1" w:rsidR="00476CD1">
      <w:pPr>
        <w:pStyle w:val="KeepWithNext"/>
      </w:pPr>
      <w:r>
        <w:t xml:space="preserve">The following </w:t>
      </w:r>
      <w:hyperlink r:id="rId1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="CT_Language"&gt;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="val" </w:t>
      </w:r>
      <w:hyperlink r:id="rId16">
        <w:r>
          <w:rPr>
            <w:rStyle w:val="Hyperlink"/>
          </w:rPr>
          <w:t>type</w:t>
        </w:r>
      </w:hyperlink>
      <w:r>
        <w:t>="</w:t>
      </w:r>
      <w:hyperlink r:id="rId15">
        <w:r>
          <w:rPr>
            <w:rStyle w:val="Hyperlink"/>
          </w:rPr>
          <w:t>ST_Lang</w:t>
        </w:r>
      </w:hyperlink>
      <w:r>
        <w:t>" use="optional"/&gt;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="eastAsia" </w:t>
      </w:r>
      <w:hyperlink r:id="rId16">
        <w:r>
          <w:rPr>
            <w:rStyle w:val="Hyperlink"/>
          </w:rPr>
          <w:t>type</w:t>
        </w:r>
      </w:hyperlink>
      <w:r>
        <w:t>="</w:t>
      </w:r>
      <w:hyperlink r:id="rId15">
        <w:r>
          <w:rPr>
            <w:rStyle w:val="Hyperlink"/>
          </w:rPr>
          <w:t>ST_Lang</w:t>
        </w:r>
      </w:hyperlink>
      <w:r>
        <w:t>" use="optional"/&gt;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w:t>
      </w:r>
      <w:hyperlink r:id="rId9">
        <w:r>
          <w:rPr>
            <w:rStyle w:val="Hyperlink"/>
          </w:rPr>
          <w:t>bidi</w:t>
        </w:r>
      </w:hyperlink>
      <w:r>
        <w:t xml:space="preserve">" </w:t>
      </w:r>
      <w:hyperlink r:id="rId16">
        <w:r>
          <w:rPr>
            <w:rStyle w:val="Hyperlink"/>
          </w:rPr>
          <w:t>type</w:t>
        </w:r>
      </w:hyperlink>
      <w:r>
        <w:t>="</w:t>
      </w:r>
      <w:hyperlink r:id="rId15">
        <w:r>
          <w:rPr>
            <w:rStyle w:val="Hyperlink"/>
          </w:rPr>
          <w:t>ST_Lang</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nts.docx" TargetMode="External"/><Relationship Id="rId9" Type="http://schemas.openxmlformats.org/officeDocument/2006/relationships/hyperlink" Target="bidi.docx" TargetMode="External"/><Relationship Id="rId10" Type="http://schemas.openxmlformats.org/officeDocument/2006/relationships/hyperlink" Target="cs.docx" TargetMode="External"/><Relationship Id="rId11" Type="http://schemas.openxmlformats.org/officeDocument/2006/relationships/hyperlink" Target="r.docx" TargetMode="External"/><Relationship Id="rId12" Type="http://schemas.openxmlformats.org/officeDocument/2006/relationships/hyperlink" Target="rPr.docx" TargetMode="External"/><Relationship Id="rId13" Type="http://schemas.openxmlformats.org/officeDocument/2006/relationships/hyperlink" Target="lang.docx" TargetMode="External"/><Relationship Id="rId14" Type="http://schemas.openxmlformats.org/officeDocument/2006/relationships/hyperlink" Target="checked.docx" TargetMode="External"/><Relationship Id="rId15" Type="http://schemas.openxmlformats.org/officeDocument/2006/relationships/hyperlink" Target="ST_Lang.docx" TargetMode="External"/><Relationship Id="rId16" Type="http://schemas.openxmlformats.org/officeDocument/2006/relationships/hyperlink" Target="type.docx" TargetMode="External"/><Relationship Id="rId17" Type="http://schemas.openxmlformats.org/officeDocument/2006/relationships/hyperlink" Target="XML.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