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89_1" w:id="100001"/>
      <w:bookmarkStart w:name="book2ab37bb4-0a48-4553-904e-5d8c4141eb31_1" w:id="100002"/>
      <w:r>
        <w:t>titlePg</w:t>
      </w:r>
      <w:r>
        <w:t xml:space="preserve"> (Different First Page Headers and Footers)</w:t>
      </w:r>
      <w:bookmarkEnd w:id="100001"/>
    </w:p>
    <w:bookmarkEnd w:id="100002"/>
    <w:p w:rsidRDefault="00476CD1" w:rsidP="00476CD1" w:rsidR="00476CD1">
      <w:r>
        <w:t>This element specifies whether the parent section in this document shall have a different header and footer for its first page.</w:t>
      </w:r>
    </w:p>
    <w:p w:rsidRDefault="00476CD1" w:rsidP="00476CD1" w:rsidR="00476CD1">
      <w:r>
        <w:t xml:space="preserve">If the </w:t>
      </w:r>
      <w:r>
        <w:t>val</w:t>
      </w:r>
      <w:r>
        <w:t xml:space="preserve"> attribute is set to </w:t>
      </w:r>
      <w:r>
        <w:t>true</w:t>
      </w:r>
      <w:r>
        <w:t xml:space="preserve">, then the parent section in the document shall use a first page header for the first page in the section. If the </w:t>
      </w:r>
      <w:r>
        <w:t>val</w:t>
      </w:r>
      <w:r>
        <w:t xml:space="preserve"> attribute is set to </w:t>
      </w:r>
      <w:r>
        <w:t>false</w:t>
      </w:r>
      <w:r>
        <w:t>, then the first page in the parent section shall use the odd page header.</w:t>
      </w:r>
    </w:p>
    <w:p w:rsidRDefault="00476CD1" w:rsidP="00476CD1" w:rsidR="00476CD1">
      <w:r>
        <w:t xml:space="preserve">This setting does not affect the presence of even and odd page header on all sections, which is specified using the </w:t>
      </w:r>
      <w:r>
        <w:t/>
      </w:r>
      <w:hyperlink r:id="rId8">
        <w:r>
          <w:rPr>
            <w:rStyle w:val="Hyperlink"/>
          </w:rPr>
          <w:t>evenAndOddHeaders</w:t>
        </w:r>
      </w:hyperlink>
      <w:r>
        <w:t/>
      </w:r>
      <w:r>
        <w:t xml:space="preserve"> element (§</w:t>
      </w:r>
      <w:fldSimple w:instr=" REF book78117b37-36b6-4232-a6e9-38d56d9cb154 \w \h ">
        <w:r>
          <w:t>2.10.1</w:t>
        </w:r>
      </w:fldSimple>
      <w:r>
        <w:t>).</w:t>
      </w:r>
    </w:p>
    <w:p w:rsidRDefault="00476CD1" w:rsidP="00476CD1" w:rsidR="00476CD1">
      <w:r>
        <w:t xml:space="preserve">If this element is set to </w:t>
      </w:r>
      <w:r>
        <w:t>false</w:t>
      </w:r>
      <w:r>
        <w:t xml:space="preserve"> and a first page header is specified , then it shall be ignored and only the odd page header shall be displayed. Conversely, if this element is set to </w:t>
      </w:r>
      <w:r>
        <w:t>true</w:t>
      </w:r>
      <w:r>
        <w:t xml:space="preserve"> and the first page header </w:t>
      </w:r>
      <w:hyperlink r:id="rId9">
        <w:r>
          <w:rPr>
            <w:rStyle w:val="Hyperlink"/>
          </w:rPr>
          <w:t>type</w:t>
        </w:r>
      </w:hyperlink>
      <w:r>
        <w:t xml:space="preserve"> is omitted for the given section, then a blank header shall be created as needed (another header </w:t>
      </w:r>
      <w:hyperlink r:id="rId9">
        <w:r>
          <w:rPr>
            <w:rStyle w:val="Hyperlink"/>
          </w:rPr>
          <w:t>type</w:t>
        </w:r>
      </w:hyperlink>
      <w:r>
        <w:t xml:space="preserve"> shall not be used in its place).</w:t>
      </w:r>
    </w:p>
    <w:p w:rsidRDefault="00476CD1" w:rsidP="00476CD1" w:rsidR="00476CD1">
      <w:r>
        <w:t xml:space="preserve">If this element is omitted, then its value shall be assumed to be </w:t>
      </w:r>
      <w:r>
        <w:t>false</w:t>
      </w:r>
      <w:r>
        <w:t>.</w:t>
      </w:r>
    </w:p>
    <w:p w:rsidRDefault="00476CD1" w:rsidP="00476CD1" w:rsidR="00476CD1">
      <w:r>
        <w:t>[</w:t>
      </w:r>
      <w:r>
        <w:t>Example</w:t>
      </w:r>
      <w:r>
        <w:t>: Consider a section which shall have a different first page header. This requirement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r>
        <w:t>titlePg</w:t>
      </w:r>
      <w:r>
        <w:t xml:space="preserve"> /&gt;</w:t>
      </w:r>
      <w:r>
        <w:br/>
      </w:r>
      <w:r>
        <w:t xml:space="preserve">  …</w:t>
      </w:r>
      <w:r>
        <w:br/>
      </w:r>
      <w:r>
        <w:t>&lt;/w:</w:t>
      </w:r>
      <w:hyperlink r:id="rId10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r>
        <w:t xml:space="preserve">Since the </w:t>
      </w:r>
      <w:r>
        <w:t>titlePg</w:t>
      </w:r>
      <w:r>
        <w:t xml:space="preserve"> property is present (and its default attribute value is </w:t>
      </w:r>
      <w:r>
        <w:t>true</w:t>
      </w:r>
      <w:r>
        <w:t xml:space="preserve">), this document will now have a different header and footer for its first page.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eeabac9b-8bc0-4e29-8a51-12baa83d86a2 \r \h">
              <w:r>
                <w:t>2.6.17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1b42e611-6ed4-4552-94c8-57abf434f103 \r \h">
              <w:r>
                <w:t>2.6.18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a8e30020-0e05-42f8-b649-9f0c7ca20d31 \r \h">
              <w:r>
                <w:t>2.6.19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</w:t>
      </w:r>
      <w:hyperlink r:id="rId9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evenAndOddHeaders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sectPr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ST_OnOff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