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24_1" w:id="100001"/>
      <w:bookmarkStart w:name="book795982f0-86f6-4d2e-8ab1-0098588235ab_1" w:id="100002"/>
      <w:r>
        <w:t/>
      </w:r>
      <w:hyperlink r:id="rId8">
        <w:r>
          <w:rPr>
            <w:rStyle w:val="Hyperlink"/>
          </w:rPr>
          <w:t>trPr</w:t>
        </w:r>
      </w:hyperlink>
      <w:r>
        <w:t/>
      </w:r>
      <w:r>
        <w:t xml:space="preserve"> (Table Style Conditional Formatting Table Row Properties)</w:t>
      </w:r>
      <w:bookmarkEnd w:id="100001"/>
    </w:p>
    <w:bookmarkEnd w:id="100002"/>
    <w:p w:rsidRDefault="00476CD1" w:rsidP="00476CD1" w:rsidR="00476CD1">
      <w:r>
        <w:t xml:space="preserve">This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row properties which shall be applied to all rows within a </w:t>
      </w:r>
      <w:hyperlink r:id="rId9">
        <w:r>
          <w:rPr>
            <w:rStyle w:val="Hyperlink"/>
          </w:rPr>
          <w:t>table</w:t>
        </w:r>
      </w:hyperlink>
      <w:r>
        <w:t xml:space="preserve"> which match the conditional formatting </w:t>
      </w:r>
      <w:hyperlink r:id="rId10">
        <w:r>
          <w:rPr>
            <w:rStyle w:val="Hyperlink"/>
          </w:rPr>
          <w:t>type</w:t>
        </w:r>
      </w:hyperlink>
      <w:r>
        <w:t xml:space="preserve"> specified on the parent </w:t>
      </w:r>
      <w:r>
        <w:t/>
      </w:r>
      <w:hyperlink r:id="rId11">
        <w:r>
          <w:rPr>
            <w:rStyle w:val="Hyperlink"/>
          </w:rPr>
          <w:t>tblStylePr</w:t>
        </w:r>
      </w:hyperlink>
      <w:r>
        <w:t/>
      </w:r>
      <w:r>
        <w:t xml:space="preserve"> element. These properties are applied in the order specified via the style hierarchy.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style which contains conditional formatting for its </w:t>
      </w:r>
      <w:r>
        <w:t>firstRow</w:t>
      </w:r>
      <w:r>
        <w:t>, defined as follows:</w:t>
      </w:r>
    </w:p>
    <w:p w:rsidRDefault="00476CD1" w:rsidP="00476CD1" w:rsidR="00476CD1">
      <w:pPr>
        <w:pStyle w:val="c"/>
      </w:pPr>
      <w:r>
        <w:t>&lt;w:style w: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table</w:t>
        </w:r>
      </w:hyperlink>
      <w:r>
        <w:t>" w:styleId="exampleTableStyle"&gt;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1">
        <w:r>
          <w:rPr>
            <w:rStyle w:val="Hyperlink"/>
          </w:rPr>
          <w:t>tblStylePr</w:t>
        </w:r>
      </w:hyperlink>
      <w:r>
        <w:t xml:space="preserve"> w:</w:t>
      </w:r>
      <w:hyperlink r:id="rId10">
        <w:r>
          <w:rPr>
            <w:rStyle w:val="Hyperlink"/>
          </w:rPr>
          <w:t>type</w:t>
        </w:r>
      </w:hyperlink>
      <w:r>
        <w:t>="firstRow"&gt;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tblHeader</w:t>
        </w:r>
      </w:hyperlink>
      <w:r>
        <w:t>/&gt;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cantSplit</w:t>
        </w:r>
      </w:hyperlink>
      <w:r>
        <w:t>/&gt;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1">
        <w:r>
          <w:rPr>
            <w:rStyle w:val="Hyperlink"/>
          </w:rPr>
          <w:t>tblStylePr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trPr</w:t>
        </w:r>
      </w:hyperlink>
      <w:r>
        <w:t/>
      </w:r>
      <w:r>
        <w:t xml:space="preserve"> element specified within the </w:t>
      </w:r>
      <w:r>
        <w:t/>
      </w:r>
      <w:hyperlink r:id="rId11">
        <w:r>
          <w:rPr>
            <w:rStyle w:val="Hyperlink"/>
          </w:rPr>
          <w:t>tblStylePr</w:t>
        </w:r>
      </w:hyperlink>
      <w:r>
        <w:t/>
      </w:r>
      <w:r>
        <w:t xml:space="preserve">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row properties which shall be applied to all rows of the </w:t>
      </w:r>
      <w:hyperlink r:id="rId9">
        <w:r>
          <w:rPr>
            <w:rStyle w:val="Hyperlink"/>
          </w:rPr>
          <w:t>table</w:t>
        </w:r>
      </w:hyperlink>
      <w:r>
        <w:t xml:space="preserve"> which meet the criteria specified by the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value of </w:t>
      </w:r>
      <w:r>
        <w:t>firstRow</w:t>
      </w:r>
      <w:r>
        <w:t xml:space="preserve"> - all of the header rows of the table. In this example, the </w:t>
      </w:r>
      <w:hyperlink r:id="rId9">
        <w:r>
          <w:rPr>
            <w:rStyle w:val="Hyperlink"/>
          </w:rPr>
          <w:t>table</w:t>
        </w:r>
      </w:hyperlink>
      <w:r>
        <w:t xml:space="preserve"> row properties applied are the fact that these rows shall be repeated on each page via the </w:t>
      </w:r>
      <w:r>
        <w:t/>
      </w:r>
      <w:hyperlink r:id="rId12">
        <w:r>
          <w:rPr>
            <w:rStyle w:val="Hyperlink"/>
          </w:rPr>
          <w:t>tblHeader</w:t>
        </w:r>
      </w:hyperlink>
      <w:r>
        <w:t/>
      </w:r>
      <w:r>
        <w:t xml:space="preserve"> element (§</w:t>
      </w:r>
      <w:fldSimple w:instr="REF book4976c33b-4773-4d29-8007-fb1382f78af2 \r \h">
        <w:r>
          <w:t>2.4.46</w:t>
        </w:r>
      </w:fldSimple>
      <w:r>
        <w:t xml:space="preserve">) and the fact that these rows shall not be split across pages using the </w:t>
      </w:r>
      <w:r>
        <w:t/>
      </w:r>
      <w:hyperlink r:id="rId13">
        <w:r>
          <w:rPr>
            <w:rStyle w:val="Hyperlink"/>
          </w:rPr>
          <w:t>cantSplit</w:t>
        </w:r>
      </w:hyperlink>
      <w:r>
        <w:t/>
      </w:r>
      <w:r>
        <w:t xml:space="preserve"> element (§</w:t>
      </w:r>
      <w:fldSimple w:instr="REF booke49c778e-616e-4dea-8f5a-a5dbafb5de61 \r \h">
        <w:r>
          <w:t>2.4.6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tblStylePr</w:t>
              </w:r>
            </w:hyperlink>
            <w:r>
              <w:t/>
            </w:r>
            <w:r>
              <w:t xml:space="preserve"> (§</w:t>
            </w:r>
            <w:fldSimple w:instr="REF book48c1a7dc-1278-4d0c-a781-98128f423e08 \r \h">
              <w:r>
                <w:t>2.7.5.6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cantSplit</w:t>
              </w:r>
            </w:hyperlink>
            <w:r>
              <w:t/>
            </w:r>
            <w:r>
              <w:t xml:space="preserve"> (Table Row Cannot Break Across Pages)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9c778e-616e-4dea-8f5a-a5dbafb5de61 \r \h">
              <w:r>
                <w:t>2.4.6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cnfStyle</w:t>
              </w:r>
            </w:hyperlink>
            <w:r>
              <w:t/>
            </w:r>
            <w:r>
              <w:t xml:space="preserve"> (Table Row Conditional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c9e4670-1ed0-4c5c-a5d6-82d0b2e353a2 \r \h">
              <w:r>
                <w:t>2.4.8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34f3f87-8d9a-4e36-8df5-8171a64ff627 \r \h">
              <w:r>
                <w:t>2.13.5.14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divId</w:t>
              </w:r>
            </w:hyperlink>
            <w:r>
              <w:t/>
            </w:r>
            <w:r>
              <w:t xml:space="preserve"> (Associated HTML </w:t>
            </w:r>
            <w:hyperlink r:id="rId17">
              <w:r>
                <w:rPr>
                  <w:rStyle w:val="Hyperlink"/>
                </w:rPr>
                <w:t>div</w:t>
              </w:r>
            </w:hyperlink>
            <w:r>
              <w:t xml:space="preserve"> 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26e57cd-9335-4cf9-a704-e29b51b92b0e \r \h">
              <w:r>
                <w:t>2.4.9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gridAfter</w:t>
              </w:r>
            </w:hyperlink>
            <w:r>
              <w:t/>
            </w:r>
            <w:r>
              <w:t xml:space="preserve"> (Grid Columns After Last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1b886e3-d2ad-47ad-83d7-82bf2709cdbf \r \h">
              <w:r>
                <w:t>2.4.10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gridBefore</w:t>
              </w:r>
            </w:hyperlink>
            <w:r>
              <w:t/>
            </w:r>
            <w:r>
              <w:t xml:space="preserve"> (Grid Columns Before First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a4f398b-7b48-4cee-b44c-d35f2699d64e \r \h">
              <w:r>
                <w:t>2.4.11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hidden</w:t>
              </w:r>
            </w:hyperlink>
            <w:r>
              <w:t/>
            </w:r>
            <w:r>
              <w:t xml:space="preserve"> (Hidden Table Row Marker)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a277626-1849-46fd-8e98-8ce237d5fa77 \r \h">
              <w:r>
                <w:t>2.4.14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a323dc2-0370-4469-ad86-35f74538d514 \r \h">
              <w:r>
                <w:t>2.13.5.16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jc</w:t>
              </w:r>
            </w:hyperlink>
            <w:r>
              <w:t/>
            </w:r>
            <w:r>
              <w:t xml:space="preserve"> (Table Row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7b299a-3ff4-4f24-96c6-558bbcf83f72 \r \h">
              <w:r>
                <w:t>2.4.22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tblCellSpacing</w:t>
              </w:r>
            </w:hyperlink>
            <w:r>
              <w:t/>
            </w:r>
            <w:r>
              <w:t xml:space="preserve"> (Table Row Cell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4607ff-72ae-43d2-b587-a8ca533dd030 \r \h">
              <w:r>
                <w:t>2.4.42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tblHeader</w:t>
              </w:r>
            </w:hyperlink>
            <w:r>
              <w:t/>
            </w:r>
            <w:r>
              <w:t xml:space="preserve"> (Repeat Table Row on Every New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976c33b-4773-4d29-8007-fb1382f78af2 \r \h">
              <w:r>
                <w:t>2.4.46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trHeight</w:t>
              </w:r>
            </w:hyperlink>
            <w:r>
              <w:t/>
            </w:r>
            <w:r>
              <w:t xml:space="preserve"> (Table Row Height)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57cf6bf-7449-4396-842c-5f7169bf820a \r \h">
              <w:r>
                <w:t>2.4.77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trPrChange</w:t>
              </w:r>
            </w:hyperlink>
            <w:r>
              <w:t/>
            </w:r>
            <w:r>
              <w:t xml:space="preserve"> (Revision Information for Table Row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87ded9-02a4-4a80-ae7b-97f57036c5a7 \r \h">
              <w:r>
                <w:t>2.13.5.39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wAfter</w:t>
              </w:r>
            </w:hyperlink>
            <w:r>
              <w:t/>
            </w:r>
            <w:r>
              <w:t xml:space="preserve"> (Preferred Width After 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c26b0de-d009-4d05-8ab6-19aea8f81134 \r \h">
              <w:r>
                <w:t>2.4.82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wBefore</w:t>
              </w:r>
            </w:hyperlink>
            <w:r>
              <w:t/>
            </w:r>
            <w:r>
              <w:t xml:space="preserve"> (Preferred Width Before 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956c2db-55ba-4bd3-aa0c-c4a05bcb9093 \r \h">
              <w:r>
                <w:t>2.4.83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9">
        <w:r>
          <w:rPr>
            <w:rStyle w:val="Hyperlink"/>
          </w:rPr>
          <w:t>name</w:t>
        </w:r>
      </w:hyperlink>
      <w:r>
        <w:t>="CT_TrPr"&gt;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base="CT_TrPrBase"&gt;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9">
        <w:r>
          <w:rPr>
            <w:rStyle w:val="Hyperlink"/>
          </w:rPr>
          <w:t>name</w:t>
        </w:r>
      </w:hyperlink>
      <w:r>
        <w:t>="</w:t>
      </w:r>
      <w:hyperlink r:id="rId21">
        <w:r>
          <w:rPr>
            <w:rStyle w:val="Hyperlink"/>
          </w:rPr>
          <w:t>ins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="CT_TrackChange"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9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del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="CT_TrackChange"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9">
        <w:r>
          <w:rPr>
            <w:rStyle w:val="Hyperlink"/>
          </w:rPr>
          <w:t>name</w:t>
        </w:r>
      </w:hyperlink>
      <w:r>
        <w:t>="</w:t>
      </w:r>
      <w:hyperlink r:id="rId25">
        <w:r>
          <w:rPr>
            <w:rStyle w:val="Hyperlink"/>
          </w:rPr>
          <w:t>trPrChange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="CT_TrPrChange"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rP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blStylePr.docx" TargetMode="External"/><Relationship Id="rId12" Type="http://schemas.openxmlformats.org/officeDocument/2006/relationships/hyperlink" Target="tblHeader.docx" TargetMode="External"/><Relationship Id="rId13" Type="http://schemas.openxmlformats.org/officeDocument/2006/relationships/hyperlink" Target="cantSplit.docx" TargetMode="External"/><Relationship Id="rId14" Type="http://schemas.openxmlformats.org/officeDocument/2006/relationships/hyperlink" Target="cnfStyle.docx" TargetMode="External"/><Relationship Id="rId15" Type="http://schemas.openxmlformats.org/officeDocument/2006/relationships/hyperlink" Target="del.docx" TargetMode="External"/><Relationship Id="rId16" Type="http://schemas.openxmlformats.org/officeDocument/2006/relationships/hyperlink" Target="divId.docx" TargetMode="External"/><Relationship Id="rId17" Type="http://schemas.openxmlformats.org/officeDocument/2006/relationships/hyperlink" Target="div.docx" TargetMode="External"/><Relationship Id="rId18" Type="http://schemas.openxmlformats.org/officeDocument/2006/relationships/hyperlink" Target="gridAfter.docx" TargetMode="External"/><Relationship Id="rId19" Type="http://schemas.openxmlformats.org/officeDocument/2006/relationships/hyperlink" Target="gridBefore.docx" TargetMode="External"/><Relationship Id="rId20" Type="http://schemas.openxmlformats.org/officeDocument/2006/relationships/hyperlink" Target="hidden.docx" TargetMode="External"/><Relationship Id="rId21" Type="http://schemas.openxmlformats.org/officeDocument/2006/relationships/hyperlink" Target="ins.docx" TargetMode="External"/><Relationship Id="rId22" Type="http://schemas.openxmlformats.org/officeDocument/2006/relationships/hyperlink" Target="jc.docx" TargetMode="External"/><Relationship Id="rId23" Type="http://schemas.openxmlformats.org/officeDocument/2006/relationships/hyperlink" Target="tblCellSpacing.docx" TargetMode="External"/><Relationship Id="rId24" Type="http://schemas.openxmlformats.org/officeDocument/2006/relationships/hyperlink" Target="trHeight.docx" TargetMode="External"/><Relationship Id="rId25" Type="http://schemas.openxmlformats.org/officeDocument/2006/relationships/hyperlink" Target="trPrChange.docx" TargetMode="External"/><Relationship Id="rId26" Type="http://schemas.openxmlformats.org/officeDocument/2006/relationships/hyperlink" Target="wAfter.docx" TargetMode="External"/><Relationship Id="rId27" Type="http://schemas.openxmlformats.org/officeDocument/2006/relationships/hyperlink" Target="wBefore.docx" TargetMode="External"/><Relationship Id="rId28" Type="http://schemas.openxmlformats.org/officeDocument/2006/relationships/hyperlink" Target="XML.docx" TargetMode="External"/><Relationship Id="rId2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