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Anthony Nguyen, Assignment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Screenshot before altering the urls and views page: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Screenshot after altering the views and urls page: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