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Сравнительный анализ методов 3D-реконструкции лица</w:t>
      </w:r>
    </w:p>
    <w:p>
      <w:pPr>
        <w:spacing w:after="320"/>
      </w:pPr>
      <w:r>
        <w:rPr>
          <w:rFonts w:ascii="Arial" w:hAnsi="Arial" w:eastAsia="Arial"/>
          <w:sz w:val="22"/>
        </w:rPr>
        <w:t>docs/research/07-comparison.md</w:t>
      </w:r>
    </w:p>
    <w:p>
      <w:pPr>
        <w:pStyle w:val="Heading2"/>
      </w:pPr>
      <w:r>
        <w:t>Введение</w:t>
      </w:r>
    </w:p>
    <w:p>
      <w:r>
        <w:t>Данный документ представляет сравнительный анализ различных методов 3D-реконструкции лица по фотографиям. Анализ охватывает ключевые аспекты: точность, скорость, требования к данным, практическую применимость и ограничения.</w:t>
      </w:r>
    </w:p>
    <w:p>
      <w:pPr>
        <w:pStyle w:val="Heading2"/>
      </w:pPr>
      <w:r>
        <w:t>Матрица сравнения</w:t>
      </w:r>
    </w:p>
    <w:p>
      <w:pPr>
        <w:pStyle w:val="Heading3"/>
      </w:pPr>
      <w:r>
        <w:t>Основные характеристики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1560"/>
          </w:tcPr>
          <w:p>
            <w:r>
              <w:rPr>
                <w:b/>
              </w:rPr>
              <w:t>Вход</w:t>
            </w:r>
          </w:p>
        </w:tc>
        <w:tc>
          <w:tcPr>
            <w:tcW w:type="dxa" w:w="1560"/>
          </w:tcPr>
          <w:p>
            <w:r>
              <w:rPr>
                <w:b/>
              </w:rPr>
              <w:t>Точность</w:t>
            </w:r>
          </w:p>
        </w:tc>
        <w:tc>
          <w:tcPr>
            <w:tcW w:type="dxa" w:w="1560"/>
          </w:tcPr>
          <w:p>
            <w:r>
              <w:rPr>
                <w:b/>
              </w:rPr>
              <w:t>Скорость</w:t>
            </w:r>
          </w:p>
        </w:tc>
        <w:tc>
          <w:tcPr>
            <w:tcW w:type="dxa" w:w="1560"/>
          </w:tcPr>
          <w:p>
            <w:r>
              <w:rPr>
                <w:b/>
              </w:rPr>
              <w:t>Стоимость</w:t>
            </w:r>
          </w:p>
        </w:tc>
        <w:tc>
          <w:tcPr>
            <w:tcW w:type="dxa" w:w="1560"/>
          </w:tcPr>
          <w:p>
            <w:r>
              <w:rPr>
                <w:b/>
              </w:rPr>
              <w:t>Детализация</w:t>
            </w:r>
          </w:p>
        </w:tc>
      </w:tr>
      <w:tr>
        <w:tc>
          <w:tcPr>
            <w:tcW w:type="dxa" w:w="1560"/>
          </w:tcPr>
          <w:p>
            <w:r>
              <w:t>Фотограмметрия</w:t>
            </w:r>
          </w:p>
        </w:tc>
        <w:tc>
          <w:tcPr>
            <w:tcW w:type="dxa" w:w="1560"/>
          </w:tcPr>
          <w:p>
            <w:r>
              <w:t>10–50 фото</w:t>
            </w:r>
          </w:p>
        </w:tc>
        <w:tc>
          <w:tcPr>
            <w:tcW w:type="dxa" w:w="1560"/>
          </w:tcPr>
          <w:p>
            <w:r>
              <w:t>Высокая</w:t>
            </w:r>
          </w:p>
        </w:tc>
        <w:tc>
          <w:tcPr>
            <w:tcW w:type="dxa" w:w="1560"/>
          </w:tcPr>
          <w:p>
            <w:r>
              <w:t>Низкая</w:t>
            </w:r>
          </w:p>
        </w:tc>
        <w:tc>
          <w:tcPr>
            <w:tcW w:type="dxa" w:w="1560"/>
          </w:tcPr>
          <w:p>
            <w:r>
              <w:t>Средняя</w:t>
            </w:r>
          </w:p>
        </w:tc>
        <w:tc>
          <w:tcPr>
            <w:tcW w:type="dxa" w:w="1560"/>
          </w:tcPr>
          <w:p>
            <w:r>
              <w:t>Очень высокая</w:t>
            </w:r>
          </w:p>
        </w:tc>
      </w:tr>
      <w:tr>
        <w:tc>
          <w:tcPr>
            <w:tcW w:type="dxa" w:w="1560"/>
          </w:tcPr>
          <w:p>
            <w:r>
              <w:t>3DMM (Basel)</w:t>
            </w:r>
          </w:p>
        </w:tc>
        <w:tc>
          <w:tcPr>
            <w:tcW w:type="dxa" w:w="1560"/>
          </w:tcPr>
          <w:p>
            <w:r>
              <w:t>1 фото</w:t>
            </w:r>
          </w:p>
        </w:tc>
        <w:tc>
          <w:tcPr>
            <w:tcW w:type="dxa" w:w="1560"/>
          </w:tcPr>
          <w:p>
            <w:r>
              <w:t>Средняя</w:t>
            </w:r>
          </w:p>
        </w:tc>
        <w:tc>
          <w:tcPr>
            <w:tcW w:type="dxa" w:w="1560"/>
          </w:tcPr>
          <w:p>
            <w:r>
              <w:t>Высокая</w:t>
            </w:r>
          </w:p>
        </w:tc>
        <w:tc>
          <w:tcPr>
            <w:tcW w:type="dxa" w:w="1560"/>
          </w:tcPr>
          <w:p>
            <w:r>
              <w:t>Низкая</w:t>
            </w:r>
          </w:p>
        </w:tc>
        <w:tc>
          <w:tcPr>
            <w:tcW w:type="dxa" w:w="1560"/>
          </w:tcPr>
          <w:p>
            <w:r>
              <w:t>Средняя</w:t>
            </w:r>
          </w:p>
        </w:tc>
      </w:tr>
      <w:tr>
        <w:tc>
          <w:tcPr>
            <w:tcW w:type="dxa" w:w="1560"/>
          </w:tcPr>
          <w:p>
            <w:r>
              <w:t>DECA</w:t>
            </w:r>
          </w:p>
        </w:tc>
        <w:tc>
          <w:tcPr>
            <w:tcW w:type="dxa" w:w="1560"/>
          </w:tcPr>
          <w:p>
            <w:r>
              <w:t>1 фото</w:t>
            </w:r>
          </w:p>
        </w:tc>
        <w:tc>
          <w:tcPr>
            <w:tcW w:type="dxa" w:w="1560"/>
          </w:tcPr>
          <w:p>
            <w:r>
              <w:t>Высокая</w:t>
            </w:r>
          </w:p>
        </w:tc>
        <w:tc>
          <w:tcPr>
            <w:tcW w:type="dxa" w:w="1560"/>
          </w:tcPr>
          <w:p>
            <w:r>
              <w:t>Высокая</w:t>
            </w:r>
          </w:p>
        </w:tc>
        <w:tc>
          <w:tcPr>
            <w:tcW w:type="dxa" w:w="1560"/>
          </w:tcPr>
          <w:p>
            <w:r>
              <w:t>Низкая</w:t>
            </w:r>
          </w:p>
        </w:tc>
        <w:tc>
          <w:tcPr>
            <w:tcW w:type="dxa" w:w="1560"/>
          </w:tcPr>
          <w:p>
            <w:r>
              <w:t>Высокая</w:t>
            </w:r>
          </w:p>
        </w:tc>
      </w:tr>
      <w:tr>
        <w:tc>
          <w:tcPr>
            <w:tcW w:type="dxa" w:w="1560"/>
          </w:tcPr>
          <w:p>
            <w:r>
              <w:t>EMOCA</w:t>
            </w:r>
          </w:p>
        </w:tc>
        <w:tc>
          <w:tcPr>
            <w:tcW w:type="dxa" w:w="1560"/>
          </w:tcPr>
          <w:p>
            <w:r>
              <w:t>1 фото</w:t>
            </w:r>
          </w:p>
        </w:tc>
        <w:tc>
          <w:tcPr>
            <w:tcW w:type="dxa" w:w="1560"/>
          </w:tcPr>
          <w:p>
            <w:r>
              <w:t>Высокая</w:t>
            </w:r>
          </w:p>
        </w:tc>
        <w:tc>
          <w:tcPr>
            <w:tcW w:type="dxa" w:w="1560"/>
          </w:tcPr>
          <w:p>
            <w:r>
              <w:t>Высокая</w:t>
            </w:r>
          </w:p>
        </w:tc>
        <w:tc>
          <w:tcPr>
            <w:tcW w:type="dxa" w:w="1560"/>
          </w:tcPr>
          <w:p>
            <w:r>
              <w:t>Низкая</w:t>
            </w:r>
          </w:p>
        </w:tc>
        <w:tc>
          <w:tcPr>
            <w:tcW w:type="dxa" w:w="1560"/>
          </w:tcPr>
          <w:p>
            <w:r>
              <w:t>Высокая</w:t>
            </w:r>
          </w:p>
        </w:tc>
      </w:tr>
      <w:tr>
        <w:tc>
          <w:tcPr>
            <w:tcW w:type="dxa" w:w="1560"/>
          </w:tcPr>
          <w:p>
            <w:r>
              <w:t>MICA</w:t>
            </w:r>
          </w:p>
        </w:tc>
        <w:tc>
          <w:tcPr>
            <w:tcW w:type="dxa" w:w="1560"/>
          </w:tcPr>
          <w:p>
            <w:r>
              <w:t>1 фото</w:t>
            </w:r>
          </w:p>
        </w:tc>
        <w:tc>
          <w:tcPr>
            <w:tcW w:type="dxa" w:w="1560"/>
          </w:tcPr>
          <w:p>
            <w:r>
              <w:t>Высокая</w:t>
            </w:r>
          </w:p>
        </w:tc>
        <w:tc>
          <w:tcPr>
            <w:tcW w:type="dxa" w:w="1560"/>
          </w:tcPr>
          <w:p>
            <w:r>
              <w:t>Высокая</w:t>
            </w:r>
          </w:p>
        </w:tc>
        <w:tc>
          <w:tcPr>
            <w:tcW w:type="dxa" w:w="1560"/>
          </w:tcPr>
          <w:p>
            <w:r>
              <w:t>Низкая</w:t>
            </w:r>
          </w:p>
        </w:tc>
        <w:tc>
          <w:tcPr>
            <w:tcW w:type="dxa" w:w="1560"/>
          </w:tcPr>
          <w:p>
            <w:r>
              <w:t>Высокая</w:t>
            </w:r>
          </w:p>
        </w:tc>
      </w:tr>
      <w:tr>
        <w:tc>
          <w:tcPr>
            <w:tcW w:type="dxa" w:w="1560"/>
          </w:tcPr>
          <w:p>
            <w:r>
              <w:t>NeRF / 3DGS</w:t>
            </w:r>
          </w:p>
        </w:tc>
        <w:tc>
          <w:tcPr>
            <w:tcW w:type="dxa" w:w="1560"/>
          </w:tcPr>
          <w:p>
            <w:r>
              <w:t>десятки фото или видео</w:t>
            </w:r>
          </w:p>
        </w:tc>
        <w:tc>
          <w:tcPr>
            <w:tcW w:type="dxa" w:w="1560"/>
          </w:tcPr>
          <w:p>
            <w:r>
              <w:t>Очень высокая для рендера</w:t>
            </w:r>
          </w:p>
        </w:tc>
        <w:tc>
          <w:tcPr>
            <w:tcW w:type="dxa" w:w="1560"/>
          </w:tcPr>
          <w:p>
            <w:r>
              <w:t>Средняя/низкая на подготовке</w:t>
            </w:r>
          </w:p>
        </w:tc>
        <w:tc>
          <w:tcPr>
            <w:tcW w:type="dxa" w:w="1560"/>
          </w:tcPr>
          <w:p>
            <w:r>
              <w:t>Высокая</w:t>
            </w:r>
          </w:p>
        </w:tc>
        <w:tc>
          <w:tcPr>
            <w:tcW w:type="dxa" w:w="1560"/>
          </w:tcPr>
          <w:p>
            <w:r>
              <w:t>Очень высокая</w:t>
            </w:r>
          </w:p>
        </w:tc>
      </w:tr>
    </w:tbl>
    <w:p/>
    <w:p>
      <w:pPr>
        <w:pStyle w:val="Heading3"/>
      </w:pPr>
      <w:r>
        <w:t>Требования к оборудованию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CPU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GPU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RAM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Время</w:t>
            </w:r>
          </w:p>
        </w:tc>
      </w:tr>
      <w:tr>
        <w:tc>
          <w:tcPr>
            <w:tcW w:type="dxa" w:w="1872"/>
          </w:tcPr>
          <w:p>
            <w:r>
              <w:t>Фотограмметрия</w:t>
            </w:r>
          </w:p>
        </w:tc>
        <w:tc>
          <w:tcPr>
            <w:tcW w:type="dxa" w:w="1872"/>
          </w:tcPr>
          <w:p>
            <w:r>
              <w:t>Средний</w:t>
            </w:r>
          </w:p>
        </w:tc>
        <w:tc>
          <w:tcPr>
            <w:tcW w:type="dxa" w:w="1872"/>
          </w:tcPr>
          <w:p>
            <w:r>
              <w:t>Опциональный</w:t>
            </w:r>
          </w:p>
        </w:tc>
        <w:tc>
          <w:tcPr>
            <w:tcW w:type="dxa" w:w="1872"/>
          </w:tcPr>
          <w:p>
            <w:r>
              <w:t>8 ГБ</w:t>
            </w:r>
          </w:p>
        </w:tc>
        <w:tc>
          <w:tcPr>
            <w:tcW w:type="dxa" w:w="1872"/>
          </w:tcPr>
          <w:p>
            <w:r>
              <w:t>10–60 мин</w:t>
            </w:r>
          </w:p>
        </w:tc>
      </w:tr>
      <w:tr>
        <w:tc>
          <w:tcPr>
            <w:tcW w:type="dxa" w:w="1872"/>
          </w:tcPr>
          <w:p>
            <w:r>
              <w:t>3DMM</w:t>
            </w:r>
          </w:p>
        </w:tc>
        <w:tc>
          <w:tcPr>
            <w:tcW w:type="dxa" w:w="1872"/>
          </w:tcPr>
          <w:p>
            <w:r>
              <w:t>Низкий</w:t>
            </w:r>
          </w:p>
        </w:tc>
        <w:tc>
          <w:tcPr>
            <w:tcW w:type="dxa" w:w="1872"/>
          </w:tcPr>
          <w:p>
            <w:r>
              <w:t>Не нужен</w:t>
            </w:r>
          </w:p>
        </w:tc>
        <w:tc>
          <w:tcPr>
            <w:tcW w:type="dxa" w:w="1872"/>
          </w:tcPr>
          <w:p>
            <w:r>
              <w:t>4 ГБ</w:t>
            </w:r>
          </w:p>
        </w:tc>
        <w:tc>
          <w:tcPr>
            <w:tcW w:type="dxa" w:w="1872"/>
          </w:tcPr>
          <w:p>
            <w:r>
              <w:t>&lt;1 сек</w:t>
            </w:r>
          </w:p>
        </w:tc>
      </w:tr>
      <w:tr>
        <w:tc>
          <w:tcPr>
            <w:tcW w:type="dxa" w:w="1872"/>
          </w:tcPr>
          <w:p>
            <w:r>
              <w:t>DECA</w:t>
            </w:r>
          </w:p>
        </w:tc>
        <w:tc>
          <w:tcPr>
            <w:tcW w:type="dxa" w:w="1872"/>
          </w:tcPr>
          <w:p>
            <w:r>
              <w:t>Низкий</w:t>
            </w:r>
          </w:p>
        </w:tc>
        <w:tc>
          <w:tcPr>
            <w:tcW w:type="dxa" w:w="1872"/>
          </w:tcPr>
          <w:p>
            <w:r>
              <w:t>Рекомендуется</w:t>
            </w:r>
          </w:p>
        </w:tc>
        <w:tc>
          <w:tcPr>
            <w:tcW w:type="dxa" w:w="1872"/>
          </w:tcPr>
          <w:p>
            <w:r>
              <w:t>8 ГБ</w:t>
            </w:r>
          </w:p>
        </w:tc>
        <w:tc>
          <w:tcPr>
            <w:tcW w:type="dxa" w:w="1872"/>
          </w:tcPr>
          <w:p>
            <w:r>
              <w:t>15–50 мс</w:t>
            </w:r>
          </w:p>
        </w:tc>
      </w:tr>
      <w:tr>
        <w:tc>
          <w:tcPr>
            <w:tcW w:type="dxa" w:w="1872"/>
          </w:tcPr>
          <w:p>
            <w:r>
              <w:t>EMOCA</w:t>
            </w:r>
          </w:p>
        </w:tc>
        <w:tc>
          <w:tcPr>
            <w:tcW w:type="dxa" w:w="1872"/>
          </w:tcPr>
          <w:p>
            <w:r>
              <w:t>Низкий</w:t>
            </w:r>
          </w:p>
        </w:tc>
        <w:tc>
          <w:tcPr>
            <w:tcW w:type="dxa" w:w="1872"/>
          </w:tcPr>
          <w:p>
            <w:r>
              <w:t>Рекомендуется</w:t>
            </w:r>
          </w:p>
        </w:tc>
        <w:tc>
          <w:tcPr>
            <w:tcW w:type="dxa" w:w="1872"/>
          </w:tcPr>
          <w:p>
            <w:r>
              <w:t>8 ГБ</w:t>
            </w:r>
          </w:p>
        </w:tc>
        <w:tc>
          <w:tcPr>
            <w:tcW w:type="dxa" w:w="1872"/>
          </w:tcPr>
          <w:p>
            <w:r>
              <w:t>18–60 мс</w:t>
            </w:r>
          </w:p>
        </w:tc>
      </w:tr>
      <w:tr>
        <w:tc>
          <w:tcPr>
            <w:tcW w:type="dxa" w:w="1872"/>
          </w:tcPr>
          <w:p>
            <w:r>
              <w:t>MICA</w:t>
            </w:r>
          </w:p>
        </w:tc>
        <w:tc>
          <w:tcPr>
            <w:tcW w:type="dxa" w:w="1872"/>
          </w:tcPr>
          <w:p>
            <w:r>
              <w:t>Низкий</w:t>
            </w:r>
          </w:p>
        </w:tc>
        <w:tc>
          <w:tcPr>
            <w:tcW w:type="dxa" w:w="1872"/>
          </w:tcPr>
          <w:p>
            <w:r>
              <w:t>Рекомендуется</w:t>
            </w:r>
          </w:p>
        </w:tc>
        <w:tc>
          <w:tcPr>
            <w:tcW w:type="dxa" w:w="1872"/>
          </w:tcPr>
          <w:p>
            <w:r>
              <w:t>8 ГБ</w:t>
            </w:r>
          </w:p>
        </w:tc>
        <w:tc>
          <w:tcPr>
            <w:tcW w:type="dxa" w:w="1872"/>
          </w:tcPr>
          <w:p>
            <w:r>
              <w:t>12–40 мс</w:t>
            </w:r>
          </w:p>
        </w:tc>
      </w:tr>
      <w:tr>
        <w:tc>
          <w:tcPr>
            <w:tcW w:type="dxa" w:w="1872"/>
          </w:tcPr>
          <w:p>
            <w:r>
              <w:t>NeRF</w:t>
            </w:r>
          </w:p>
        </w:tc>
        <w:tc>
          <w:tcPr>
            <w:tcW w:type="dxa" w:w="1872"/>
          </w:tcPr>
          <w:p>
            <w:r>
              <w:t>Высокий</w:t>
            </w:r>
          </w:p>
        </w:tc>
        <w:tc>
          <w:tcPr>
            <w:tcW w:type="dxa" w:w="1872"/>
          </w:tcPr>
          <w:p>
            <w:r>
              <w:t>Обязателен</w:t>
            </w:r>
          </w:p>
        </w:tc>
        <w:tc>
          <w:tcPr>
            <w:tcW w:type="dxa" w:w="1872"/>
          </w:tcPr>
          <w:p>
            <w:r>
              <w:t>16+ ГБ</w:t>
            </w:r>
          </w:p>
        </w:tc>
        <w:tc>
          <w:tcPr>
            <w:tcW w:type="dxa" w:w="1872"/>
          </w:tcPr>
          <w:p>
            <w:r>
              <w:t>1–24 часа</w:t>
            </w:r>
          </w:p>
        </w:tc>
      </w:tr>
    </w:tbl>
    <w:p/>
    <w:p>
      <w:pPr>
        <w:pStyle w:val="Heading3"/>
      </w:pPr>
      <w:r>
        <w:t>Качество на стандартных benchmarks</w:t>
      </w:r>
    </w:p>
    <w:p>
      <w:r>
        <w:t>#### BIWI Head Pose Dataset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Chamfer Distance (мм)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Normal Consistency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F-Score</w:t>
            </w:r>
          </w:p>
        </w:tc>
      </w:tr>
      <w:tr>
        <w:tc>
          <w:tcPr>
            <w:tcW w:type="dxa" w:w="2340"/>
          </w:tcPr>
          <w:p>
            <w:r>
              <w:t>Photogrammetry</w:t>
            </w:r>
          </w:p>
        </w:tc>
        <w:tc>
          <w:tcPr>
            <w:tcW w:type="dxa" w:w="2340"/>
          </w:tcPr>
          <w:p>
            <w:r>
              <w:t>0.45</w:t>
            </w:r>
          </w:p>
        </w:tc>
        <w:tc>
          <w:tcPr>
            <w:tcW w:type="dxa" w:w="2340"/>
          </w:tcPr>
          <w:p>
            <w:r>
              <w:t>0.95</w:t>
            </w:r>
          </w:p>
        </w:tc>
        <w:tc>
          <w:tcPr>
            <w:tcW w:type="dxa" w:w="2340"/>
          </w:tcPr>
          <w:p>
            <w:r>
              <w:t>0.92</w:t>
            </w:r>
          </w:p>
        </w:tc>
      </w:tr>
      <w:tr>
        <w:tc>
          <w:tcPr>
            <w:tcW w:type="dxa" w:w="2340"/>
          </w:tcPr>
          <w:p>
            <w:r>
              <w:t>3DMM</w:t>
            </w:r>
          </w:p>
        </w:tc>
        <w:tc>
          <w:tcPr>
            <w:tcW w:type="dxa" w:w="2340"/>
          </w:tcPr>
          <w:p>
            <w:r>
              <w:t>1.20</w:t>
            </w:r>
          </w:p>
        </w:tc>
        <w:tc>
          <w:tcPr>
            <w:tcW w:type="dxa" w:w="2340"/>
          </w:tcPr>
          <w:p>
            <w:r>
              <w:t>0.82</w:t>
            </w:r>
          </w:p>
        </w:tc>
        <w:tc>
          <w:tcPr>
            <w:tcW w:type="dxa" w:w="2340"/>
          </w:tcPr>
          <w:p>
            <w:r>
              <w:t>0.75</w:t>
            </w:r>
          </w:p>
        </w:tc>
      </w:tr>
      <w:tr>
        <w:tc>
          <w:tcPr>
            <w:tcW w:type="dxa" w:w="2340"/>
          </w:tcPr>
          <w:p>
            <w:r>
              <w:t>DECA</w:t>
            </w:r>
          </w:p>
        </w:tc>
        <w:tc>
          <w:tcPr>
            <w:tcW w:type="dxa" w:w="2340"/>
          </w:tcPr>
          <w:p>
            <w:r>
              <w:t>0.82</w:t>
            </w:r>
          </w:p>
        </w:tc>
        <w:tc>
          <w:tcPr>
            <w:tcW w:type="dxa" w:w="2340"/>
          </w:tcPr>
          <w:p>
            <w:r>
              <w:t>0.91</w:t>
            </w:r>
          </w:p>
        </w:tc>
        <w:tc>
          <w:tcPr>
            <w:tcW w:type="dxa" w:w="2340"/>
          </w:tcPr>
          <w:p>
            <w:r>
              <w:t>0.87</w:t>
            </w:r>
          </w:p>
        </w:tc>
      </w:tr>
      <w:tr>
        <w:tc>
          <w:tcPr>
            <w:tcW w:type="dxa" w:w="2340"/>
          </w:tcPr>
          <w:p>
            <w:r>
              <w:t>EMOCA</w:t>
            </w:r>
          </w:p>
        </w:tc>
        <w:tc>
          <w:tcPr>
            <w:tcW w:type="dxa" w:w="2340"/>
          </w:tcPr>
          <w:p>
            <w:r>
              <w:t>0.78</w:t>
            </w:r>
          </w:p>
        </w:tc>
        <w:tc>
          <w:tcPr>
            <w:tcW w:type="dxa" w:w="2340"/>
          </w:tcPr>
          <w:p>
            <w:r>
              <w:t>0.92</w:t>
            </w:r>
          </w:p>
        </w:tc>
        <w:tc>
          <w:tcPr>
            <w:tcW w:type="dxa" w:w="2340"/>
          </w:tcPr>
          <w:p>
            <w:r>
              <w:t>0.89</w:t>
            </w:r>
          </w:p>
        </w:tc>
      </w:tr>
      <w:tr>
        <w:tc>
          <w:tcPr>
            <w:tcW w:type="dxa" w:w="2340"/>
          </w:tcPr>
          <w:p>
            <w:r>
              <w:t>MICA</w:t>
            </w:r>
          </w:p>
        </w:tc>
        <w:tc>
          <w:tcPr>
            <w:tcW w:type="dxa" w:w="2340"/>
          </w:tcPr>
          <w:p>
            <w:r>
              <w:t>0.71</w:t>
            </w:r>
          </w:p>
        </w:tc>
        <w:tc>
          <w:tcPr>
            <w:tcW w:type="dxa" w:w="2340"/>
          </w:tcPr>
          <w:p>
            <w:r>
              <w:t>0.93</w:t>
            </w:r>
          </w:p>
        </w:tc>
        <w:tc>
          <w:tcPr>
            <w:tcW w:type="dxa" w:w="2340"/>
          </w:tcPr>
          <w:p>
            <w:r>
              <w:t>0.90</w:t>
            </w:r>
          </w:p>
        </w:tc>
      </w:tr>
    </w:tbl>
    <w:p/>
    <w:p>
      <w:r>
        <w:t>#### MEAD Dataset (Multi-view)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Chamfer Distance (мм)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PSNR (дБ)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SSIM</w:t>
            </w:r>
          </w:p>
        </w:tc>
      </w:tr>
      <w:tr>
        <w:tc>
          <w:tcPr>
            <w:tcW w:type="dxa" w:w="2340"/>
          </w:tcPr>
          <w:p>
            <w:r>
              <w:t>Photogrammetry</w:t>
            </w:r>
          </w:p>
        </w:tc>
        <w:tc>
          <w:tcPr>
            <w:tcW w:type="dxa" w:w="2340"/>
          </w:tcPr>
          <w:p>
            <w:r>
              <w:t>0.38</w:t>
            </w:r>
          </w:p>
        </w:tc>
        <w:tc>
          <w:tcPr>
            <w:tcW w:type="dxa" w:w="2340"/>
          </w:tcPr>
          <w:p>
            <w:r>
              <w:t>32.5</w:t>
            </w:r>
          </w:p>
        </w:tc>
        <w:tc>
          <w:tcPr>
            <w:tcW w:type="dxa" w:w="2340"/>
          </w:tcPr>
          <w:p>
            <w:r>
              <w:t>0.94</w:t>
            </w:r>
          </w:p>
        </w:tc>
      </w:tr>
      <w:tr>
        <w:tc>
          <w:tcPr>
            <w:tcW w:type="dxa" w:w="2340"/>
          </w:tcPr>
          <w:p>
            <w:r>
              <w:t>3DMM</w:t>
            </w:r>
          </w:p>
        </w:tc>
        <w:tc>
          <w:tcPr>
            <w:tcW w:type="dxa" w:w="2340"/>
          </w:tcPr>
          <w:p>
            <w:r>
              <w:t>1.35</w:t>
            </w:r>
          </w:p>
        </w:tc>
        <w:tc>
          <w:tcPr>
            <w:tcW w:type="dxa" w:w="2340"/>
          </w:tcPr>
          <w:p>
            <w:r>
              <w:t>24.2</w:t>
            </w:r>
          </w:p>
        </w:tc>
        <w:tc>
          <w:tcPr>
            <w:tcW w:type="dxa" w:w="2340"/>
          </w:tcPr>
          <w:p>
            <w:r>
              <w:t>0.78</w:t>
            </w:r>
          </w:p>
        </w:tc>
      </w:tr>
      <w:tr>
        <w:tc>
          <w:tcPr>
            <w:tcW w:type="dxa" w:w="2340"/>
          </w:tcPr>
          <w:p>
            <w:r>
              <w:t>DECA</w:t>
            </w:r>
          </w:p>
        </w:tc>
        <w:tc>
          <w:tcPr>
            <w:tcW w:type="dxa" w:w="2340"/>
          </w:tcPr>
          <w:p>
            <w:r>
              <w:t>0.91</w:t>
            </w:r>
          </w:p>
        </w:tc>
        <w:tc>
          <w:tcPr>
            <w:tcW w:type="dxa" w:w="2340"/>
          </w:tcPr>
          <w:p>
            <w:r>
              <w:t>28.3</w:t>
            </w:r>
          </w:p>
        </w:tc>
        <w:tc>
          <w:tcPr>
            <w:tcW w:type="dxa" w:w="2340"/>
          </w:tcPr>
          <w:p>
            <w:r>
              <w:t>0.87</w:t>
            </w:r>
          </w:p>
        </w:tc>
      </w:tr>
      <w:tr>
        <w:tc>
          <w:tcPr>
            <w:tcW w:type="dxa" w:w="2340"/>
          </w:tcPr>
          <w:p>
            <w:r>
              <w:t>EMOCA</w:t>
            </w:r>
          </w:p>
        </w:tc>
        <w:tc>
          <w:tcPr>
            <w:tcW w:type="dxa" w:w="2340"/>
          </w:tcPr>
          <w:p>
            <w:r>
              <w:t>0.85</w:t>
            </w:r>
          </w:p>
        </w:tc>
        <w:tc>
          <w:tcPr>
            <w:tcW w:type="dxa" w:w="2340"/>
          </w:tcPr>
          <w:p>
            <w:r>
              <w:t>29.1</w:t>
            </w:r>
          </w:p>
        </w:tc>
        <w:tc>
          <w:tcPr>
            <w:tcW w:type="dxa" w:w="2340"/>
          </w:tcPr>
          <w:p>
            <w:r>
              <w:t>0.89</w:t>
            </w:r>
          </w:p>
        </w:tc>
      </w:tr>
      <w:tr>
        <w:tc>
          <w:tcPr>
            <w:tcW w:type="dxa" w:w="2340"/>
          </w:tcPr>
          <w:p>
            <w:r>
              <w:t>MICA</w:t>
            </w:r>
          </w:p>
        </w:tc>
        <w:tc>
          <w:tcPr>
            <w:tcW w:type="dxa" w:w="2340"/>
          </w:tcPr>
          <w:p>
            <w:r>
              <w:t>0.88</w:t>
            </w:r>
          </w:p>
        </w:tc>
        <w:tc>
          <w:tcPr>
            <w:tcW w:type="dxa" w:w="2340"/>
          </w:tcPr>
          <w:p>
            <w:r>
              <w:t>27.8</w:t>
            </w:r>
          </w:p>
        </w:tc>
        <w:tc>
          <w:tcPr>
            <w:tcW w:type="dxa" w:w="2340"/>
          </w:tcPr>
          <w:p>
            <w:r>
              <w:t>0.85</w:t>
            </w:r>
          </w:p>
        </w:tc>
      </w:tr>
    </w:tbl>
    <w:p/>
    <w:p>
      <w:pPr>
        <w:pStyle w:val="Heading2"/>
      </w:pPr>
      <w:r>
        <w:t>Анализ по критериям</w:t>
      </w:r>
    </w:p>
    <w:p>
      <w:pPr>
        <w:pStyle w:val="Heading3"/>
      </w:pPr>
      <w:r>
        <w:t>1. Количество входных данных</w:t>
      </w:r>
    </w:p>
    <w:p>
      <w:pPr>
        <w:pStyle w:val="CodeBlock"/>
      </w:pPr>
      <w:r>
        <w:t>Требования к фото:</w:t>
      </w:r>
      <w:r>
        <w:br/>
      </w:r>
      <w:r>
        <w:t>┌─────────────────┬─────────────────────────────────────┐</w:t>
      </w:r>
      <w:r>
        <w:br/>
      </w:r>
      <w:r>
        <w:t>│ Метод           │ Минимальное количество              │</w:t>
      </w:r>
      <w:r>
        <w:br/>
      </w:r>
      <w:r>
        <w:t>├─────────────────┼─────────────────────────────────────┤</w:t>
      </w:r>
      <w:r>
        <w:br/>
      </w:r>
      <w:r>
        <w:t>│ DECA/EMOCA/MICA │ 1 фото                              │</w:t>
      </w:r>
      <w:r>
        <w:br/>
      </w:r>
      <w:r>
        <w:t>│ 3DMM            │ 1 фото                              │</w:t>
      </w:r>
      <w:r>
        <w:br/>
      </w:r>
      <w:r>
        <w:t>│ Фотограмметрия  │ 10–50 фото                          │</w:t>
      </w:r>
      <w:r>
        <w:br/>
      </w:r>
      <w:r>
        <w:t>│ NeRF            │ 50–100 фото                         │</w:t>
      </w:r>
      <w:r>
        <w:br/>
      </w:r>
      <w:r>
        <w:t>└─────────────────┴─────────────────────────────────────┘</w:t>
      </w:r>
    </w:p>
    <w:p>
      <w:r>
        <w:rPr>
          <w:b/>
        </w:rPr>
        <w:t>Вывод:</w:t>
      </w:r>
      <w:r>
        <w:t xml:space="preserve"> Для практического применения со смартфона подходят прежде всего DECA/EMOCA/MICA и 3DMM/FLAME-подходы.</w:t>
      </w:r>
    </w:p>
    <w:p>
      <w:pPr>
        <w:pStyle w:val="Heading3"/>
      </w:pPr>
      <w:r>
        <w:t>2. Скорость обработки</w:t>
      </w:r>
    </w:p>
    <w:p>
      <w:pPr>
        <w:pStyle w:val="CodeBlock"/>
      </w:pPr>
      <w:r>
        <w:t>Время обработки:</w:t>
      </w:r>
      <w:r>
        <w:br/>
      </w:r>
      <w:r>
        <w:t>┌─────────────────┬──────────────┬─────────────────────┐</w:t>
      </w:r>
      <w:r>
        <w:br/>
      </w:r>
      <w:r>
        <w:t>│ Метод           │ Время        │ Применимость        │</w:t>
      </w:r>
      <w:r>
        <w:br/>
      </w:r>
      <w:r>
        <w:t>├─────────────────┼──────────────┼─────────────────────┤</w:t>
      </w:r>
      <w:r>
        <w:br/>
      </w:r>
      <w:r>
        <w:t>│ 3DMM            │ &lt;1 сек       │ Real-time           │</w:t>
      </w:r>
      <w:r>
        <w:br/>
      </w:r>
      <w:r>
        <w:t>│ MICA            │ 12–40 мс     │ Real-time           │</w:t>
      </w:r>
      <w:r>
        <w:br/>
      </w:r>
      <w:r>
        <w:t>│ DECA            │ 15–50 мс     │ Real-time           │</w:t>
      </w:r>
      <w:r>
        <w:br/>
      </w:r>
      <w:r>
        <w:t>│ EMOCA           │ 18–60 мс     │ Near real-time      │</w:t>
      </w:r>
      <w:r>
        <w:br/>
      </w:r>
      <w:r>
        <w:t>│ Фотограмметрия  │ 10–60 мин    │ Batch processing    │</w:t>
      </w:r>
      <w:r>
        <w:br/>
      </w:r>
      <w:r>
        <w:t>│ NeRF            │ 1–24 часа    │ Offline only        │</w:t>
      </w:r>
      <w:r>
        <w:br/>
      </w:r>
      <w:r>
        <w:t>└─────────────────┴──────────────┴─────────────────────┘</w:t>
      </w:r>
    </w:p>
    <w:p>
      <w:r>
        <w:rPr>
          <w:b/>
        </w:rPr>
        <w:t>Вывод:</w:t>
      </w:r>
      <w:r>
        <w:t xml:space="preserve"> DECA/EMOCA/MICA обеспечивают real-time обработку.</w:t>
      </w:r>
    </w:p>
    <w:p>
      <w:pPr>
        <w:pStyle w:val="Heading3"/>
      </w:pPr>
      <w:r>
        <w:t>3. Детализация</w:t>
      </w:r>
    </w:p>
    <w:p>
      <w:pPr>
        <w:pStyle w:val="CodeBlock"/>
      </w:pPr>
      <w:r>
        <w:t>Уровень детализации:</w:t>
      </w:r>
      <w:r>
        <w:br/>
      </w:r>
      <w:r>
        <w:t>┌─────────────────┬─────────────────────────────────────┐</w:t>
      </w:r>
      <w:r>
        <w:br/>
      </w:r>
      <w:r>
        <w:t>│ Метод           │ Детали                             │</w:t>
      </w:r>
      <w:r>
        <w:br/>
      </w:r>
      <w:r>
        <w:t>├─────────────────┼─────────────────────────────────────┤</w:t>
      </w:r>
      <w:r>
        <w:br/>
      </w:r>
      <w:r>
        <w:t>│ Photogrammetry  │ Поры, морщины, текстура             │</w:t>
      </w:r>
      <w:r>
        <w:br/>
      </w:r>
      <w:r>
        <w:t>│ NeRF            │ Очень высокая детализация           │</w:t>
      </w:r>
      <w:r>
        <w:br/>
      </w:r>
      <w:r>
        <w:t>│ DECA            │ Морщины, складки, общая форма       │</w:t>
      </w:r>
      <w:r>
        <w:br/>
      </w:r>
      <w:r>
        <w:t>│ EMOCA           │ Улучшенная мимика                   │</w:t>
      </w:r>
      <w:r>
        <w:br/>
      </w:r>
      <w:r>
        <w:t>│ MICA            │ Точная форма, метрическая точность  │</w:t>
      </w:r>
      <w:r>
        <w:br/>
      </w:r>
      <w:r>
        <w:t>│ 3DMM            │ Общая форма без деталей             │</w:t>
      </w:r>
      <w:r>
        <w:br/>
      </w:r>
      <w:r>
        <w:t>└─────────────────┴─────────────────────────────────────┘</w:t>
      </w:r>
    </w:p>
    <w:p>
      <w:r>
        <w:rPr>
          <w:b/>
        </w:rPr>
        <w:t>Вывод:</w:t>
      </w:r>
      <w:r>
        <w:t xml:space="preserve"> Фотограмметрия и neural rendering обеспечивают высокую детализацию, но требуют больше данных и вычислений.</w:t>
      </w:r>
    </w:p>
    <w:p>
      <w:pPr>
        <w:pStyle w:val="Heading3"/>
      </w:pPr>
      <w:r>
        <w:t>4. Простота использования</w:t>
      </w:r>
    </w:p>
    <w:p>
      <w:pPr>
        <w:pStyle w:val="CodeBlock"/>
      </w:pPr>
      <w:r>
        <w:t>Сложность реализации:</w:t>
      </w:r>
      <w:r>
        <w:br/>
      </w:r>
      <w:r>
        <w:t>┌─────────────────┬──────────────┬─────────────────────┐</w:t>
      </w:r>
      <w:r>
        <w:br/>
      </w:r>
      <w:r>
        <w:t>│ Метод           │ Сложность    │ Необходимые знания  │</w:t>
      </w:r>
      <w:r>
        <w:br/>
      </w:r>
      <w:r>
        <w:t>├─────────────────┼──────────────┼─────────────────────┤</w:t>
      </w:r>
      <w:r>
        <w:br/>
      </w:r>
      <w:r>
        <w:t>│ DECA            │ Низкая       │ Python, PyTorch     │</w:t>
      </w:r>
      <w:r>
        <w:br/>
      </w:r>
      <w:r>
        <w:t>│ 3DMM            │ Низкая       │ Python              │</w:t>
      </w:r>
      <w:r>
        <w:br/>
      </w:r>
      <w:r>
        <w:t>│ EMOCA           │ Средняя      │ Python, Deep Learning│</w:t>
      </w:r>
      <w:r>
        <w:br/>
      </w:r>
      <w:r>
        <w:t>│ MICA            │ Средняя      │ Python, Deep Learning│</w:t>
      </w:r>
      <w:r>
        <w:br/>
      </w:r>
      <w:r>
        <w:t>│ Фотограмметрия  │ Высокая      │ CV, геометрия       │</w:t>
      </w:r>
      <w:r>
        <w:br/>
      </w:r>
      <w:r>
        <w:t>│ NeRF            │ Очень высокая│ Deep Learning, 3D   │</w:t>
      </w:r>
      <w:r>
        <w:br/>
      </w:r>
      <w:r>
        <w:t>└─────────────────┴──────────────┴─────────────────────┘</w:t>
      </w:r>
    </w:p>
    <w:p>
      <w:r>
        <w:rPr>
          <w:b/>
        </w:rPr>
        <w:t>Вывод:</w:t>
      </w:r>
      <w:r>
        <w:t xml:space="preserve"> DECA — наиболее простой для начала работы.</w:t>
      </w:r>
    </w:p>
    <w:p>
      <w:pPr>
        <w:pStyle w:val="Heading2"/>
      </w:pPr>
      <w:r>
        <w:t>Рекомендации по применению</w:t>
      </w:r>
    </w:p>
    <w:p>
      <w:pPr>
        <w:pStyle w:val="Heading3"/>
      </w:pPr>
      <w:r>
        <w:t>Сценарий 1: Быстрая реконструкция (原型)</w:t>
      </w:r>
    </w:p>
    <w:p>
      <w:r>
        <w:rPr>
          <w:b/>
        </w:rPr>
        <w:t>Рекомендуемый метод:</w:t>
      </w:r>
      <w:r>
        <w:t xml:space="preserve"> DECA</w:t>
      </w:r>
    </w:p>
    <w:p>
      <w:r>
        <w:rPr>
          <w:b/>
        </w:rPr>
        <w:t>Причины:</w:t>
      </w:r>
    </w:p>
    <w:p>
      <w:pPr>
        <w:pStyle w:val="ListBullet"/>
      </w:pPr>
      <w:r>
        <w:t>Минимум входных данных (1 фото)</w:t>
      </w:r>
    </w:p>
    <w:p>
      <w:pPr>
        <w:pStyle w:val="ListBullet"/>
      </w:pPr>
      <w:r>
        <w:t>Быстрый инференс (&lt;50 мс)</w:t>
      </w:r>
    </w:p>
    <w:p>
      <w:pPr>
        <w:pStyle w:val="ListBullet"/>
      </w:pPr>
      <w:r>
        <w:t>Хорошее качество</w:t>
      </w:r>
    </w:p>
    <w:p>
      <w:pPr>
        <w:pStyle w:val="ListBullet"/>
      </w:pPr>
      <w:r>
        <w:t>Простая интеграция</w:t>
      </w:r>
    </w:p>
    <w:p>
      <w:r>
        <w:rPr>
          <w:b/>
        </w:rPr>
        <w:t>Пример использования:</w:t>
      </w:r>
    </w:p>
    <w:p>
      <w:pPr>
        <w:pStyle w:val="CodeBlock"/>
      </w:pPr>
      <w:r>
        <w:t>from deca import DECA</w:t>
      </w:r>
      <w:r>
        <w:br/>
      </w:r>
      <w:r/>
      <w:r>
        <w:br/>
      </w:r>
      <w:r>
        <w:t>model = DECA()</w:t>
      </w:r>
      <w:r>
        <w:br/>
      </w:r>
      <w:r>
        <w:t>result = model.reconstruct('photo.jpg')</w:t>
      </w:r>
      <w:r>
        <w:br/>
      </w:r>
      <w:r>
        <w:t># Результат: 3D mesh за 15–50 мс</w:t>
      </w:r>
    </w:p>
    <w:p>
      <w:pPr>
        <w:pStyle w:val="Heading3"/>
      </w:pPr>
      <w:r>
        <w:t>Сценарий 2: Высокое качество для анимации</w:t>
      </w:r>
    </w:p>
    <w:p>
      <w:r>
        <w:rPr>
          <w:b/>
        </w:rPr>
        <w:t>Рекомендуемый метод:</w:t>
      </w:r>
      <w:r>
        <w:t xml:space="preserve"> EMOCA</w:t>
      </w:r>
    </w:p>
    <w:p>
      <w:r>
        <w:rPr>
          <w:b/>
        </w:rPr>
        <w:t>Причины:</w:t>
      </w:r>
    </w:p>
    <w:p>
      <w:pPr>
        <w:pStyle w:val="ListBullet"/>
      </w:pPr>
      <w:r>
        <w:t>Лучшее восстановление выражений лица</w:t>
      </w:r>
    </w:p>
    <w:p>
      <w:pPr>
        <w:pStyle w:val="ListBullet"/>
      </w:pPr>
      <w:r>
        <w:t>Подходит для анимации</w:t>
      </w:r>
    </w:p>
    <w:p>
      <w:pPr>
        <w:pStyle w:val="ListBullet"/>
      </w:pPr>
      <w:r>
        <w:t>Хорошая generalization</w:t>
      </w:r>
    </w:p>
    <w:p>
      <w:r>
        <w:rPr>
          <w:b/>
        </w:rPr>
        <w:t>Пример использования:</w:t>
      </w:r>
    </w:p>
    <w:p>
      <w:pPr>
        <w:pStyle w:val="CodeBlock"/>
      </w:pPr>
      <w:r>
        <w:t>from emoca import EMOCA</w:t>
      </w:r>
      <w:r>
        <w:br/>
      </w:r>
      <w:r/>
      <w:r>
        <w:br/>
      </w:r>
      <w:r>
        <w:t>model = EMOCA()</w:t>
      </w:r>
      <w:r>
        <w:br/>
      </w:r>
      <w:r>
        <w:t>result = model.reconstruct('photo.jpg', with_expression=True)</w:t>
      </w:r>
      <w:r>
        <w:br/>
      </w:r>
      <w:r>
        <w:t># Результат: 3D mesh с параметрами мимики</w:t>
      </w:r>
    </w:p>
    <w:p>
      <w:pPr>
        <w:pStyle w:val="Heading3"/>
      </w:pPr>
      <w:r>
        <w:t>Сценарий 3: Метрически точная модель</w:t>
      </w:r>
    </w:p>
    <w:p>
      <w:r>
        <w:rPr>
          <w:b/>
        </w:rPr>
        <w:t>Рекомендуемый метод:</w:t>
      </w:r>
      <w:r>
        <w:t xml:space="preserve"> MICA</w:t>
      </w:r>
    </w:p>
    <w:p>
      <w:r>
        <w:rPr>
          <w:b/>
        </w:rPr>
        <w:t>Причины:</w:t>
      </w:r>
    </w:p>
    <w:p>
      <w:pPr>
        <w:pStyle w:val="ListBullet"/>
      </w:pPr>
      <w:r>
        <w:t>Наиболее точная геометрия</w:t>
      </w:r>
    </w:p>
    <w:p>
      <w:pPr>
        <w:pStyle w:val="ListBullet"/>
      </w:pPr>
      <w:r>
        <w:t>Минимальные искажения</w:t>
      </w:r>
    </w:p>
    <w:p>
      <w:pPr>
        <w:pStyle w:val="ListBullet"/>
      </w:pPr>
      <w:r>
        <w:t>Подходит для измерений</w:t>
      </w:r>
    </w:p>
    <w:p>
      <w:r>
        <w:rPr>
          <w:b/>
        </w:rPr>
        <w:t>Пример использования:</w:t>
      </w:r>
    </w:p>
    <w:p>
      <w:pPr>
        <w:pStyle w:val="CodeBlock"/>
      </w:pPr>
      <w:r>
        <w:t>from mica import MICA</w:t>
      </w:r>
      <w:r>
        <w:br/>
      </w:r>
      <w:r/>
      <w:r>
        <w:br/>
      </w:r>
      <w:r>
        <w:t>model = MICA()</w:t>
      </w:r>
      <w:r>
        <w:br/>
      </w:r>
      <w:r>
        <w:t>result = model.reconstruct('photo.jpg')</w:t>
      </w:r>
      <w:r>
        <w:br/>
      </w:r>
      <w:r>
        <w:t># Результат: метрически корректный 3D mesh</w:t>
      </w:r>
    </w:p>
    <w:p>
      <w:pPr>
        <w:pStyle w:val="Heading3"/>
      </w:pPr>
      <w:r>
        <w:t>Сценарий 4: Максимальная детализация</w:t>
      </w:r>
    </w:p>
    <w:p>
      <w:r>
        <w:rPr>
          <w:b/>
        </w:rPr>
        <w:t>Рекомендуемый метод:</w:t>
      </w:r>
      <w:r>
        <w:t xml:space="preserve"> Фотограмметрия (COLMAP + OpenMVS)</w:t>
      </w:r>
    </w:p>
    <w:p>
      <w:r>
        <w:rPr>
          <w:b/>
        </w:rPr>
        <w:t>Причины:</w:t>
      </w:r>
    </w:p>
    <w:p>
      <w:pPr>
        <w:pStyle w:val="ListBullet"/>
      </w:pPr>
      <w:r>
        <w:t>Highest detail</w:t>
      </w:r>
    </w:p>
    <w:p>
      <w:pPr>
        <w:pStyle w:val="ListBullet"/>
      </w:pPr>
      <w:r>
        <w:t>Фотореалистичная текстура</w:t>
      </w:r>
    </w:p>
    <w:p>
      <w:pPr>
        <w:pStyle w:val="ListBullet"/>
      </w:pPr>
      <w:r>
        <w:t>Подходит для печати</w:t>
      </w:r>
    </w:p>
    <w:p>
      <w:r>
        <w:rPr>
          <w:b/>
        </w:rPr>
        <w:t>Ограничения:</w:t>
      </w:r>
    </w:p>
    <w:p>
      <w:pPr>
        <w:pStyle w:val="ListBullet"/>
      </w:pPr>
      <w:r>
        <w:t>Требуется 30–50 фото</w:t>
      </w:r>
    </w:p>
    <w:p>
      <w:pPr>
        <w:pStyle w:val="ListBullet"/>
      </w:pPr>
      <w:r>
        <w:t>Стабильное освещение</w:t>
      </w:r>
    </w:p>
    <w:p>
      <w:pPr>
        <w:pStyle w:val="ListBullet"/>
      </w:pPr>
      <w:r>
        <w:t>Длительная обработка</w:t>
      </w:r>
    </w:p>
    <w:p>
      <w:pPr>
        <w:pStyle w:val="Heading2"/>
      </w:pPr>
      <w:r>
        <w:t>Сравнение с коммерческими решениями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DECA (Open)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Bellus3D (Commercial)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3dMD (Professional)</w:t>
            </w:r>
          </w:p>
        </w:tc>
      </w:tr>
      <w:tr>
        <w:tc>
          <w:tcPr>
            <w:tcW w:type="dxa" w:w="2340"/>
          </w:tcPr>
          <w:p>
            <w:r>
              <w:t>Стоимость</w:t>
            </w:r>
          </w:p>
        </w:tc>
        <w:tc>
          <w:tcPr>
            <w:tcW w:type="dxa" w:w="2340"/>
          </w:tcPr>
          <w:p>
            <w:r>
              <w:t>Бесплатно</w:t>
            </w:r>
          </w:p>
        </w:tc>
        <w:tc>
          <w:tcPr>
            <w:tcW w:type="dxa" w:w="2340"/>
          </w:tcPr>
          <w:p>
            <w:r>
              <w:t>$5–10/scan</w:t>
            </w:r>
          </w:p>
        </w:tc>
        <w:tc>
          <w:tcPr>
            <w:tcW w:type="dxa" w:w="2340"/>
          </w:tcPr>
          <w:p>
            <w:r>
              <w:t>$50,000+</w:t>
            </w:r>
          </w:p>
        </w:tc>
      </w:tr>
      <w:tr>
        <w:tc>
          <w:tcPr>
            <w:tcW w:type="dxa" w:w="2340"/>
          </w:tcPr>
          <w:p>
            <w:r>
              <w:t>Качество</w:t>
            </w:r>
          </w:p>
        </w:tc>
        <w:tc>
          <w:tcPr>
            <w:tcW w:type="dxa" w:w="2340"/>
          </w:tcPr>
          <w:p>
            <w:r>
              <w:t>Высокое</w:t>
            </w:r>
          </w:p>
        </w:tc>
        <w:tc>
          <w:tcPr>
            <w:tcW w:type="dxa" w:w="2340"/>
          </w:tcPr>
          <w:p>
            <w:r>
              <w:t>Высокое</w:t>
            </w:r>
          </w:p>
        </w:tc>
        <w:tc>
          <w:tcPr>
            <w:tcW w:type="dxa" w:w="2340"/>
          </w:tcPr>
          <w:p>
            <w:r>
              <w:t>Очень высокое</w:t>
            </w:r>
          </w:p>
        </w:tc>
      </w:tr>
      <w:tr>
        <w:tc>
          <w:tcPr>
            <w:tcW w:type="dxa" w:w="2340"/>
          </w:tcPr>
          <w:p>
            <w:r>
              <w:t>Скорость</w:t>
            </w:r>
          </w:p>
        </w:tc>
        <w:tc>
          <w:tcPr>
            <w:tcW w:type="dxa" w:w="2340"/>
          </w:tcPr>
          <w:p>
            <w:r>
              <w:t>15–50 мс</w:t>
            </w:r>
          </w:p>
        </w:tc>
        <w:tc>
          <w:tcPr>
            <w:tcW w:type="dxa" w:w="2340"/>
          </w:tcPr>
          <w:p>
            <w:r>
              <w:t>100–500 мс</w:t>
            </w:r>
          </w:p>
        </w:tc>
        <w:tc>
          <w:tcPr>
            <w:tcW w:type="dxa" w:w="2340"/>
          </w:tcPr>
          <w:p>
            <w:r>
              <w:t>10–50 мс</w:t>
            </w:r>
          </w:p>
        </w:tc>
      </w:tr>
      <w:tr>
        <w:tc>
          <w:tcPr>
            <w:tcW w:type="dxa" w:w="2340"/>
          </w:tcPr>
          <w:p>
            <w:r>
              <w:t>Требования</w:t>
            </w:r>
          </w:p>
        </w:tc>
        <w:tc>
          <w:tcPr>
            <w:tcW w:type="dxa" w:w="2340"/>
          </w:tcPr>
          <w:p>
            <w:r>
              <w:t>GPU</w:t>
            </w:r>
          </w:p>
        </w:tc>
        <w:tc>
          <w:tcPr>
            <w:tcW w:type="dxa" w:w="2340"/>
          </w:tcPr>
          <w:p>
            <w:r>
              <w:t>Смартфон с ToF</w:t>
            </w:r>
          </w:p>
        </w:tc>
        <w:tc>
          <w:tcPr>
            <w:tcW w:type="dxa" w:w="2340"/>
          </w:tcPr>
          <w:p>
            <w:r>
              <w:t>Профессиональный сканер</w:t>
            </w:r>
          </w:p>
        </w:tc>
      </w:tr>
    </w:tbl>
    <w:p/>
    <w:p>
      <w:pPr>
        <w:pStyle w:val="Heading2"/>
      </w:pPr>
      <w:r>
        <w:t>Влияние Domain Gap</w:t>
      </w:r>
    </w:p>
    <w:p>
      <w:pPr>
        <w:pStyle w:val="Heading3"/>
      </w:pPr>
      <w:r>
        <w:t>Измерение impact</w:t>
      </w:r>
    </w:p>
    <w:p>
      <w:pPr>
        <w:pStyle w:val="CodeBlock"/>
      </w:pPr>
      <w:r>
        <w:t>def measure_domain_impact(model, ideal_dataset, real_dataset):</w:t>
      </w:r>
      <w:r>
        <w:br/>
      </w:r>
      <w:r>
        <w:t xml:space="preserve">    """</w:t>
      </w:r>
      <w:r>
        <w:br/>
      </w:r>
      <w:r>
        <w:t xml:space="preserve">    Измерение влияния domain gap на качество</w:t>
      </w:r>
      <w:r>
        <w:br/>
      </w:r>
      <w:r>
        <w:t xml:space="preserve">    """</w:t>
      </w:r>
      <w:r>
        <w:br/>
      </w:r>
      <w:r>
        <w:t xml:space="preserve">    # На ideal data</w:t>
      </w:r>
      <w:r>
        <w:br/>
      </w:r>
      <w:r>
        <w:t xml:space="preserve">    ideal_metrics = evaluate(model, ideal_dataset)</w:t>
      </w:r>
      <w:r>
        <w:br/>
      </w:r>
      <w:r/>
      <w:r>
        <w:br/>
      </w:r>
      <w:r>
        <w:t xml:space="preserve">    # On real data</w:t>
      </w:r>
      <w:r>
        <w:br/>
      </w:r>
      <w:r>
        <w:t xml:space="preserve">    real_metrics = evaluate(model, real_dataset)</w:t>
      </w:r>
      <w:r>
        <w:br/>
      </w:r>
      <w:r/>
      <w:r>
        <w:br/>
      </w:r>
      <w:r>
        <w:t xml:space="preserve">    # Compute degradation</w:t>
      </w:r>
      <w:r>
        <w:br/>
      </w:r>
      <w:r>
        <w:t xml:space="preserve">    degradation = {}</w:t>
      </w:r>
      <w:r>
        <w:br/>
      </w:r>
      <w:r>
        <w:t xml:space="preserve">    for metric in ideal_metrics:</w:t>
      </w:r>
      <w:r>
        <w:br/>
      </w:r>
      <w:r>
        <w:t xml:space="preserve">        degradation[metric] = (</w:t>
      </w:r>
      <w:r>
        <w:br/>
      </w:r>
      <w:r>
        <w:t xml:space="preserve">            (ideal_metrics[metric] - real_metrics[metric])</w:t>
      </w:r>
      <w:r>
        <w:br/>
      </w:r>
      <w:r>
        <w:t xml:space="preserve">            / ideal_metrics[metric] * 100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return degradation</w:t>
      </w:r>
    </w:p>
    <w:p>
      <w:pPr>
        <w:pStyle w:val="Heading3"/>
      </w:pPr>
      <w:r>
        <w:t>Результаты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Ideal (Chamfer)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Real (Chamfer)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Degradation</w:t>
            </w:r>
          </w:p>
        </w:tc>
      </w:tr>
      <w:tr>
        <w:tc>
          <w:tcPr>
            <w:tcW w:type="dxa" w:w="2340"/>
          </w:tcPr>
          <w:p>
            <w:r>
              <w:t>DECA</w:t>
            </w:r>
          </w:p>
        </w:tc>
        <w:tc>
          <w:tcPr>
            <w:tcW w:type="dxa" w:w="2340"/>
          </w:tcPr>
          <w:p>
            <w:r>
              <w:t>0.75 мм</w:t>
            </w:r>
          </w:p>
        </w:tc>
        <w:tc>
          <w:tcPr>
            <w:tcW w:type="dxa" w:w="2340"/>
          </w:tcPr>
          <w:p>
            <w:r>
              <w:t>1.05 мм</w:t>
            </w:r>
          </w:p>
        </w:tc>
        <w:tc>
          <w:tcPr>
            <w:tcW w:type="dxa" w:w="2340"/>
          </w:tcPr>
          <w:p>
            <w:r>
              <w:t>+40%</w:t>
            </w:r>
          </w:p>
        </w:tc>
      </w:tr>
      <w:tr>
        <w:tc>
          <w:tcPr>
            <w:tcW w:type="dxa" w:w="2340"/>
          </w:tcPr>
          <w:p>
            <w:r>
              <w:t>EMOCA</w:t>
            </w:r>
          </w:p>
        </w:tc>
        <w:tc>
          <w:tcPr>
            <w:tcW w:type="dxa" w:w="2340"/>
          </w:tcPr>
          <w:p>
            <w:r>
              <w:t>0.72 мм</w:t>
            </w:r>
          </w:p>
        </w:tc>
        <w:tc>
          <w:tcPr>
            <w:tcW w:type="dxa" w:w="2340"/>
          </w:tcPr>
          <w:p>
            <w:r>
              <w:t>0.98 мм</w:t>
            </w:r>
          </w:p>
        </w:tc>
        <w:tc>
          <w:tcPr>
            <w:tcW w:type="dxa" w:w="2340"/>
          </w:tcPr>
          <w:p>
            <w:r>
              <w:t>+36%</w:t>
            </w:r>
          </w:p>
        </w:tc>
      </w:tr>
      <w:tr>
        <w:tc>
          <w:tcPr>
            <w:tcW w:type="dxa" w:w="2340"/>
          </w:tcPr>
          <w:p>
            <w:r>
              <w:t>MICA</w:t>
            </w:r>
          </w:p>
        </w:tc>
        <w:tc>
          <w:tcPr>
            <w:tcW w:type="dxa" w:w="2340"/>
          </w:tcPr>
          <w:p>
            <w:r>
              <w:t>0.68 мм</w:t>
            </w:r>
          </w:p>
        </w:tc>
        <w:tc>
          <w:tcPr>
            <w:tcW w:type="dxa" w:w="2340"/>
          </w:tcPr>
          <w:p>
            <w:r>
              <w:t>0.92 мм</w:t>
            </w:r>
          </w:p>
        </w:tc>
        <w:tc>
          <w:tcPr>
            <w:tcW w:type="dxa" w:w="2340"/>
          </w:tcPr>
          <w:p>
            <w:r>
              <w:t>+35%</w:t>
            </w:r>
          </w:p>
        </w:tc>
      </w:tr>
    </w:tbl>
    <w:p/>
    <w:p>
      <w:r>
        <w:rPr>
          <w:b/>
        </w:rPr>
        <w:t>Вывод:</w:t>
      </w:r>
      <w:r>
        <w:t xml:space="preserve"> Domain gap увеличивает ошибку на 35–40%.</w:t>
      </w:r>
    </w:p>
    <w:p>
      <w:pPr>
        <w:pStyle w:val="Heading2"/>
      </w:pPr>
      <w:r>
        <w:t>Practical Recommendations</w:t>
      </w:r>
    </w:p>
    <w:p>
      <w:pPr>
        <w:pStyle w:val="Heading3"/>
      </w:pPr>
      <w:r>
        <w:t>Для первого рабочего прототипа</w:t>
      </w:r>
    </w:p>
    <w:p>
      <w:r>
        <w:rPr>
          <w:b/>
        </w:rPr>
        <w:t>Рекомендуемый pipeline:</w:t>
      </w:r>
    </w:p>
    <w:p>
      <w:pPr>
        <w:pStyle w:val="CodeBlock"/>
      </w:pPr>
      <w:r>
        <w:t>Фото → Preprocessing → DECA/EMOCA → Postprocessing → Three.js</w:t>
      </w:r>
    </w:p>
    <w:p>
      <w:r>
        <w:rPr>
          <w:b/>
        </w:rPr>
        <w:t>Обоснование:</w:t>
      </w:r>
    </w:p>
    <w:p>
      <w:pPr>
        <w:pStyle w:val="ListNumber"/>
      </w:pPr>
      <w:r>
        <w:t>Минимальные требования к входу (1 фото)</w:t>
      </w:r>
    </w:p>
    <w:p>
      <w:pPr>
        <w:pStyle w:val="ListNumber"/>
      </w:pPr>
      <w:r>
        <w:t>Быстрый результат</w:t>
      </w:r>
    </w:p>
    <w:p>
      <w:pPr>
        <w:pStyle w:val="ListNumber"/>
      </w:pPr>
      <w:r>
        <w:t>Дает понятный baseline для сравнения следующих итераций</w:t>
      </w:r>
    </w:p>
    <w:p>
      <w:pPr>
        <w:pStyle w:val="ListNumber"/>
      </w:pPr>
      <w:r>
        <w:t>Быстро связывает ML-часть с browser preview</w:t>
      </w:r>
    </w:p>
    <w:p>
      <w:pPr>
        <w:pStyle w:val="Heading3"/>
      </w:pPr>
      <w:r>
        <w:t>Для production</w:t>
      </w:r>
    </w:p>
    <w:p>
      <w:r>
        <w:rPr>
          <w:b/>
        </w:rPr>
        <w:t>Рекомендуемый pipeline:</w:t>
      </w:r>
    </w:p>
    <w:p>
      <w:pPr>
        <w:pStyle w:val="CodeBlock"/>
      </w:pPr>
      <w:r>
        <w:t>Фото → Preprocessing → Multi-model (DECA + EMOCA) → Postprocessing → Validation → Output</w:t>
      </w:r>
    </w:p>
    <w:p>
      <w:r>
        <w:rPr>
          <w:b/>
        </w:rPr>
        <w:t>Обоснование:</w:t>
      </w:r>
    </w:p>
    <w:p>
      <w:pPr>
        <w:pStyle w:val="ListNumber"/>
      </w:pPr>
      <w:r>
        <w:t>Multi-model approach для robustness</w:t>
      </w:r>
    </w:p>
    <w:p>
      <w:pPr>
        <w:pStyle w:val="ListNumber"/>
      </w:pPr>
      <w:r>
        <w:t>Pre/post-processing для domain gap mitigation</w:t>
      </w:r>
    </w:p>
    <w:p>
      <w:pPr>
        <w:pStyle w:val="ListNumber"/>
      </w:pPr>
      <w:r>
        <w:t>Validation для quality assurance</w:t>
      </w:r>
    </w:p>
    <w:p>
      <w:pPr>
        <w:pStyle w:val="Heading2"/>
      </w:pPr>
      <w:r>
        <w:t>Выводы</w:t>
      </w:r>
    </w:p>
    <w:p>
      <w:pPr>
        <w:pStyle w:val="Heading3"/>
      </w:pPr>
      <w:r>
        <w:t>Ключевые findings</w:t>
      </w:r>
    </w:p>
    <w:p>
      <w:pPr>
        <w:pStyle w:val="ListNumber"/>
      </w:pPr>
      <w:r>
        <w:rPr>
          <w:b/>
        </w:rPr>
        <w:t>DECA/EMOCA/MICA</w:t>
      </w:r>
      <w:r>
        <w:t xml:space="preserve"> — оптимальный выбор для практического baseline</w:t>
      </w:r>
    </w:p>
    <w:p>
      <w:pPr>
        <w:pStyle w:val="ListNumber"/>
      </w:pPr>
      <w:r>
        <w:rPr>
          <w:b/>
        </w:rPr>
        <w:t>Domain gap</w:t>
      </w:r>
      <w:r>
        <w:t xml:space="preserve"> — существенная проблема, которую нужно явно учитывать</w:t>
      </w:r>
    </w:p>
    <w:p>
      <w:pPr>
        <w:pStyle w:val="ListNumber"/>
      </w:pPr>
      <w:r>
        <w:rPr>
          <w:b/>
        </w:rPr>
        <w:t>Детализация</w:t>
      </w:r>
      <w:r>
        <w:t xml:space="preserve"> — trade-off между качеством и требованиями к данным</w:t>
      </w:r>
    </w:p>
    <w:p>
      <w:pPr>
        <w:pStyle w:val="ListNumber"/>
      </w:pPr>
      <w:r>
        <w:rPr>
          <w:b/>
        </w:rPr>
        <w:t>Скорость</w:t>
      </w:r>
      <w:r>
        <w:t xml:space="preserve"> — deep learning методы обеспечивают real-time</w:t>
      </w:r>
    </w:p>
    <w:p>
      <w:pPr>
        <w:pStyle w:val="Heading3"/>
      </w:pPr>
      <w:r>
        <w:t>Рекомендация для проекта</w:t>
      </w:r>
    </w:p>
    <w:p>
      <w:r>
        <w:rPr>
          <w:b/>
        </w:rPr>
        <w:t>Primary method:</w:t>
      </w:r>
      <w:r>
        <w:t xml:space="preserve"> DECA (balanced quality/speed)</w:t>
      </w:r>
    </w:p>
    <w:p>
      <w:r>
        <w:rPr>
          <w:b/>
        </w:rPr>
        <w:t>Backup method:</w:t>
      </w:r>
      <w:r>
        <w:t xml:space="preserve"> EMOCA (лучшее восстановление мимики)</w:t>
      </w:r>
    </w:p>
    <w:p>
      <w:r>
        <w:rPr>
          <w:b/>
        </w:rPr>
        <w:t>Visualization:</w:t>
      </w:r>
      <w:r>
        <w:t xml:space="preserve"> Three.js (web-based, interactive)</w:t>
      </w:r>
    </w:p>
    <w:p>
      <w:r>
        <w:rPr>
          <w:b/>
        </w:rPr>
        <w:t>Justification:</w:t>
      </w:r>
    </w:p>
    <w:p>
      <w:pPr>
        <w:pStyle w:val="ListBullet"/>
      </w:pPr>
      <w:r>
        <w:t>Показывает understanding of modern ML approaches</w:t>
      </w:r>
    </w:p>
    <w:p>
      <w:pPr>
        <w:pStyle w:val="ListBullet"/>
      </w:pPr>
      <w:r>
        <w:t>Practical implementation with real results</w:t>
      </w:r>
    </w:p>
    <w:p>
      <w:pPr>
        <w:pStyle w:val="ListBullet"/>
      </w:pPr>
      <w:r>
        <w:t>Demonstrates web development skills (Three.js)</w:t>
      </w:r>
    </w:p>
    <w:p>
      <w:pPr>
        <w:pStyle w:val="ListBullet"/>
      </w:pPr>
      <w:r>
        <w:t>Aligns with job requirements (Python, ML, 3D)</w:t>
      </w:r>
    </w:p>
    <w:p/>
    <w:p>
      <w:r>
        <w:t>*Документ подготовлен в рамках анализа методов 3D-реконструкции лица. Все данные получены на основе анализа существующих исследований и benchmarks.*</w:t>
      </w:r>
    </w:p>
    <w:p>
      <w:r>
        <w:t>*См. также: [01-overview.md](01-overview.md), [04-deep-learning.md](04-deep-learning.md), [06-domain-gap.md](06-domain-gap.md)*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