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56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5956"/>
        <w:gridCol w:w="2011"/>
      </w:tblGrid>
      <w:tr w:rsidR="00950B94" w:rsidRPr="001B4960" w14:paraId="2E6B6426" w14:textId="77777777" w:rsidTr="008C38BD">
        <w:trPr>
          <w:trHeight w:hRule="exact" w:val="861"/>
        </w:trPr>
        <w:tc>
          <w:tcPr>
            <w:tcW w:w="2925" w:type="dxa"/>
            <w:vAlign w:val="center"/>
          </w:tcPr>
          <w:p w14:paraId="58064B5D" w14:textId="371C2E79" w:rsidR="00950B94" w:rsidRPr="001B4960" w:rsidRDefault="001B549D" w:rsidP="008C38BD">
            <w:pPr>
              <w:pStyle w:val="En-tte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1F497D"/>
                <w:lang w:val="fr-MA" w:eastAsia="fr-MA"/>
              </w:rPr>
              <w:t>${logo}</w:t>
            </w:r>
          </w:p>
        </w:tc>
        <w:tc>
          <w:tcPr>
            <w:tcW w:w="5956" w:type="dxa"/>
            <w:vAlign w:val="center"/>
          </w:tcPr>
          <w:p w14:paraId="7E55C07B" w14:textId="4C2A9073" w:rsidR="00AE3B30" w:rsidRPr="001D4A07" w:rsidRDefault="00AE3B30" w:rsidP="001D4A07">
            <w:pPr>
              <w:spacing w:before="7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A07">
              <w:rPr>
                <w:rFonts w:asciiTheme="minorHAnsi" w:hAnsiTheme="minorHAnsi" w:cstheme="minorHAnsi"/>
                <w:b/>
                <w:sz w:val="24"/>
                <w:szCs w:val="24"/>
              </w:rPr>
              <w:t>CONVENTION RELATIVE À LA MISE À DISPOSITION DE MATÉRIEL DE TRAVAIL</w:t>
            </w:r>
          </w:p>
          <w:p w14:paraId="04860A34" w14:textId="20231E7F" w:rsidR="00950B94" w:rsidRPr="00E25B00" w:rsidRDefault="00950B94" w:rsidP="008C38BD">
            <w:pPr>
              <w:jc w:val="center"/>
              <w:rPr>
                <w:b/>
                <w:bCs/>
                <w:smallCaps/>
                <w:sz w:val="30"/>
                <w:szCs w:val="30"/>
              </w:rPr>
            </w:pPr>
          </w:p>
        </w:tc>
        <w:tc>
          <w:tcPr>
            <w:tcW w:w="2011" w:type="dxa"/>
            <w:vAlign w:val="center"/>
          </w:tcPr>
          <w:p w14:paraId="25421115" w14:textId="77777777" w:rsidR="00950B94" w:rsidRDefault="00950B94" w:rsidP="008C38BD">
            <w:pPr>
              <w:pStyle w:val="En-tte"/>
            </w:pPr>
            <w:r>
              <w:t>Code : RH05</w:t>
            </w:r>
          </w:p>
          <w:p w14:paraId="72962233" w14:textId="77777777" w:rsidR="00950B94" w:rsidRDefault="00950B94" w:rsidP="008C38BD">
            <w:pPr>
              <w:pStyle w:val="En-tte"/>
            </w:pPr>
            <w:r>
              <w:t>Version : A</w:t>
            </w:r>
          </w:p>
          <w:p w14:paraId="04AAFAFD" w14:textId="564E173E" w:rsidR="00950B94" w:rsidRPr="001B4960" w:rsidRDefault="00950B94" w:rsidP="008C38BD">
            <w:pPr>
              <w:pStyle w:val="En-tte"/>
              <w:tabs>
                <w:tab w:val="left" w:leader="dot" w:pos="1657"/>
                <w:tab w:val="center" w:leader="dot" w:pos="4536"/>
                <w:tab w:val="right" w:leader="dot" w:pos="9072"/>
              </w:tabs>
              <w:rPr>
                <w:rFonts w:ascii="Calibri" w:hAnsi="Calibri" w:cs="Calibri"/>
                <w:b/>
                <w:sz w:val="28"/>
                <w:szCs w:val="28"/>
              </w:rPr>
            </w:pPr>
            <w:r>
              <w:t xml:space="preserve">Date : </w:t>
            </w:r>
            <w:r w:rsidR="009B0A5C">
              <w:t>${</w:t>
            </w:r>
            <w:proofErr w:type="spellStart"/>
            <w:r w:rsidR="009B0A5C">
              <w:t>date_y</w:t>
            </w:r>
            <w:proofErr w:type="spellEnd"/>
            <w:r w:rsidR="009B0A5C">
              <w:t>}</w:t>
            </w:r>
          </w:p>
        </w:tc>
      </w:tr>
    </w:tbl>
    <w:p w14:paraId="08A252E6" w14:textId="77777777" w:rsidR="00950B94" w:rsidRDefault="00950B94">
      <w:pPr>
        <w:spacing w:before="75"/>
        <w:ind w:left="178"/>
        <w:rPr>
          <w:rFonts w:asciiTheme="minorHAnsi" w:hAnsiTheme="minorHAnsi" w:cstheme="minorHAnsi"/>
          <w:b/>
          <w:sz w:val="24"/>
          <w:szCs w:val="24"/>
          <w:u w:val="thick"/>
        </w:rPr>
      </w:pPr>
    </w:p>
    <w:p w14:paraId="4D1DE962" w14:textId="4E19168C" w:rsidR="009B76D8" w:rsidRPr="00C336D3" w:rsidRDefault="009B76D8" w:rsidP="009B76D8">
      <w:pPr>
        <w:pStyle w:val="Titre"/>
        <w:tabs>
          <w:tab w:val="left" w:leader="dot" w:pos="10206"/>
        </w:tabs>
        <w:spacing w:line="360" w:lineRule="auto"/>
        <w:jc w:val="left"/>
      </w:pPr>
      <w:r>
        <w:rPr>
          <w:rFonts w:ascii="Calibri" w:hAnsi="Calibri" w:cs="Calibri"/>
          <w:bCs w:val="0"/>
          <w:sz w:val="24"/>
        </w:rPr>
        <w:t xml:space="preserve">                                                                                                                                                 Date :</w:t>
      </w:r>
      <w:r w:rsidR="005D6FF4">
        <w:rPr>
          <w:rFonts w:ascii="Calibri" w:hAnsi="Calibri" w:cs="Calibri"/>
          <w:bCs w:val="0"/>
          <w:sz w:val="24"/>
        </w:rPr>
        <w:t xml:space="preserve"> </w:t>
      </w:r>
      <w:r w:rsidR="00625F69">
        <w:rPr>
          <w:rFonts w:ascii="Calibri" w:hAnsi="Calibri" w:cs="Calibri"/>
          <w:bCs w:val="0"/>
          <w:sz w:val="24"/>
        </w:rPr>
        <w:t>${date}</w:t>
      </w:r>
    </w:p>
    <w:p w14:paraId="0F8F2BAC" w14:textId="1C809FEA" w:rsidR="009B76D8" w:rsidRPr="004F2F1C" w:rsidRDefault="009B76D8" w:rsidP="00D22E0C">
      <w:pPr>
        <w:pStyle w:val="Titre"/>
        <w:tabs>
          <w:tab w:val="left" w:leader="dot" w:pos="10206"/>
        </w:tabs>
        <w:spacing w:line="360" w:lineRule="auto"/>
        <w:jc w:val="left"/>
        <w:rPr>
          <w:rFonts w:ascii="Calibri" w:hAnsi="Calibri" w:cs="Calibri"/>
          <w:bCs w:val="0"/>
          <w:color w:val="000000" w:themeColor="text1"/>
          <w:sz w:val="24"/>
        </w:rPr>
      </w:pPr>
      <w:r w:rsidRPr="004F2F1C">
        <w:rPr>
          <w:rFonts w:ascii="Calibri" w:hAnsi="Calibri" w:cs="Calibri"/>
          <w:bCs w:val="0"/>
          <w:color w:val="000000" w:themeColor="text1"/>
          <w:sz w:val="24"/>
        </w:rPr>
        <w:t>Nom &amp; Prénom :</w:t>
      </w:r>
      <w:r w:rsidR="00A35C0E">
        <w:rPr>
          <w:rFonts w:ascii="Calibri" w:hAnsi="Calibri" w:cs="Calibri"/>
          <w:bCs w:val="0"/>
          <w:color w:val="000000" w:themeColor="text1"/>
          <w:sz w:val="24"/>
        </w:rPr>
        <w:t xml:space="preserve"> </w:t>
      </w:r>
      <w:r w:rsidR="00D22E0C" w:rsidRPr="00D22E0C">
        <w:rPr>
          <w:rFonts w:ascii="Calibri" w:hAnsi="Calibri" w:cs="Calibri"/>
          <w:bCs w:val="0"/>
          <w:color w:val="000000" w:themeColor="text1"/>
          <w:sz w:val="24"/>
          <w:lang w:val="en-US"/>
        </w:rPr>
        <w:t>${</w:t>
      </w:r>
      <w:proofErr w:type="spellStart"/>
      <w:r w:rsidR="00C308E0">
        <w:rPr>
          <w:rFonts w:ascii="Calibri" w:hAnsi="Calibri" w:cs="Calibri"/>
          <w:bCs w:val="0"/>
          <w:color w:val="000000" w:themeColor="text1"/>
          <w:sz w:val="24"/>
          <w:lang w:val="en-US"/>
        </w:rPr>
        <w:t>nom_complet</w:t>
      </w:r>
      <w:proofErr w:type="spellEnd"/>
      <w:r w:rsidR="00D22E0C" w:rsidRPr="00D22E0C">
        <w:rPr>
          <w:rFonts w:ascii="Calibri" w:hAnsi="Calibri" w:cs="Calibri"/>
          <w:bCs w:val="0"/>
          <w:color w:val="000000" w:themeColor="text1"/>
          <w:sz w:val="24"/>
          <w:lang w:val="en-US"/>
        </w:rPr>
        <w:t>}</w:t>
      </w:r>
    </w:p>
    <w:p w14:paraId="2317C1BF" w14:textId="765D1AF9" w:rsidR="00950B94" w:rsidRPr="00FE542B" w:rsidRDefault="005A05DA" w:rsidP="009B76D8">
      <w:pPr>
        <w:spacing w:before="75"/>
        <w:rPr>
          <w:rFonts w:asciiTheme="minorHAnsi" w:hAnsiTheme="minorHAnsi" w:cstheme="minorHAnsi"/>
          <w:color w:val="000000" w:themeColor="text1"/>
          <w:sz w:val="24"/>
          <w:szCs w:val="24"/>
          <w:u w:val="thick"/>
        </w:rPr>
      </w:pPr>
      <w:proofErr w:type="spellStart"/>
      <w:r w:rsidRPr="004F2F1C">
        <w:rPr>
          <w:rFonts w:ascii="Calibri" w:hAnsi="Calibri" w:cs="Calibri"/>
          <w:b/>
          <w:bCs/>
          <w:color w:val="000000" w:themeColor="text1"/>
          <w:sz w:val="24"/>
        </w:rPr>
        <w:t>Matricule</w:t>
      </w:r>
      <w:proofErr w:type="spellEnd"/>
      <w:r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…………………</w:t>
      </w:r>
      <w:r w:rsidR="00E576A6">
        <w:rPr>
          <w:rFonts w:ascii="Calibri" w:hAnsi="Calibri" w:cs="Calibri"/>
          <w:b/>
          <w:bCs/>
          <w:color w:val="000000" w:themeColor="text1"/>
          <w:sz w:val="24"/>
        </w:rPr>
        <w:t xml:space="preserve">  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Function</w:t>
      </w:r>
      <w:r w:rsidR="009B76D8"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B75C06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b/>
          <w:bCs/>
          <w:color w:val="000000" w:themeColor="text1"/>
          <w:sz w:val="24"/>
        </w:rPr>
        <w:t xml:space="preserve">……………………  </w:t>
      </w:r>
      <w:proofErr w:type="spellStart"/>
      <w:r w:rsidR="00C308E0">
        <w:rPr>
          <w:rFonts w:ascii="Calibri" w:hAnsi="Calibri" w:cs="Calibri"/>
          <w:b/>
          <w:bCs/>
          <w:color w:val="000000" w:themeColor="text1"/>
          <w:sz w:val="24"/>
        </w:rPr>
        <w:t>Departement</w:t>
      </w:r>
      <w:proofErr w:type="spellEnd"/>
      <w:r w:rsidR="00C308E0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Pr="004F2F1C">
        <w:rPr>
          <w:rFonts w:ascii="Calibri" w:hAnsi="Calibri" w:cs="Calibri"/>
          <w:b/>
          <w:bCs/>
          <w:color w:val="000000" w:themeColor="text1"/>
          <w:sz w:val="24"/>
        </w:rPr>
        <w:t>:</w:t>
      </w:r>
      <w:r w:rsidR="00FE542B">
        <w:rPr>
          <w:rFonts w:ascii="Calibri" w:hAnsi="Calibri" w:cs="Calibri"/>
          <w:b/>
          <w:bCs/>
          <w:color w:val="000000" w:themeColor="text1"/>
          <w:sz w:val="24"/>
        </w:rPr>
        <w:t xml:space="preserve"> </w:t>
      </w:r>
      <w:r w:rsidR="00C308E0">
        <w:rPr>
          <w:rFonts w:ascii="Calibri" w:hAnsi="Calibri" w:cs="Calibri"/>
          <w:color w:val="000000" w:themeColor="text1"/>
          <w:sz w:val="24"/>
        </w:rPr>
        <w:t>${</w:t>
      </w:r>
      <w:proofErr w:type="spellStart"/>
      <w:r w:rsidR="00C308E0">
        <w:rPr>
          <w:rFonts w:ascii="Calibri" w:hAnsi="Calibri" w:cs="Calibri"/>
          <w:color w:val="000000" w:themeColor="text1"/>
          <w:sz w:val="24"/>
        </w:rPr>
        <w:t>departement</w:t>
      </w:r>
      <w:proofErr w:type="spellEnd"/>
      <w:r w:rsidR="00C308E0">
        <w:rPr>
          <w:rFonts w:ascii="Calibri" w:hAnsi="Calibri" w:cs="Calibri"/>
          <w:color w:val="000000" w:themeColor="text1"/>
          <w:sz w:val="24"/>
        </w:rPr>
        <w:t>}</w:t>
      </w:r>
    </w:p>
    <w:p w14:paraId="05914AAA" w14:textId="77777777" w:rsidR="00753F4E" w:rsidRPr="004F2F1C" w:rsidRDefault="00753F4E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AC7811" w14:textId="58159A65" w:rsidR="00C07A3A" w:rsidRPr="004F2F1C" w:rsidRDefault="00C07A3A" w:rsidP="00C07A3A">
      <w:pPr>
        <w:pStyle w:val="Titre1"/>
        <w:spacing w:before="20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1 -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Objet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mise à disposition d</w:t>
      </w:r>
      <w:r w:rsidR="00E20857">
        <w:rPr>
          <w:rFonts w:asciiTheme="minorHAnsi" w:hAnsiTheme="minorHAnsi" w:cstheme="minorHAnsi"/>
          <w:color w:val="000000" w:themeColor="text1"/>
          <w:sz w:val="24"/>
          <w:szCs w:val="24"/>
        </w:rPr>
        <w:t>u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r w:rsidR="00B75C06">
        <w:rPr>
          <w:rFonts w:asciiTheme="minorHAnsi" w:hAnsiTheme="minorHAnsi" w:cstheme="minorHAnsi"/>
          <w:color w:val="000000" w:themeColor="text1"/>
          <w:sz w:val="24"/>
          <w:szCs w:val="24"/>
        </w:rPr>
        <w:t>de travail</w:t>
      </w:r>
    </w:p>
    <w:p w14:paraId="74870C2C" w14:textId="77777777" w:rsidR="00C07A3A" w:rsidRPr="004F2F1C" w:rsidRDefault="00C07A3A" w:rsidP="00C07A3A">
      <w:pPr>
        <w:pStyle w:val="Corpsdetexte"/>
        <w:spacing w:before="11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295FC7F" w14:textId="43B0B178" w:rsidR="00A96888" w:rsidRPr="004F2F1C" w:rsidRDefault="00C07A3A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partir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</w:t>
      </w:r>
      <w:r w:rsidR="005A05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${</w:t>
      </w:r>
      <w:proofErr w:type="spellStart"/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date_mise_service</w:t>
      </w:r>
      <w:proofErr w:type="spellEnd"/>
      <w:r w:rsidR="00C308E0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met à la disposition d</w:t>
      </w:r>
      <w:r w:rsidR="00C3791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${</w:t>
      </w:r>
      <w:proofErr w:type="spellStart"/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nom_complet</w:t>
      </w:r>
      <w:proofErr w:type="spellEnd"/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  <w:r w:rsidR="00D650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9752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le matériel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suivant</w:t>
      </w:r>
      <w:proofErr w:type="spellEnd"/>
      <w:r w:rsidRPr="004F2F1C">
        <w:rPr>
          <w:rFonts w:asciiTheme="minorHAnsi" w:hAnsiTheme="minorHAnsi" w:cstheme="minorHAnsi"/>
          <w:color w:val="000000" w:themeColor="text1"/>
          <w:spacing w:val="55"/>
          <w:sz w:val="24"/>
          <w:szCs w:val="24"/>
        </w:rPr>
        <w:t>:</w:t>
      </w:r>
    </w:p>
    <w:p w14:paraId="530D50E5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6C03325" w14:textId="77777777" w:rsidR="000D0338" w:rsidRPr="004F2F1C" w:rsidRDefault="000D0338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Grilledutableau"/>
        <w:tblW w:w="11058" w:type="dxa"/>
        <w:tblInd w:w="-823" w:type="dxa"/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709"/>
        <w:gridCol w:w="1693"/>
        <w:gridCol w:w="1492"/>
        <w:gridCol w:w="1493"/>
      </w:tblGrid>
      <w:tr w:rsidR="004F2F1C" w:rsidRPr="004F2F1C" w14:paraId="53A89B72" w14:textId="77777777" w:rsidTr="000D0338">
        <w:trPr>
          <w:trHeight w:hRule="exact" w:val="353"/>
        </w:trPr>
        <w:tc>
          <w:tcPr>
            <w:tcW w:w="3545" w:type="dxa"/>
            <w:vMerge w:val="restart"/>
            <w:vAlign w:val="center"/>
          </w:tcPr>
          <w:p w14:paraId="0AEE9FF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Libellé</w:t>
            </w:r>
          </w:p>
        </w:tc>
        <w:tc>
          <w:tcPr>
            <w:tcW w:w="2126" w:type="dxa"/>
            <w:vMerge w:val="restart"/>
            <w:vAlign w:val="center"/>
          </w:tcPr>
          <w:p w14:paraId="7F7A8A4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Marque</w:t>
            </w:r>
          </w:p>
        </w:tc>
        <w:tc>
          <w:tcPr>
            <w:tcW w:w="709" w:type="dxa"/>
            <w:vMerge w:val="restart"/>
            <w:vAlign w:val="center"/>
          </w:tcPr>
          <w:p w14:paraId="1B17F308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Qté</w:t>
            </w:r>
          </w:p>
        </w:tc>
        <w:tc>
          <w:tcPr>
            <w:tcW w:w="1693" w:type="dxa"/>
            <w:vMerge w:val="restart"/>
            <w:vAlign w:val="center"/>
          </w:tcPr>
          <w:p w14:paraId="00D32B97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N° Série</w:t>
            </w:r>
          </w:p>
        </w:tc>
        <w:tc>
          <w:tcPr>
            <w:tcW w:w="2985" w:type="dxa"/>
            <w:gridSpan w:val="2"/>
            <w:vAlign w:val="center"/>
          </w:tcPr>
          <w:p w14:paraId="403BDD6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Visa &amp; Date</w:t>
            </w:r>
          </w:p>
        </w:tc>
      </w:tr>
      <w:tr w:rsidR="004F2F1C" w:rsidRPr="004F2F1C" w14:paraId="79B2399E" w14:textId="77777777" w:rsidTr="000D0338">
        <w:trPr>
          <w:trHeight w:hRule="exact" w:val="353"/>
        </w:trPr>
        <w:tc>
          <w:tcPr>
            <w:tcW w:w="3545" w:type="dxa"/>
            <w:vMerge/>
            <w:vAlign w:val="center"/>
          </w:tcPr>
          <w:p w14:paraId="0660351E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3E2651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F4BF440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3" w:type="dxa"/>
            <w:vMerge/>
            <w:vAlign w:val="center"/>
          </w:tcPr>
          <w:p w14:paraId="6FE60221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14:paraId="65ECA5BF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Réception</w:t>
            </w:r>
          </w:p>
        </w:tc>
        <w:tc>
          <w:tcPr>
            <w:tcW w:w="1493" w:type="dxa"/>
            <w:vAlign w:val="center"/>
          </w:tcPr>
          <w:p w14:paraId="429F70AB" w14:textId="77777777" w:rsidR="000D0338" w:rsidRPr="004F2F1C" w:rsidRDefault="000D0338" w:rsidP="008C38BD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Retour</w:t>
            </w:r>
          </w:p>
        </w:tc>
      </w:tr>
      <w:tr w:rsidR="004F2F1C" w:rsidRPr="004F2F1C" w14:paraId="41B2F87F" w14:textId="77777777" w:rsidTr="00EF3120">
        <w:trPr>
          <w:trHeight w:hRule="exact" w:val="1439"/>
        </w:trPr>
        <w:tc>
          <w:tcPr>
            <w:tcW w:w="3545" w:type="dxa"/>
          </w:tcPr>
          <w:p w14:paraId="45595903" w14:textId="2B932268" w:rsidR="000D0338" w:rsidRPr="004F2F1C" w:rsidRDefault="00744416" w:rsidP="00EF3120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${libelle}</w:t>
            </w:r>
          </w:p>
        </w:tc>
        <w:tc>
          <w:tcPr>
            <w:tcW w:w="2126" w:type="dxa"/>
          </w:tcPr>
          <w:p w14:paraId="0FB89040" w14:textId="5F259C1F" w:rsidR="000D0338" w:rsidRPr="004F2F1C" w:rsidRDefault="00744416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${marque}</w:t>
            </w:r>
          </w:p>
        </w:tc>
        <w:tc>
          <w:tcPr>
            <w:tcW w:w="709" w:type="dxa"/>
          </w:tcPr>
          <w:p w14:paraId="368297A8" w14:textId="1F0B9F07" w:rsidR="000D0338" w:rsidRPr="004F2F1C" w:rsidRDefault="00D63C0D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14:paraId="4B00C88B" w14:textId="162A0C2F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serie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92" w:type="dxa"/>
          </w:tcPr>
          <w:p w14:paraId="781A6565" w14:textId="6A60FC58" w:rsidR="000D0338" w:rsidRPr="004F2F1C" w:rsidRDefault="00744416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date_mise_service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93" w:type="dxa"/>
          </w:tcPr>
          <w:p w14:paraId="27B0B8EC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F2F1C" w:rsidRPr="004F2F1C" w14:paraId="0512C53A" w14:textId="77777777" w:rsidTr="001A3685">
        <w:trPr>
          <w:trHeight w:hRule="exact" w:val="582"/>
        </w:trPr>
        <w:tc>
          <w:tcPr>
            <w:tcW w:w="3545" w:type="dxa"/>
          </w:tcPr>
          <w:p w14:paraId="067AE25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9F3F3E9" w14:textId="6C6F5774" w:rsidR="000D0338" w:rsidRPr="004F2F1C" w:rsidRDefault="000D0338" w:rsidP="008C38BD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E0E7F7" w14:textId="111B7BF6" w:rsidR="000D0338" w:rsidRPr="004F2F1C" w:rsidRDefault="00B950FC" w:rsidP="008C38BD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…………………………..</w:t>
            </w:r>
          </w:p>
        </w:tc>
        <w:tc>
          <w:tcPr>
            <w:tcW w:w="709" w:type="dxa"/>
          </w:tcPr>
          <w:p w14:paraId="452FE305" w14:textId="1F666933" w:rsidR="000D0338" w:rsidRPr="004F2F1C" w:rsidRDefault="00744416" w:rsidP="008C38BD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59250D0F" w14:textId="27F14749" w:rsidR="000D0338" w:rsidRPr="004F2F1C" w:rsidRDefault="00744416" w:rsidP="008C38BD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72D4E8" w14:textId="7D4A77FE" w:rsidR="000D0338" w:rsidRPr="004F2F1C" w:rsidRDefault="000D0338" w:rsidP="008C38BD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395ECE07" w14:textId="77777777" w:rsidR="000D0338" w:rsidRPr="004F2F1C" w:rsidRDefault="000D0338" w:rsidP="008C38BD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1A94FDC2" w14:textId="77777777" w:rsidTr="000D0338">
        <w:trPr>
          <w:trHeight w:hRule="exact" w:val="698"/>
        </w:trPr>
        <w:tc>
          <w:tcPr>
            <w:tcW w:w="3545" w:type="dxa"/>
          </w:tcPr>
          <w:p w14:paraId="645412A5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C24FE03" w14:textId="68A13F16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51AD6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2319EEA" w14:textId="34EB0739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ECE66" w14:textId="5498890B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……..</w:t>
            </w:r>
          </w:p>
        </w:tc>
        <w:tc>
          <w:tcPr>
            <w:tcW w:w="1693" w:type="dxa"/>
          </w:tcPr>
          <w:p w14:paraId="72C153B1" w14:textId="583EFCFB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…………………….</w:t>
            </w:r>
          </w:p>
        </w:tc>
        <w:tc>
          <w:tcPr>
            <w:tcW w:w="1492" w:type="dxa"/>
          </w:tcPr>
          <w:p w14:paraId="7DB49EA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1537D938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765CD67" w14:textId="77777777" w:rsidTr="000D0338">
        <w:trPr>
          <w:trHeight w:hRule="exact" w:val="698"/>
        </w:trPr>
        <w:tc>
          <w:tcPr>
            <w:tcW w:w="3545" w:type="dxa"/>
          </w:tcPr>
          <w:p w14:paraId="60D7A8BB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1030C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68EB987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C704589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A287C47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E346BA9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4C131141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1289C2CF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4A032AA8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7688565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44416" w:rsidRPr="004F2F1C" w14:paraId="6D891CE4" w14:textId="77777777" w:rsidTr="000D0338">
        <w:trPr>
          <w:trHeight w:hRule="exact" w:val="698"/>
        </w:trPr>
        <w:tc>
          <w:tcPr>
            <w:tcW w:w="3545" w:type="dxa"/>
          </w:tcPr>
          <w:p w14:paraId="4785DB6F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75400431" w14:textId="77777777" w:rsidR="00744416" w:rsidRPr="004F2F1C" w:rsidRDefault="00744416" w:rsidP="00744416">
            <w:pPr>
              <w:tabs>
                <w:tab w:val="left" w:leader="dot" w:pos="3329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EDC7F5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441CDB18" w14:textId="77777777" w:rsidR="00744416" w:rsidRPr="004F2F1C" w:rsidRDefault="00744416" w:rsidP="00744416">
            <w:pPr>
              <w:tabs>
                <w:tab w:val="left" w:leader="dot" w:pos="191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20E007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0E337E90" w14:textId="77777777" w:rsidR="00744416" w:rsidRPr="004F2F1C" w:rsidRDefault="00744416" w:rsidP="00744416">
            <w:pPr>
              <w:tabs>
                <w:tab w:val="left" w:leader="dot" w:pos="49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14:paraId="688B24C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14:paraId="3D0F485A" w14:textId="77777777" w:rsidR="00744416" w:rsidRPr="004F2F1C" w:rsidRDefault="00744416" w:rsidP="00744416">
            <w:pPr>
              <w:tabs>
                <w:tab w:val="left" w:leader="dot" w:pos="14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2F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492" w:type="dxa"/>
          </w:tcPr>
          <w:p w14:paraId="0E577EEA" w14:textId="77777777" w:rsidR="00744416" w:rsidRPr="004F2F1C" w:rsidRDefault="00744416" w:rsidP="00744416">
            <w:pPr>
              <w:tabs>
                <w:tab w:val="left" w:leader="dot" w:pos="1276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3" w:type="dxa"/>
          </w:tcPr>
          <w:p w14:paraId="4DAC7ECB" w14:textId="77777777" w:rsidR="00744416" w:rsidRPr="004F2F1C" w:rsidRDefault="00744416" w:rsidP="00744416">
            <w:pPr>
              <w:tabs>
                <w:tab w:val="left" w:leader="dot" w:pos="1243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5EB2A02" w14:textId="77777777" w:rsidR="001E2D69" w:rsidRPr="004F2F1C" w:rsidRDefault="001E2D69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FC0B0A" w14:textId="72CC9FAE" w:rsidR="00C07A3A" w:rsidRPr="004F2F1C" w:rsidRDefault="00A30BFB" w:rsidP="00C07A3A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Cette mise à disposition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materiel par </w:t>
      </w:r>
      <w:r w:rsidR="00924F4D">
        <w:rPr>
          <w:rFonts w:asciiTheme="minorHAnsi" w:hAnsiTheme="minorHAnsi" w:cstheme="minorHAnsi"/>
          <w:color w:val="000000" w:themeColor="text1"/>
          <w:sz w:val="24"/>
          <w:szCs w:val="24"/>
        </w:rPr>
        <w:t>${</w:t>
      </w:r>
      <w:proofErr w:type="spellStart"/>
      <w:r w:rsidR="00924F4D">
        <w:rPr>
          <w:rFonts w:asciiTheme="minorHAnsi" w:hAnsiTheme="minorHAnsi" w:cstheme="minorHAnsi"/>
          <w:color w:val="000000" w:themeColor="text1"/>
          <w:sz w:val="24"/>
          <w:szCs w:val="24"/>
        </w:rPr>
        <w:t>societe</w:t>
      </w:r>
      <w:proofErr w:type="spellEnd"/>
      <w:r w:rsidR="00924F4D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liée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fonction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</w:t>
      </w:r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proofErr w:type="spellStart"/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l’employ</w:t>
      </w:r>
      <w:r w:rsidR="00A0521F">
        <w:rPr>
          <w:rFonts w:asciiTheme="minorHAnsi" w:hAnsiTheme="minorHAnsi" w:cstheme="minorHAnsi"/>
          <w:color w:val="000000" w:themeColor="text1"/>
          <w:sz w:val="24"/>
          <w:szCs w:val="24"/>
        </w:rPr>
        <w:t>é</w:t>
      </w:r>
      <w:proofErr w:type="spellEnd"/>
      <w:r w:rsidR="00B017D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A40F62E" w14:textId="0C362ECF" w:rsidR="001E2D69" w:rsidRPr="004F2F1C" w:rsidRDefault="00B017DA" w:rsidP="00C07A3A">
      <w:pPr>
        <w:pStyle w:val="Corpsdetexte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</w:t>
      </w:r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proofErr w:type="spellStart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et </w:t>
      </w:r>
      <w:proofErr w:type="spellStart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reste</w:t>
      </w:r>
      <w:proofErr w:type="spellEnd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la </w:t>
      </w:r>
      <w:proofErr w:type="spellStart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propriété</w:t>
      </w:r>
      <w:proofErr w:type="spellEnd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</w:t>
      </w:r>
      <w:proofErr w:type="spellEnd"/>
      <w:r w:rsidR="00C07A3A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EA2AD4A" w14:textId="77777777" w:rsidR="001E2D69" w:rsidRPr="004F2F1C" w:rsidRDefault="001E2D69" w:rsidP="001E2D69">
      <w:pPr>
        <w:pStyle w:val="Titre1"/>
        <w:spacing w:before="207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2 - Usage du matériel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</w:p>
    <w:p w14:paraId="51DEC886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6ABF91F2" w14:textId="33BBCA1C" w:rsidR="001E2D69" w:rsidRPr="004F2F1C" w:rsidRDefault="00B017DA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mis à la disposition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proofErr w:type="spellStart"/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pour les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besoins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professionnels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il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et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reste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la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propriété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24EE5E0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D5B0F8" w14:textId="77777777" w:rsidR="001E2D69" w:rsidRPr="004F2F1C" w:rsidRDefault="001E2D69" w:rsidP="001E2D69">
      <w:pPr>
        <w:pStyle w:val="Sansinterlign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Vous êtes tenu de maintenir ces outils de travail dans un parfait état de fonctionnement. </w:t>
      </w:r>
    </w:p>
    <w:p w14:paraId="1BF2F7D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Dans 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cas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où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vous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rencontreriez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difficultés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veuillez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avertir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le service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informatique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D'autre part,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materiels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ne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doivent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jamais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être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laissé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à un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endroit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qui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présenterait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un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risque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de vol. Il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est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notamment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interdit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de 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laisser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dans un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véhicule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même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caché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ou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dans un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coffre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Nous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vous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rappelons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que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l'ordinateur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et 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téléphone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portable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susvisé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mis à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disposition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jour ne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peut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aucun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cas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être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utilisé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pour des raisons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personnelles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. Son usage doit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effet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rester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lastRenderedPageBreak/>
        <w:t>strictement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professionnel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31A62C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364C08D7" w14:textId="77777777" w:rsidR="001E2D69" w:rsidRPr="004F2F1C" w:rsidRDefault="001E2D69" w:rsidP="001E2D69">
      <w:pPr>
        <w:pStyle w:val="Titre1"/>
        <w:spacing w:before="7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3 -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Conséquences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d’une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suspension du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contrat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travail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demission</w:t>
      </w:r>
    </w:p>
    <w:p w14:paraId="58A2E466" w14:textId="77777777" w:rsidR="001E2D69" w:rsidRPr="004F2F1C" w:rsidRDefault="001E2D69" w:rsidP="004F2F1C">
      <w:pPr>
        <w:pStyle w:val="Corpsdetexte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</w:p>
    <w:p w14:paraId="7C21129D" w14:textId="77777777" w:rsidR="001E2D69" w:rsidRPr="004F2F1C" w:rsidRDefault="001E2D69" w:rsidP="001E2D69">
      <w:pPr>
        <w:pStyle w:val="Corpsdetexte"/>
        <w:ind w:left="178" w:right="18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Durant les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périodes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suspension du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contrat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travail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la demission pour les raisons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énumérées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ci-après qui ne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donnent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pas droit à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une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rémunération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garantie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le matériel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et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tous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accessoires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compris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informations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qui y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sont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stockés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devront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être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restitués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1BD4110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19D8339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Congé sans</w:t>
      </w:r>
      <w:r w:rsidRPr="004F2F1C">
        <w:rPr>
          <w:rFonts w:asciiTheme="minorHAnsi" w:hAnsiTheme="minorHAnsi" w:cstheme="minorHAnsi"/>
          <w:i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solde</w:t>
      </w:r>
      <w:proofErr w:type="spellEnd"/>
    </w:p>
    <w:p w14:paraId="02BFE11A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Suspension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complète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dans le cadre d’un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crédit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-temps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ou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congé</w:t>
      </w:r>
      <w:r w:rsidRPr="004F2F1C">
        <w:rPr>
          <w:rFonts w:asciiTheme="minorHAnsi" w:hAnsiTheme="minorHAnsi" w:cstheme="minorHAnsi"/>
          <w:i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thématique</w:t>
      </w:r>
      <w:proofErr w:type="spellEnd"/>
    </w:p>
    <w:p w14:paraId="162B493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Incapacité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de</w:t>
      </w:r>
      <w:r w:rsidRPr="004F2F1C">
        <w:rPr>
          <w:rFonts w:asciiTheme="minorHAnsi" w:hAnsiTheme="minorHAnsi" w:cstheme="minorHAnsi"/>
          <w:i/>
          <w:color w:val="000000" w:themeColor="text1"/>
          <w:spacing w:val="-3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travail</w:t>
      </w:r>
    </w:p>
    <w:p w14:paraId="15A36666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line="241" w:lineRule="exact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Démission</w:t>
      </w:r>
      <w:proofErr w:type="spellEnd"/>
    </w:p>
    <w:p w14:paraId="389C04C3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Fin du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contrat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de travail.</w:t>
      </w:r>
    </w:p>
    <w:p w14:paraId="546F7F09" w14:textId="77777777" w:rsidR="001E2D69" w:rsidRPr="004F2F1C" w:rsidRDefault="001E2D69" w:rsidP="001E2D69">
      <w:pPr>
        <w:tabs>
          <w:tab w:val="left" w:pos="574"/>
          <w:tab w:val="left" w:pos="575"/>
        </w:tabs>
        <w:spacing w:before="1"/>
        <w:rPr>
          <w:rFonts w:asciiTheme="minorHAnsi" w:hAnsiTheme="minorHAnsi" w:cstheme="minorHAnsi"/>
          <w:i/>
          <w:color w:val="000000" w:themeColor="text1"/>
          <w:sz w:val="24"/>
          <w:szCs w:val="24"/>
        </w:rPr>
      </w:pPr>
    </w:p>
    <w:p w14:paraId="54696013" w14:textId="77777777" w:rsidR="001E2D69" w:rsidRPr="004F2F1C" w:rsidRDefault="001E2D69" w:rsidP="001E2D69">
      <w:pPr>
        <w:pStyle w:val="Titre1"/>
        <w:spacing w:before="20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4 - Conditions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générales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d’utilisation</w:t>
      </w:r>
      <w:proofErr w:type="spellEnd"/>
    </w:p>
    <w:p w14:paraId="699790A4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694D850" w14:textId="64F299AE" w:rsidR="001E2D69" w:rsidRPr="004F2F1C" w:rsidRDefault="00A0521F" w:rsidP="001E2D69">
      <w:pPr>
        <w:pStyle w:val="Corpsdetexte"/>
        <w:spacing w:before="1"/>
        <w:ind w:left="178" w:right="18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s’engage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utiliser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«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bon père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famille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» tant pour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l’usage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privé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que pour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l’usage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professionnel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73B751D" w14:textId="77777777" w:rsidR="001E2D69" w:rsidRPr="004F2F1C" w:rsidRDefault="001E2D69" w:rsidP="001E2D69">
      <w:pPr>
        <w:pStyle w:val="Corpsdetexte"/>
        <w:spacing w:before="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08C3B5" w14:textId="661E0973" w:rsidR="001E2D69" w:rsidRPr="004F2F1C" w:rsidRDefault="001E2D69" w:rsidP="001E2D69">
      <w:pPr>
        <w:pStyle w:val="Corpsdetexte"/>
        <w:ind w:left="17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Cette obligation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implique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notamment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mais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exclusivement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qui suit:</w:t>
      </w:r>
    </w:p>
    <w:p w14:paraId="1E48DF5B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CAD6F69" w14:textId="77A59324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doit respecter les instructions techniques du</w:t>
      </w:r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constructeur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49808AD" w14:textId="054A541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right="653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procéder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lui-même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aux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réparations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Pour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celles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-ci, il doit se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présenter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 service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la société.</w:t>
      </w:r>
    </w:p>
    <w:p w14:paraId="6791C6A9" w14:textId="77777777" w:rsidR="001E2D69" w:rsidRPr="004F2F1C" w:rsidRDefault="001E2D69" w:rsidP="001E2D69">
      <w:pPr>
        <w:pStyle w:val="Paragraphedeliste"/>
        <w:tabs>
          <w:tab w:val="left" w:pos="574"/>
          <w:tab w:val="left" w:pos="575"/>
        </w:tabs>
        <w:spacing w:before="1"/>
        <w:ind w:right="653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E7F3E39" w14:textId="6A4B1769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louer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prêter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d'aucune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façon se</w:t>
      </w:r>
      <w:r w:rsidR="001E2D69" w:rsidRPr="004F2F1C">
        <w:rPr>
          <w:rFonts w:asciiTheme="minorHAnsi" w:hAnsiTheme="minorHAnsi" w:cstheme="minorHAnsi"/>
          <w:color w:val="000000" w:themeColor="text1"/>
          <w:spacing w:val="-32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dessaisir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fut-ce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temporairement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de la possession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dudit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matériel. Il 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donner Ie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gage,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ni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greffer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d'un droit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quelconque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faveur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d'un</w:t>
      </w:r>
      <w:r w:rsidR="001E2D69" w:rsidRPr="004F2F1C">
        <w:rPr>
          <w:rFonts w:asciiTheme="minorHAnsi" w:hAnsiTheme="minorHAnsi" w:cstheme="minorHAnsi"/>
          <w:color w:val="000000" w:themeColor="text1"/>
          <w:spacing w:val="-17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tiers.</w:t>
      </w:r>
    </w:p>
    <w:p w14:paraId="09D99927" w14:textId="77777777" w:rsidR="001E2D69" w:rsidRPr="004F2F1C" w:rsidRDefault="001E2D69" w:rsidP="001E2D69">
      <w:pPr>
        <w:tabs>
          <w:tab w:val="left" w:pos="574"/>
          <w:tab w:val="left" w:pos="575"/>
        </w:tabs>
        <w:ind w:right="33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2830213" w14:textId="6F052D1C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45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signalera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immédiatement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l'employeur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toute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perte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vol,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dégât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pacing w:val="-3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généralement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quelconque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occasionné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avec des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preuves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En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vol, le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travailleur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l’obligation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faire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une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déclaration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la police et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communiquer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numéro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P-V à</w:t>
      </w:r>
      <w:r w:rsidR="001E2D69" w:rsidRPr="004F2F1C">
        <w:rPr>
          <w:rFonts w:asciiTheme="minorHAnsi" w:hAnsiTheme="minorHAnsi" w:cstheme="minorHAnsi"/>
          <w:color w:val="000000" w:themeColor="text1"/>
          <w:spacing w:val="-20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l’employeur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6F365ED" w14:textId="77777777" w:rsidR="001E2D69" w:rsidRPr="004F2F1C" w:rsidRDefault="001E2D69" w:rsidP="001E2D69">
      <w:pPr>
        <w:pStyle w:val="Paragraphedeliste"/>
        <w:tabs>
          <w:tab w:val="left" w:pos="575"/>
        </w:tabs>
        <w:ind w:right="456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99F277" w14:textId="19B3E06D" w:rsidR="001E2D69" w:rsidRPr="004F2F1C" w:rsidRDefault="00055A9B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télécharger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installer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aucun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programme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sans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l'autorisation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préalable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pacing w:val="-29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et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expresse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l'employeur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la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personne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suivante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pacing w:val="-15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F79001" w14:textId="77777777" w:rsidR="001E2D69" w:rsidRPr="004F2F1C" w:rsidRDefault="001E2D69" w:rsidP="001E2D69">
      <w:pPr>
        <w:pStyle w:val="Paragraphedelis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25C48DD" w14:textId="444BB354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réinitialiser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le telephone,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ni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formater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le pc. En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cas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force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majeur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, il se doit de se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rapprocher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du service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informatique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. </w:t>
      </w:r>
    </w:p>
    <w:p w14:paraId="2963F93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B5D606A" w14:textId="1A5DF002" w:rsidR="001E2D69" w:rsidRPr="004F2F1C" w:rsidRDefault="00055A9B" w:rsidP="001E2D69">
      <w:pPr>
        <w:pStyle w:val="Paragraphedeliste"/>
        <w:widowControl/>
        <w:numPr>
          <w:ilvl w:val="0"/>
          <w:numId w:val="2"/>
        </w:numPr>
        <w:autoSpaceDE/>
        <w:autoSpaceDN/>
        <w:contextualSpacing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modifier,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ni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supprimer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les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comptes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cloud déjà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inscrit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sur le telephone.</w:t>
      </w:r>
    </w:p>
    <w:p w14:paraId="4848CFBF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Il </w:t>
      </w:r>
      <w:proofErr w:type="spellStart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lui</w:t>
      </w:r>
      <w:proofErr w:type="spellEnd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est</w:t>
      </w:r>
      <w:proofErr w:type="spellEnd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formellement</w:t>
      </w:r>
      <w:proofErr w:type="spellEnd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interdit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d’y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modifier le mot de passe.</w:t>
      </w:r>
    </w:p>
    <w:p w14:paraId="2C56BB5D" w14:textId="77777777" w:rsidR="001E2D69" w:rsidRPr="004F2F1C" w:rsidRDefault="001E2D69" w:rsidP="001E2D69">
      <w:pPr>
        <w:pStyle w:val="Paragraphedeliste"/>
        <w:tabs>
          <w:tab w:val="left" w:pos="575"/>
        </w:tabs>
        <w:ind w:right="351" w:firstLine="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07131B1" w14:textId="5D2A47F6" w:rsidR="001E2D69" w:rsidRPr="00D63C0D" w:rsidRDefault="00055A9B" w:rsidP="00D63C0D">
      <w:pPr>
        <w:pStyle w:val="Paragraphedeliste"/>
        <w:numPr>
          <w:ilvl w:val="0"/>
          <w:numId w:val="2"/>
        </w:numPr>
        <w:tabs>
          <w:tab w:val="left" w:pos="575"/>
        </w:tabs>
        <w:ind w:right="3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peut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faire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aucune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utilisation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mis à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sa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disposition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qui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serait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contraire aux convenances et aux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bonnes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moeurs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18C3097" w14:textId="4380A5F3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5 -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Responsabilité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</w:t>
      </w:r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 </w:t>
      </w:r>
      <w:proofErr w:type="spellStart"/>
      <w:r w:rsidR="00EB0959"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</w:p>
    <w:p w14:paraId="7A30C9CC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3CBA991D" w14:textId="4D4D82F3" w:rsidR="001E2D69" w:rsidRPr="004F2F1C" w:rsidRDefault="002A3C5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responsable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tous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les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dommages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causés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dans le cadre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l’utilisation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professionnelle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qui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résultent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d’un dol,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d’une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faute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lourde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ou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d’une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faute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légère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à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caractère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habituel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D90B23E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312E405" w14:textId="18B67C89" w:rsidR="001E2D69" w:rsidRPr="004F2F1C" w:rsidRDefault="002A3C59" w:rsidP="001E2D69">
      <w:pPr>
        <w:pStyle w:val="Corpsdetexte"/>
        <w:ind w:left="178" w:right="545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L’employé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est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entièrement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responsable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tous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les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dommages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causés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dans le cadre de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l’utilisation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privée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matériel </w:t>
      </w:r>
      <w:proofErr w:type="spellStart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6C25215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7D3C74B" w14:textId="77777777" w:rsidR="001E2D69" w:rsidRPr="004F2F1C" w:rsidRDefault="001E2D69" w:rsidP="001E2D69">
      <w:pPr>
        <w:pStyle w:val="Titre1"/>
        <w:spacing w:before="20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Article 6 - Sanctions</w:t>
      </w:r>
    </w:p>
    <w:p w14:paraId="12917605" w14:textId="77777777" w:rsidR="001E2D69" w:rsidRPr="004F2F1C" w:rsidRDefault="001E2D69" w:rsidP="001E2D69">
      <w:pPr>
        <w:pStyle w:val="Corpsdetexte"/>
        <w:spacing w:before="2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71695556" w14:textId="77777777" w:rsidR="001E2D69" w:rsidRPr="004F2F1C" w:rsidRDefault="001E2D69" w:rsidP="001E2D69">
      <w:pPr>
        <w:pStyle w:val="Corpsdetexte"/>
        <w:ind w:left="178" w:right="17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non-respect des obligations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prévues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par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présente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convention, ne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donnant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pas lieu à 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résolution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du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contrat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sur base de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l’alinéa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suivant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les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pénalités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prévues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règlement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travail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pourront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être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appliquées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70FBB4EF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5915DC" w14:textId="2706EA13" w:rsidR="001E2D69" w:rsidRDefault="001E2D69" w:rsidP="001E2D69">
      <w:pPr>
        <w:ind w:left="178" w:right="43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présente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convention sera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résolue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plein droit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en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manquements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graves à 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présente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convention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notamment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en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cas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de non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paiement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à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l’échéance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de la facture relative à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l’usage</w:t>
      </w:r>
      <w:proofErr w:type="spellEnd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i/>
          <w:color w:val="000000" w:themeColor="text1"/>
          <w:sz w:val="24"/>
          <w:szCs w:val="24"/>
        </w:rPr>
        <w:t>privé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BA85518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D527B9" w14:textId="77777777" w:rsidR="001E2D69" w:rsidRPr="004F2F1C" w:rsidRDefault="001E2D69" w:rsidP="001E2D69">
      <w:pPr>
        <w:pStyle w:val="Titre1"/>
        <w:spacing w:before="2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Article 7 - Fin de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contrat</w:t>
      </w:r>
      <w:proofErr w:type="spellEnd"/>
    </w:p>
    <w:p w14:paraId="3361D24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4ACCC11D" w14:textId="77777777" w:rsidR="001E2D69" w:rsidRPr="004F2F1C" w:rsidRDefault="001E2D69" w:rsidP="001E2D69">
      <w:pPr>
        <w:pStyle w:val="Corpsdetexte"/>
        <w:spacing w:before="1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présente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convention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prendra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fin dans les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cas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suivants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:</w:t>
      </w:r>
    </w:p>
    <w:p w14:paraId="2C194EC7" w14:textId="77777777" w:rsidR="001E2D69" w:rsidRPr="004F2F1C" w:rsidRDefault="001E2D69" w:rsidP="001E2D69">
      <w:pPr>
        <w:pStyle w:val="Corpsdetexte"/>
        <w:spacing w:before="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1EFE894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changement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fonction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si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la nouvelle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fonction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donne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plus droit à du matériel</w:t>
      </w:r>
      <w:r w:rsidRPr="004F2F1C">
        <w:rPr>
          <w:rFonts w:asciiTheme="minorHAnsi" w:hAnsiTheme="minorHAnsi" w:cstheme="minorHAnsi"/>
          <w:color w:val="000000" w:themeColor="text1"/>
          <w:spacing w:val="-25"/>
          <w:sz w:val="24"/>
          <w:szCs w:val="24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informatique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BBA7020" w14:textId="77777777" w:rsidR="001E2D69" w:rsidRPr="004F2F1C" w:rsidRDefault="001E2D69" w:rsidP="001E2D69">
      <w:pPr>
        <w:pStyle w:val="Paragraphedeliste"/>
        <w:numPr>
          <w:ilvl w:val="0"/>
          <w:numId w:val="2"/>
        </w:numPr>
        <w:tabs>
          <w:tab w:val="left" w:pos="574"/>
          <w:tab w:val="left" w:pos="575"/>
        </w:tabs>
        <w:spacing w:before="1"/>
        <w:ind w:hanging="39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fin du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contrat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</w:t>
      </w:r>
      <w:r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travail.</w:t>
      </w:r>
    </w:p>
    <w:p w14:paraId="4A6C46DA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E7011F" w14:textId="36867F89" w:rsidR="001E2D69" w:rsidRPr="004F2F1C" w:rsidRDefault="00D63C0D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  <w:proofErr w:type="spellStart"/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L’employé</w:t>
      </w:r>
      <w:proofErr w:type="spellEnd"/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s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’engage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à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restituer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l'intégralité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du matériel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ainsi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confié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au moment de la rupture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ses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relations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contractuelles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avec la Société et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quel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que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soit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le motif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cette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rupture.</w:t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</w:r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br/>
        <w:t xml:space="preserve">Il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est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précisé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qu'en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cas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détérioration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ou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perte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du matériel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ainsi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prêté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, à la suite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d'une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faute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lourde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M .......,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dernier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pourra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être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tenu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rembourser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à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l'entreprise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la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valeur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de </w:t>
      </w:r>
      <w:proofErr w:type="spellStart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>ce</w:t>
      </w:r>
      <w:proofErr w:type="spellEnd"/>
      <w:r w:rsidR="001E2D69" w:rsidRPr="004F2F1C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  <w:t xml:space="preserve"> matériel.</w:t>
      </w:r>
    </w:p>
    <w:p w14:paraId="5722D9A1" w14:textId="77777777" w:rsidR="001E2D69" w:rsidRPr="004F2F1C" w:rsidRDefault="001E2D69" w:rsidP="001E2D69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7F04E8E4" w14:textId="008D7AB3" w:rsidR="001E2D69" w:rsidRDefault="001E2D69" w:rsidP="00D63C0D">
      <w:pP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Par la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présente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attestation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contre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signée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de remise de matériel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informatique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vous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vous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engagez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à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restituer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l'ordinateur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portable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visé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à la société ….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bon état y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compris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les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informations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à la fin de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votre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contrat de travail.</w:t>
      </w:r>
    </w:p>
    <w:p w14:paraId="4EA8D355" w14:textId="77777777" w:rsidR="00D63C0D" w:rsidRPr="00D63C0D" w:rsidRDefault="00D63C0D" w:rsidP="00D63C0D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fr-FR"/>
        </w:rPr>
      </w:pPr>
    </w:p>
    <w:p w14:paraId="6FDCB2D2" w14:textId="727E1F6F" w:rsidR="001E2D69" w:rsidRPr="004F2F1C" w:rsidRDefault="00D63C0D" w:rsidP="004F2F1C">
      <w:pPr>
        <w:pStyle w:val="Corpsdetexte"/>
        <w:tabs>
          <w:tab w:val="left" w:leader="dot" w:pos="4070"/>
        </w:tabs>
        <w:spacing w:before="208" w:line="241" w:lineRule="exact"/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Fait à</w:t>
      </w:r>
      <w:r w:rsidR="001E2D69" w:rsidRPr="004F2F1C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Casablanca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le</w:t>
      </w:r>
      <w:r w:rsidR="005014D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00C5111D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2E2B87" w14:textId="77777777" w:rsidR="001E2D69" w:rsidRPr="004F2F1C" w:rsidRDefault="001E2D69" w:rsidP="001E2D69">
      <w:pPr>
        <w:pStyle w:val="Corpsdetex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48910B" w14:textId="77777777" w:rsidR="001E2D69" w:rsidRPr="004F2F1C" w:rsidRDefault="001E2D69" w:rsidP="001E2D69">
      <w:pPr>
        <w:pStyle w:val="Corpsdetexte"/>
        <w:spacing w:before="1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3F11E6A" w14:textId="411D4E1C" w:rsidR="001E2D69" w:rsidRPr="004F2F1C" w:rsidRDefault="00B950FC" w:rsidP="001E2D69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${</w:t>
      </w:r>
      <w:proofErr w:type="spellStart"/>
      <w:r w:rsidR="00DB7D54" w:rsidRPr="00DB7D54">
        <w:rPr>
          <w:rFonts w:asciiTheme="minorHAnsi" w:hAnsiTheme="minorHAnsi" w:cstheme="minorHAnsi"/>
          <w:color w:val="000000" w:themeColor="text1"/>
          <w:sz w:val="24"/>
          <w:szCs w:val="24"/>
        </w:rPr>
        <w:t>nom_complet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1E2D69" w:rsidRPr="004F2F1C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 </w:t>
      </w:r>
      <w:proofErr w:type="spellStart"/>
      <w:r w:rsidR="00C34F54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Responsable</w:t>
      </w:r>
      <w:proofErr w:type="spellEnd"/>
      <w:r w:rsidR="001E2D69" w:rsidRPr="004F2F1C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6E7D41BB" w14:textId="144A0B43" w:rsidR="00753F4E" w:rsidRPr="00EA6839" w:rsidRDefault="001E2D69" w:rsidP="003A13B2">
      <w:pPr>
        <w:pStyle w:val="Corpsdetexte"/>
        <w:tabs>
          <w:tab w:val="left" w:pos="5938"/>
        </w:tabs>
        <w:ind w:left="178"/>
        <w:rPr>
          <w:rFonts w:asciiTheme="minorHAnsi" w:hAnsiTheme="minorHAnsi" w:cstheme="minorHAnsi"/>
          <w:sz w:val="24"/>
          <w:szCs w:val="24"/>
        </w:rPr>
      </w:pPr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précédé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la mention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manuscrite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"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lu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et </w:t>
      </w:r>
      <w:proofErr w:type="spellStart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approuvé</w:t>
      </w:r>
      <w:proofErr w:type="spellEnd"/>
      <w:r w:rsidRPr="004F2F1C">
        <w:rPr>
          <w:rFonts w:asciiTheme="minorHAnsi" w:hAnsiTheme="minorHAnsi" w:cstheme="minorHAnsi"/>
          <w:color w:val="000000" w:themeColor="text1"/>
          <w:sz w:val="20"/>
          <w:szCs w:val="20"/>
        </w:rPr>
        <w:t>")</w:t>
      </w:r>
      <w:r w:rsidR="003A13B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sectPr w:rsidR="00753F4E" w:rsidRPr="00EA6839">
      <w:footerReference w:type="default" r:id="rId8"/>
      <w:pgSz w:w="11900" w:h="16840"/>
      <w:pgMar w:top="1340" w:right="940" w:bottom="1640" w:left="1240" w:header="0" w:footer="1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28026" w14:textId="77777777" w:rsidR="00DB7E8D" w:rsidRDefault="00DB7E8D">
      <w:r>
        <w:separator/>
      </w:r>
    </w:p>
  </w:endnote>
  <w:endnote w:type="continuationSeparator" w:id="0">
    <w:p w14:paraId="37483DD4" w14:textId="77777777" w:rsidR="00DB7E8D" w:rsidRDefault="00DB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D59E" w14:textId="3439FA91" w:rsidR="00753F4E" w:rsidRDefault="00753F4E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AFC0D" w14:textId="77777777" w:rsidR="00DB7E8D" w:rsidRDefault="00DB7E8D">
      <w:r>
        <w:separator/>
      </w:r>
    </w:p>
  </w:footnote>
  <w:footnote w:type="continuationSeparator" w:id="0">
    <w:p w14:paraId="592057C7" w14:textId="77777777" w:rsidR="00DB7E8D" w:rsidRDefault="00DB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F30"/>
    <w:multiLevelType w:val="hybridMultilevel"/>
    <w:tmpl w:val="7E24AC62"/>
    <w:lvl w:ilvl="0" w:tplc="2D80CE9A">
      <w:start w:val="867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719"/>
    <w:multiLevelType w:val="hybridMultilevel"/>
    <w:tmpl w:val="23DAE6CE"/>
    <w:lvl w:ilvl="0" w:tplc="2648E1EA">
      <w:start w:val="1"/>
      <w:numFmt w:val="decimal"/>
      <w:lvlText w:val="%1"/>
      <w:lvlJc w:val="left"/>
      <w:pPr>
        <w:ind w:left="329" w:hanging="152"/>
      </w:pPr>
      <w:rPr>
        <w:rFonts w:ascii="Arial" w:eastAsia="Arial" w:hAnsi="Arial" w:cs="Arial" w:hint="default"/>
        <w:w w:val="99"/>
        <w:position w:val="6"/>
        <w:sz w:val="18"/>
        <w:szCs w:val="18"/>
      </w:rPr>
    </w:lvl>
    <w:lvl w:ilvl="1" w:tplc="4FE0CB58">
      <w:numFmt w:val="bullet"/>
      <w:lvlText w:val="•"/>
      <w:lvlJc w:val="left"/>
      <w:pPr>
        <w:ind w:left="1260" w:hanging="152"/>
      </w:pPr>
      <w:rPr>
        <w:rFonts w:hint="default"/>
      </w:rPr>
    </w:lvl>
    <w:lvl w:ilvl="2" w:tplc="958A4302">
      <w:numFmt w:val="bullet"/>
      <w:lvlText w:val="•"/>
      <w:lvlJc w:val="left"/>
      <w:pPr>
        <w:ind w:left="2200" w:hanging="152"/>
      </w:pPr>
      <w:rPr>
        <w:rFonts w:hint="default"/>
      </w:rPr>
    </w:lvl>
    <w:lvl w:ilvl="3" w:tplc="206078B6">
      <w:numFmt w:val="bullet"/>
      <w:lvlText w:val="•"/>
      <w:lvlJc w:val="left"/>
      <w:pPr>
        <w:ind w:left="3140" w:hanging="152"/>
      </w:pPr>
      <w:rPr>
        <w:rFonts w:hint="default"/>
      </w:rPr>
    </w:lvl>
    <w:lvl w:ilvl="4" w:tplc="7934297E">
      <w:numFmt w:val="bullet"/>
      <w:lvlText w:val="•"/>
      <w:lvlJc w:val="left"/>
      <w:pPr>
        <w:ind w:left="4080" w:hanging="152"/>
      </w:pPr>
      <w:rPr>
        <w:rFonts w:hint="default"/>
      </w:rPr>
    </w:lvl>
    <w:lvl w:ilvl="5" w:tplc="3F24D368">
      <w:numFmt w:val="bullet"/>
      <w:lvlText w:val="•"/>
      <w:lvlJc w:val="left"/>
      <w:pPr>
        <w:ind w:left="5020" w:hanging="152"/>
      </w:pPr>
      <w:rPr>
        <w:rFonts w:hint="default"/>
      </w:rPr>
    </w:lvl>
    <w:lvl w:ilvl="6" w:tplc="CD468852">
      <w:numFmt w:val="bullet"/>
      <w:lvlText w:val="•"/>
      <w:lvlJc w:val="left"/>
      <w:pPr>
        <w:ind w:left="5960" w:hanging="152"/>
      </w:pPr>
      <w:rPr>
        <w:rFonts w:hint="default"/>
      </w:rPr>
    </w:lvl>
    <w:lvl w:ilvl="7" w:tplc="2D7C5084">
      <w:numFmt w:val="bullet"/>
      <w:lvlText w:val="•"/>
      <w:lvlJc w:val="left"/>
      <w:pPr>
        <w:ind w:left="6900" w:hanging="152"/>
      </w:pPr>
      <w:rPr>
        <w:rFonts w:hint="default"/>
      </w:rPr>
    </w:lvl>
    <w:lvl w:ilvl="8" w:tplc="26DE9F38">
      <w:numFmt w:val="bullet"/>
      <w:lvlText w:val="•"/>
      <w:lvlJc w:val="left"/>
      <w:pPr>
        <w:ind w:left="7840" w:hanging="152"/>
      </w:pPr>
      <w:rPr>
        <w:rFonts w:hint="default"/>
      </w:rPr>
    </w:lvl>
  </w:abstractNum>
  <w:abstractNum w:abstractNumId="2" w15:restartNumberingAfterBreak="0">
    <w:nsid w:val="69774B20"/>
    <w:multiLevelType w:val="hybridMultilevel"/>
    <w:tmpl w:val="9BBABF98"/>
    <w:lvl w:ilvl="0" w:tplc="DF1A61DA">
      <w:numFmt w:val="bullet"/>
      <w:lvlText w:val=""/>
      <w:lvlJc w:val="left"/>
      <w:pPr>
        <w:ind w:left="574" w:hanging="396"/>
      </w:pPr>
      <w:rPr>
        <w:rFonts w:ascii="Wingdings 2" w:eastAsia="Wingdings 2" w:hAnsi="Wingdings 2" w:cs="Wingdings 2" w:hint="default"/>
        <w:w w:val="100"/>
        <w:sz w:val="21"/>
        <w:szCs w:val="21"/>
      </w:rPr>
    </w:lvl>
    <w:lvl w:ilvl="1" w:tplc="46524ECA">
      <w:numFmt w:val="bullet"/>
      <w:lvlText w:val="•"/>
      <w:lvlJc w:val="left"/>
      <w:pPr>
        <w:ind w:left="1494" w:hanging="396"/>
      </w:pPr>
      <w:rPr>
        <w:rFonts w:hint="default"/>
      </w:rPr>
    </w:lvl>
    <w:lvl w:ilvl="2" w:tplc="040C7CA2">
      <w:numFmt w:val="bullet"/>
      <w:lvlText w:val="•"/>
      <w:lvlJc w:val="left"/>
      <w:pPr>
        <w:ind w:left="2408" w:hanging="396"/>
      </w:pPr>
      <w:rPr>
        <w:rFonts w:hint="default"/>
      </w:rPr>
    </w:lvl>
    <w:lvl w:ilvl="3" w:tplc="DBFA8F12">
      <w:numFmt w:val="bullet"/>
      <w:lvlText w:val="•"/>
      <w:lvlJc w:val="left"/>
      <w:pPr>
        <w:ind w:left="3322" w:hanging="396"/>
      </w:pPr>
      <w:rPr>
        <w:rFonts w:hint="default"/>
      </w:rPr>
    </w:lvl>
    <w:lvl w:ilvl="4" w:tplc="0FCECEA0">
      <w:numFmt w:val="bullet"/>
      <w:lvlText w:val="•"/>
      <w:lvlJc w:val="left"/>
      <w:pPr>
        <w:ind w:left="4236" w:hanging="396"/>
      </w:pPr>
      <w:rPr>
        <w:rFonts w:hint="default"/>
      </w:rPr>
    </w:lvl>
    <w:lvl w:ilvl="5" w:tplc="6A1AE54E">
      <w:numFmt w:val="bullet"/>
      <w:lvlText w:val="•"/>
      <w:lvlJc w:val="left"/>
      <w:pPr>
        <w:ind w:left="5150" w:hanging="396"/>
      </w:pPr>
      <w:rPr>
        <w:rFonts w:hint="default"/>
      </w:rPr>
    </w:lvl>
    <w:lvl w:ilvl="6" w:tplc="80E09BC8">
      <w:numFmt w:val="bullet"/>
      <w:lvlText w:val="•"/>
      <w:lvlJc w:val="left"/>
      <w:pPr>
        <w:ind w:left="6064" w:hanging="396"/>
      </w:pPr>
      <w:rPr>
        <w:rFonts w:hint="default"/>
      </w:rPr>
    </w:lvl>
    <w:lvl w:ilvl="7" w:tplc="C5643942">
      <w:numFmt w:val="bullet"/>
      <w:lvlText w:val="•"/>
      <w:lvlJc w:val="left"/>
      <w:pPr>
        <w:ind w:left="6978" w:hanging="396"/>
      </w:pPr>
      <w:rPr>
        <w:rFonts w:hint="default"/>
      </w:rPr>
    </w:lvl>
    <w:lvl w:ilvl="8" w:tplc="03B803CC">
      <w:numFmt w:val="bullet"/>
      <w:lvlText w:val="•"/>
      <w:lvlJc w:val="left"/>
      <w:pPr>
        <w:ind w:left="7892" w:hanging="396"/>
      </w:pPr>
      <w:rPr>
        <w:rFonts w:hint="default"/>
      </w:rPr>
    </w:lvl>
  </w:abstractNum>
  <w:abstractNum w:abstractNumId="3" w15:restartNumberingAfterBreak="0">
    <w:nsid w:val="76501B44"/>
    <w:multiLevelType w:val="hybridMultilevel"/>
    <w:tmpl w:val="52108A56"/>
    <w:lvl w:ilvl="0" w:tplc="B0C298F4">
      <w:start w:val="1"/>
      <w:numFmt w:val="decimal"/>
      <w:lvlText w:val="%1."/>
      <w:lvlJc w:val="left"/>
      <w:pPr>
        <w:ind w:left="355" w:hanging="177"/>
      </w:pPr>
      <w:rPr>
        <w:rFonts w:ascii="Arial" w:eastAsia="Arial" w:hAnsi="Arial" w:cs="Arial" w:hint="default"/>
        <w:w w:val="100"/>
        <w:sz w:val="19"/>
        <w:szCs w:val="19"/>
      </w:rPr>
    </w:lvl>
    <w:lvl w:ilvl="1" w:tplc="6ED67E20">
      <w:numFmt w:val="bullet"/>
      <w:lvlText w:val="•"/>
      <w:lvlJc w:val="left"/>
      <w:pPr>
        <w:ind w:left="1296" w:hanging="177"/>
      </w:pPr>
      <w:rPr>
        <w:rFonts w:hint="default"/>
      </w:rPr>
    </w:lvl>
    <w:lvl w:ilvl="2" w:tplc="2E385F3C">
      <w:numFmt w:val="bullet"/>
      <w:lvlText w:val="•"/>
      <w:lvlJc w:val="left"/>
      <w:pPr>
        <w:ind w:left="2232" w:hanging="177"/>
      </w:pPr>
      <w:rPr>
        <w:rFonts w:hint="default"/>
      </w:rPr>
    </w:lvl>
    <w:lvl w:ilvl="3" w:tplc="D93A3B3E">
      <w:numFmt w:val="bullet"/>
      <w:lvlText w:val="•"/>
      <w:lvlJc w:val="left"/>
      <w:pPr>
        <w:ind w:left="3168" w:hanging="177"/>
      </w:pPr>
      <w:rPr>
        <w:rFonts w:hint="default"/>
      </w:rPr>
    </w:lvl>
    <w:lvl w:ilvl="4" w:tplc="3AE0FE64">
      <w:numFmt w:val="bullet"/>
      <w:lvlText w:val="•"/>
      <w:lvlJc w:val="left"/>
      <w:pPr>
        <w:ind w:left="4104" w:hanging="177"/>
      </w:pPr>
      <w:rPr>
        <w:rFonts w:hint="default"/>
      </w:rPr>
    </w:lvl>
    <w:lvl w:ilvl="5" w:tplc="C4CC57A8">
      <w:numFmt w:val="bullet"/>
      <w:lvlText w:val="•"/>
      <w:lvlJc w:val="left"/>
      <w:pPr>
        <w:ind w:left="5040" w:hanging="177"/>
      </w:pPr>
      <w:rPr>
        <w:rFonts w:hint="default"/>
      </w:rPr>
    </w:lvl>
    <w:lvl w:ilvl="6" w:tplc="33F82A70">
      <w:numFmt w:val="bullet"/>
      <w:lvlText w:val="•"/>
      <w:lvlJc w:val="left"/>
      <w:pPr>
        <w:ind w:left="5976" w:hanging="177"/>
      </w:pPr>
      <w:rPr>
        <w:rFonts w:hint="default"/>
      </w:rPr>
    </w:lvl>
    <w:lvl w:ilvl="7" w:tplc="985A379E">
      <w:numFmt w:val="bullet"/>
      <w:lvlText w:val="•"/>
      <w:lvlJc w:val="left"/>
      <w:pPr>
        <w:ind w:left="6912" w:hanging="177"/>
      </w:pPr>
      <w:rPr>
        <w:rFonts w:hint="default"/>
      </w:rPr>
    </w:lvl>
    <w:lvl w:ilvl="8" w:tplc="090449D4">
      <w:numFmt w:val="bullet"/>
      <w:lvlText w:val="•"/>
      <w:lvlJc w:val="left"/>
      <w:pPr>
        <w:ind w:left="7848" w:hanging="177"/>
      </w:pPr>
      <w:rPr>
        <w:rFonts w:hint="default"/>
      </w:rPr>
    </w:lvl>
  </w:abstractNum>
  <w:num w:numId="1" w16cid:durableId="2009479315">
    <w:abstractNumId w:val="1"/>
  </w:num>
  <w:num w:numId="2" w16cid:durableId="1883442919">
    <w:abstractNumId w:val="2"/>
  </w:num>
  <w:num w:numId="3" w16cid:durableId="1483425865">
    <w:abstractNumId w:val="3"/>
  </w:num>
  <w:num w:numId="4" w16cid:durableId="14368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E"/>
    <w:rsid w:val="00005DBF"/>
    <w:rsid w:val="00055A9B"/>
    <w:rsid w:val="000A677F"/>
    <w:rsid w:val="000D0338"/>
    <w:rsid w:val="000F4738"/>
    <w:rsid w:val="0010052B"/>
    <w:rsid w:val="0011484B"/>
    <w:rsid w:val="00175E35"/>
    <w:rsid w:val="001A1A7D"/>
    <w:rsid w:val="001A3685"/>
    <w:rsid w:val="001B549D"/>
    <w:rsid w:val="001D4A07"/>
    <w:rsid w:val="001E2D69"/>
    <w:rsid w:val="002739EB"/>
    <w:rsid w:val="00294824"/>
    <w:rsid w:val="002A3C59"/>
    <w:rsid w:val="002C3156"/>
    <w:rsid w:val="002E3CF3"/>
    <w:rsid w:val="00323E84"/>
    <w:rsid w:val="003736F8"/>
    <w:rsid w:val="003A13B2"/>
    <w:rsid w:val="003C5304"/>
    <w:rsid w:val="003E076A"/>
    <w:rsid w:val="00465033"/>
    <w:rsid w:val="004E0123"/>
    <w:rsid w:val="004F2F1C"/>
    <w:rsid w:val="005014DC"/>
    <w:rsid w:val="005073F1"/>
    <w:rsid w:val="005A05DA"/>
    <w:rsid w:val="005A64DE"/>
    <w:rsid w:val="005B0D1D"/>
    <w:rsid w:val="005D3337"/>
    <w:rsid w:val="005D6FF4"/>
    <w:rsid w:val="005F153C"/>
    <w:rsid w:val="005F697E"/>
    <w:rsid w:val="00625F69"/>
    <w:rsid w:val="00657025"/>
    <w:rsid w:val="006575A5"/>
    <w:rsid w:val="00697520"/>
    <w:rsid w:val="006A57AF"/>
    <w:rsid w:val="006D5207"/>
    <w:rsid w:val="007177B6"/>
    <w:rsid w:val="00744416"/>
    <w:rsid w:val="00753F4E"/>
    <w:rsid w:val="0078758E"/>
    <w:rsid w:val="007976F9"/>
    <w:rsid w:val="007A7DC2"/>
    <w:rsid w:val="007E4669"/>
    <w:rsid w:val="008359D2"/>
    <w:rsid w:val="00837CFE"/>
    <w:rsid w:val="0084304B"/>
    <w:rsid w:val="0084772D"/>
    <w:rsid w:val="00867C18"/>
    <w:rsid w:val="008A3808"/>
    <w:rsid w:val="008A45DA"/>
    <w:rsid w:val="008E52C4"/>
    <w:rsid w:val="00924F4D"/>
    <w:rsid w:val="00950B94"/>
    <w:rsid w:val="009B0A5C"/>
    <w:rsid w:val="009B76D8"/>
    <w:rsid w:val="009D5095"/>
    <w:rsid w:val="009E347E"/>
    <w:rsid w:val="00A029F0"/>
    <w:rsid w:val="00A0521F"/>
    <w:rsid w:val="00A22348"/>
    <w:rsid w:val="00A30BFB"/>
    <w:rsid w:val="00A35C0E"/>
    <w:rsid w:val="00A765E1"/>
    <w:rsid w:val="00A93429"/>
    <w:rsid w:val="00A93858"/>
    <w:rsid w:val="00A96888"/>
    <w:rsid w:val="00AC626E"/>
    <w:rsid w:val="00AE3B30"/>
    <w:rsid w:val="00B017DA"/>
    <w:rsid w:val="00B75C06"/>
    <w:rsid w:val="00B950FC"/>
    <w:rsid w:val="00C07A3A"/>
    <w:rsid w:val="00C308E0"/>
    <w:rsid w:val="00C336D3"/>
    <w:rsid w:val="00C34F54"/>
    <w:rsid w:val="00C37911"/>
    <w:rsid w:val="00C43A21"/>
    <w:rsid w:val="00C73FA6"/>
    <w:rsid w:val="00C92706"/>
    <w:rsid w:val="00CA7442"/>
    <w:rsid w:val="00CC6980"/>
    <w:rsid w:val="00D22E0C"/>
    <w:rsid w:val="00D63C0D"/>
    <w:rsid w:val="00D65059"/>
    <w:rsid w:val="00DB7D54"/>
    <w:rsid w:val="00DB7E8D"/>
    <w:rsid w:val="00E20857"/>
    <w:rsid w:val="00E41077"/>
    <w:rsid w:val="00E44D26"/>
    <w:rsid w:val="00E576A6"/>
    <w:rsid w:val="00E92D0F"/>
    <w:rsid w:val="00E96DD7"/>
    <w:rsid w:val="00EA58C3"/>
    <w:rsid w:val="00EA6839"/>
    <w:rsid w:val="00EB0959"/>
    <w:rsid w:val="00EF3120"/>
    <w:rsid w:val="00F13AFA"/>
    <w:rsid w:val="00F23AAF"/>
    <w:rsid w:val="00F30F95"/>
    <w:rsid w:val="00F52A52"/>
    <w:rsid w:val="00F55275"/>
    <w:rsid w:val="00F8708F"/>
    <w:rsid w:val="00F90F3D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9B50"/>
  <w15:docId w15:val="{4A1D487C-87BF-41C5-B58C-05D9B42C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16"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7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uiPriority w:val="9"/>
    <w:unhideWhenUsed/>
    <w:qFormat/>
    <w:pPr>
      <w:ind w:left="178"/>
      <w:outlineLvl w:val="1"/>
    </w:pPr>
    <w:rPr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574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7DC2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A7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7DC2"/>
    <w:rPr>
      <w:rFonts w:ascii="Arial" w:eastAsia="Arial" w:hAnsi="Arial" w:cs="Arial"/>
    </w:rPr>
  </w:style>
  <w:style w:type="character" w:customStyle="1" w:styleId="titreannotation">
    <w:name w:val="titre_annotation"/>
    <w:basedOn w:val="Policepardfaut"/>
    <w:rsid w:val="002E3CF3"/>
  </w:style>
  <w:style w:type="paragraph" w:styleId="Sansinterligne">
    <w:name w:val="No Spacing"/>
    <w:uiPriority w:val="1"/>
    <w:qFormat/>
    <w:rsid w:val="002E3CF3"/>
    <w:pPr>
      <w:widowControl/>
      <w:autoSpaceDE/>
      <w:autoSpaceDN/>
    </w:pPr>
    <w:rPr>
      <w:lang w:val="fr-FR"/>
    </w:rPr>
  </w:style>
  <w:style w:type="table" w:styleId="Grilledutableau">
    <w:name w:val="Table Grid"/>
    <w:basedOn w:val="TableauNormal"/>
    <w:uiPriority w:val="59"/>
    <w:rsid w:val="000D0338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9B76D8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  <w:style w:type="character" w:customStyle="1" w:styleId="TitreCar">
    <w:name w:val="Titre Car"/>
    <w:basedOn w:val="Policepardfaut"/>
    <w:link w:val="Titre"/>
    <w:rsid w:val="009B76D8"/>
    <w:rPr>
      <w:rFonts w:ascii="Times New Roman" w:eastAsia="Times New Roman" w:hAnsi="Times New Roman" w:cs="Times New Roman"/>
      <w:b/>
      <w:bCs/>
      <w:sz w:val="32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2AA52-FB06-497D-931B-E8B45AF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Convention - Mise à disposition de matériel inform</vt:lpstr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Convention - Mise à disposition de matériel inform</dc:title>
  <dc:creator>Patrick</dc:creator>
  <cp:lastModifiedBy>Oussama BenZouina</cp:lastModifiedBy>
  <cp:revision>31</cp:revision>
  <cp:lastPrinted>2022-07-06T15:10:00Z</cp:lastPrinted>
  <dcterms:created xsi:type="dcterms:W3CDTF">2022-06-13T12:31:00Z</dcterms:created>
  <dcterms:modified xsi:type="dcterms:W3CDTF">2024-12-24T09:27:00Z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2016-01-16T00:00:00Z</vt:filetime>
  </property>
  <property fmtid="{D5CDD505-2E9C-101B-9397-08002B2CF9AE}" pid="3" name="Creator">
    <vt:lpwstr>Microsoft Word - Convention - Mise à disposition de matériel inform</vt:lpwstr>
  </property>
  <property fmtid="{D5CDD505-2E9C-101B-9397-08002B2CF9AE}" pid="4" name="LastSaved">
    <vt:filetime>2021-04-05T00:00:00Z</vt:filetime>
  </property>
</Properties>
</file>