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100" w:before="0"/>
      </w:pPr>
      <w:r>
        <w:t xml:space="preserve">Дневник наблюдений (этап 8.2, занятие 7) — «Один день на месте профессии»</w:t>
      </w:r>
    </w:p>
    <w:p/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42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Что делал специалист</w:t>
            </w:r>
          </w:p>
        </w:tc>
        <w:tc>
          <w:tcPr>
            <w:tcW w:type="pct" w:w="58%"/>
            <w:shd w:fill="EDF1F5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Какие инструменты/оборудование использовал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Какие школьные предметы ему нужны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Что меня удивило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__________</w:t>
            </w:r>
          </w:p>
        </w:tc>
      </w:tr>
      <w:tr>
        <w:trPr>
          <w:tblHeader w:val="false"/>
        </w:trPr>
        <w:tc>
          <w:tcPr>
            <w:tcW w:type="pct" w:w="42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Захотелось ли мне попробовать подобное</w:t>
            </w:r>
          </w:p>
        </w:tc>
        <w:tc>
          <w:tcPr>
            <w:tcW w:type="pct" w:w="58%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</w:rPr>
              <w:t xml:space="preserve">☐ да  ☐ нет  ☐ не уверен(а), почему: ______</w:t>
            </w:r>
          </w:p>
        </w:tc>
      </w:tr>
    </w:tbl>
    <w:p>
      <w:pPr>
        <w:spacing w:after="80"/>
      </w:pPr>
    </w:p>
    <w:p/>
    <w:p>
      <w:pPr>
        <w:spacing w:after="140"/>
      </w:pPr>
      <w:r>
        <w:rPr>
          <w:b w:val="false"/>
          <w:bCs w:val="false"/>
          <w:i w:val="false"/>
          <w:iCs w:val="false"/>
        </w:rPr>
        <w:t xml:space="preserve">Место: ____________   Дата: ____________   Подпись ученика: ____________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552"/>
      <w:sz w:val="36"/>
      <w:szCs w:val="3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552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Дневник наблюдений - экскурсия и день профессии</dc:title>
  <dc:creator>GigaTool</dc:creator>
  <cp:lastModifiedBy>Un-named</cp:lastModifiedBy>
  <cp:revision>1</cp:revision>
  <dcterms:created xsi:type="dcterms:W3CDTF">2026-10-04T14:09:44.227Z</dcterms:created>
  <dcterms:modified xsi:type="dcterms:W3CDTF">2026-10-04T14:09:44.227Z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