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12. Риски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Ноябрь. Тип занятия: Теория.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определять риски проекта, оценивать их вероятность и влияние, выбирать способы снижения и составлять запасной план. Ученик должен заполнить матрицу рисков своего проекта минимум на 3 риска с оценкой и планом снижения.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план-графика и контрольных точек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может пойти не так (15 мин) — понятие риска, группы рисков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Матрица рисков (15 мин) — вероятность × влияние, приоритет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Снижение рисков и запасной план (10 мин) — четыре способа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матрица рисков своего проекта (30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Запись в дневник, итог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Что такое риск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Риск — это событие, которое может помешать проекту. У хорошего проекта риски заранее записаны, а не «всплывают» в самый важный момент.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Временные риски — не успеваем к сроку, этап затянулся, всё в последний месяц.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Ресурсные риски — не хватило материалов, сломался инструмент, отменили помощь.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Командные риски — кто-то заболел, перестал отвечать, не сделал свою часть.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Технические риски — не получилось то, что задумано: прототип не работает, данные не сходятся.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Примеры рисков: «не успею собрать прототип к декабрю», «школа не даст доступ к компьютеру», «не найдётся 10 человек для теста», «краска испортится из-за холода».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команда готовит настольную игру для перемены и планирует тест на четверг. Объявляют контрольную — перемены у всех сокращаются. Это временной риск: он срывает срок теста, и про него не подумали заранее. Запиши подобные «а вдруг» до старта, а не после.</w:t>
      </w:r>
    </w:p>
    <w:p>
      <w:pPr>
        <w:pStyle w:val="Heading3"/>
        <w:spacing w:after="100" w:before="200"/>
      </w:pPr>
      <w:r>
        <w:t xml:space="preserve">Матрица рисков: вероятность × влияние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каждого риска оцениваем две шкалы от 1 до 3 (низко-средне-высоко) и умножаем — получаем приоритет.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Влияние высокое + вероятность высокая = приоритет 9 (9) — снижать срочно.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Влияние высокое + вероятность средняя = приоритет 6 — снижать.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Влияние высокое + вероятность низкая = приоритет 3 — следить.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Влияние среднее + вероятность средняя = приоритет 4 — снижать.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Влияние низкое + вероятность любая = приоритет 1–3 — можно принять.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Баллы 6–9 требуют плана снижения, баллы 1–2 можно принять к сведению.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риск «не найдётся 10 человек для теста игры». Вероятность — 2 (средняя, класс большой), влияние — 3 (без теста непонятно, работает ли игра). Приоритет 6, значит риск «снижаем»: заранее договариваемся с классом и запасной параллелью.</w:t>
      </w:r>
    </w:p>
    <w:p>
      <w:pPr>
        <w:pStyle w:val="Heading3"/>
        <w:spacing w:after="100" w:before="200"/>
      </w:pPr>
      <w:r>
        <w:t xml:space="preserve">Как снижать риски (четыре способа)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Избежать — убрать источник: не делать рискованную часть, выбрать более простой путь.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Снизить — уменьшить вероятность или влияние: сделать раньше, попросить помощи, запас материалов.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Передать — перепоручить тому, кто справится: педагог, эксперт, родитель.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Принять + запасной план — риск мал, но готовим «план Б»: если произойдёт X, то сделаю 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 запасного плана: «если не найдётся 10 тестировщиков, проведу тест с 5 и опишу это в отчёте».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школьное мероприятие на улице — риск «пойдёт дождь». Снижение: проверяем прогноз за неделю. План Б: если дождь — переносим в спортзал, о чём договариваемся заранее с администрацией.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Выписать 3+ рисков своего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Оценить вероятность и влияние (1–3).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Посчитать приоритет (Вероятность × Влияние).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рисков 6–9 выбрать способ снижения.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главного риска написать запасной план.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матрицу в дневник проекта.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составить список рисков: «Какие риски бывают у проекта [название]? Перечисли 5 и объясни, как их снизить». ИИ предлагает варианты, но выбор и решение — за учеником. Для проверки: «Вот моя матрица рисков: [список]. Какие риски я пропустил и как снизить главный?».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Проверить матрицу рисков с помощью DeepSeek: «Вот моя матрица рисков: [список]. Какие риски я пропустил и как снизить главный?» — итоговый выбор делает ученик. Доработать матрицу и записать её в дневник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Главный риск моего проекта: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запасной план: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матрицы рисков (Приложение-12).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примеры рисков для разбора.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Порекомендовать учебник «Управление проектами», главу о рисках.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12 — риски проекта».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12 — Риски проекта</dc:title>
  <dc:creator>GigaTool</dc:creator>
  <cp:lastModifiedBy>Un-named</cp:lastModifiedBy>
  <cp:revision>1</cp:revision>
  <dcterms:created xsi:type="dcterms:W3CDTF">2026-10-02T09:01:22.443Z</dcterms:created>
  <dcterms:modified xsi:type="dcterms:W3CDTF">2026-10-02T09:01:22.443Z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