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20. Написание введения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Декабрь.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писать введение проекта объёмом 1–2 страницы по структуре: актуальность, цель, задачи, методы, обзор источников. У каждого к концу занятия — черновик введения, проверенный руководителем.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тезисного плана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введения (10 мин) — пять обязательных блоков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писать по блокам (10 мин) — актуальность, цель, задачи, методы, обзор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Пример введения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проверки (5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черновик введения (45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замечания руководителя,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Структура введения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Введение на 1–2 страницы содержит пять обязательных блоков: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 (2–3 абзаца) — почему тема важна сейчас, кому это нужно.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— одна фраза, главный результат по SMART.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Задачи — 3–4 шага к цели.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Методы — как добывали данные: опрос, наблюдение, анализ источников.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Обзор источников — какие источники взяли и зачем, что главное нашли.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введение к работе «Влияние сна на успеваемость» — актуальность «ученики поздно ложатся и не высыпаются», цель «изучить, как недосып влияет на оценки», задачи «опросить класс, сравнить оценки, сделать выводы», методы «опрос и анализ данных». Все пять блоков на месте, и работа выглядит цельной.</w:t>
      </w:r>
    </w:p>
    <w:p>
      <w:pPr>
        <w:pStyle w:val="Heading3"/>
        <w:spacing w:after="100" w:before="200"/>
      </w:pPr>
      <w:r>
        <w:t xml:space="preserve">Как писать по блокам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Актуальность — начни с проблемы: «В наше время…», «Ученики сталкиваются с…». Объясни, почему это важно для ЦА.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— один глагол-итог: «Цель проекта — создать…, чтобы…». Возьми цель по SMART.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Задачи — 3–4 шага из тезисного плана: изучить, создать, протестировать, оформить.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Методы — перечисли: опрос одноклассников, анализ литературы, сравнительный пример, тестирование прототипа.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Обзор источников — это не список, а рассказ: «В ходе работы изучены…; наиболее полезным оказался…».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 теме сна цель по SMART — «изучить влияние сна на успеваемость восьмиклассников и предложить режим дня к концу февраля». Задачи: опросить 25 одноклассников, сравнить их оценки, собрать рекомендации. Каждая задача — конкретный шаг к этой цели, а не «изучить литературу вообще».</w:t>
      </w:r>
    </w:p>
    <w:p>
      <w:pPr>
        <w:pStyle w:val="Heading3"/>
        <w:spacing w:after="100" w:before="200"/>
      </w:pPr>
      <w:r>
        <w:t xml:space="preserve">Пример введения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Актуальность: на переменах многие ученики не знают, чем заняться, проводят время в телефонах. Цель: разработать настольную игру-конструктор и провести 3 тестовые перемены с 10 учениками к февралю. Задачи: изучить 5 игр; придумать механику и собрать прототип; протестировать; доработать. Методы: анализ литературы, опрос, тестирование прототипа. Обзор источников: изучены статьи об активных переменах и устройстве настольных игр.</w:t>
      </w:r>
    </w:p>
    <w:p>
      <w:pPr>
        <w:pStyle w:val="Heading3"/>
        <w:spacing w:after="100" w:before="200"/>
      </w:pPr>
      <w:r>
        <w:t xml:space="preserve">Критерии проверки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Руководитель проверяет: актуальность (написано, почему тема важна), цель и задачи (есть и согласованы), методы (названы), обзор источников (упомянуты), язык (ровный, без канцелярита). Объём — 1–2 страницы.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тезисный план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актуальность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Вписать цель, задачи, методы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обзор источников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по критериям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Отдать введение на проверку руководителю.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 черновиками: «Помоги написать актуальность: проблема [описание], ЦА [кто]. Напиши черновик на 3 предложения» или «Перепиши мой текст понятнее: [текст]». ИИ даёт заготовку — ученик переписывает своими словами и принимает решение.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Довести введение по замечаниям руководителя. Для формулировок можно спросить DeepSeek: «Перепиши мой текст понятнее: [текст]» — окончательный текст, смысл и решение за учеником. Готовое введение —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Какой блок введения дался труднее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Замечание руководителя, которое учту: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введения (Приложение-20).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примеры введений: pilotazh.hse.ru/papers.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критерии проверки введения.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Выделить время для индивидуальной проверки черновиков.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20 — написание введения».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20 — Написание введения</dc:title>
  <dc:creator>GigaTool</dc:creator>
  <cp:lastModifiedBy>Un-named</cp:lastModifiedBy>
  <cp:revision>1</cp:revision>
  <dcterms:created xsi:type="dcterms:W3CDTF">2026-10-02T09:15:56.908Z</dcterms:created>
  <dcterms:modified xsi:type="dcterms:W3CDTF">2026-10-02T09:15:56.908Z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