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24. Написание основной части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Январь. Тип занятия: Практика.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писать основную часть проекта объёмом 3–5 страниц по структуре: описание продукта, этапы работы, результаты тестирования. У каждого к концу занятия — черновик основной части, проверенный педагогом.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введения и рецензии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основной части (10 мин) — три главы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 писать по главам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Критерии проверки (5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написание основной части (60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замечания педагога,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Структура основной части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Основная часть обычно состоит из трёх глав: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Глава 1. Описание продукта — что создали, форма, как устроено, для кого.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Глава 2. Этапы работы — как шли к цели по плану-графику, промежуточные результаты.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Глава 3. Результаты тестирования — что показали тесты, замечания, что исправили.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Объём 3–5 страниц, каждая глава — 1–2 страницы. Подробнее — в примерах на pilotazh.hse.ru.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в работе «Тренажёр по математике» три главы соответствуют блоку: глава 1 — описание тренажёра (карточки с задачами на умножение и деление), глава 2 — этапы работы (собрал 30 карточек, разделил по уровням), глава 3 — результаты пробного использования (5 одноклассников решили больше примеров за время).</w:t>
      </w:r>
    </w:p>
    <w:p>
      <w:pPr>
        <w:pStyle w:val="Heading3"/>
        <w:spacing w:after="100" w:before="200"/>
      </w:pPr>
      <w:r>
        <w:t xml:space="preserve">Как писать по главам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Глава 1: «В результате работы создан(а) … Форма продукта — … Он устроен так: … Предназначен для …». Глава 2: «Работа велась по плану: этап 1 — …, этап 2 — …». Глава 3: «Прототип протестировали … человек. Замечания: … После доработки улучшилось …».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по тренажёру по математике: этап 1 — собрать 30 карточек по уровням, этап 2 — протестировать на 5 одноклассниках, этап 3 — по замечаниям увеличить шрифт. Пробное использование показало: за перемену одноклассник решает на 3 примера больше — это конкретный результат главы 3.</w:t>
      </w:r>
    </w:p>
    <w:p>
      <w:pPr>
        <w:pStyle w:val="Heading3"/>
        <w:spacing w:after="100" w:before="200"/>
      </w:pPr>
      <w:r>
        <w:t xml:space="preserve">Критерии проверки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 описание продукта.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Описаны этапы работы.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Показаны результаты тестирования.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Текст связан с целью и задачами.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Объём 3–5 страниц, ровный язык.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Совет: читай каждый абзац с вопросом «это помогает достичь цели?».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Взять тезисный план и введение (5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главу «Описание продукта»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Написать главы «Этапы» и «Результаты тестов»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по критериям и показать педагогу (10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подготовить черновик главы: «По этим тезисам напиши черновик главы для школьного проекта: [тезисы]». ИИ даёт структуру и текст-заготовку — ученик переписывает своими словами и добавляет факты из своей работы.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Доработать основную часть по замечаниям педагога. Для черновиков можно использовать DeepSeek, но окончательный текст, факты и выводы — за учеником. Готовую основную часть — в дневник проекта.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Какая глава далась труднее всего: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Замечание педагога, которое учту: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структуру основной части (Приложение-24).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примеры работ: pilotazh.hse.ru.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критерии проверки.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Выделить время для индивидуальной проверки черновиков.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24 — написание основной части».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24 — Написание основной части работы</dc:title>
  <dc:creator>GigaTool</dc:creator>
  <cp:lastModifiedBy>Un-named</cp:lastModifiedBy>
  <cp:revision>1</cp:revision>
  <dcterms:created xsi:type="dcterms:W3CDTF">2026-10-02T09:16:07.181Z</dcterms:created>
  <dcterms:modified xsi:type="dcterms:W3CDTF">2026-10-02T09:16:07.181Z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