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B579A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56"/>
          <w:szCs w:val="56"/>
        </w:rPr>
        <w:t xml:space="preserve">ИНСТРУКЦИЯ ПО ОХРАНЕ ТРУДА № ИОТ-ТЛ-02</w:t>
      </w: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Работа с паяльным оборудованием (паяльная станция)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Региональный центр «Спутник» — КГАОУ «Школа космонавтики», г. Железногорск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Помещение:</w:t>
      </w:r>
      <w:r>
        <w:rPr>
          <w:rFonts w:ascii="Calibri" w:cs="Calibri" w:eastAsia="Calibri" w:hAnsi="Calibri"/>
          <w:sz w:val="22"/>
          <w:szCs w:val="22"/>
        </w:rPr>
        <w:t xml:space="preserve"> Кабинет 307 (лаборатория робототехники и электроники)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1. Общие требования охраны труда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1.1. К работе с паяльным оборудованием допускаются обучающиеся, прошедшие: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вводный инструктаж по охране труда (ИОТ-ТЛ-00);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первичный инструктаж на рабочем месте;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инструктаж по пожарной безопасности (ИОТ-ТЛ-ПБ);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инструктаж по оказанию первой помощи (ИОТ-ТЛ-ПП).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1.2. Возраст допуска — с 12 лет (под наблюдением руководителя).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1.3. Обучающийся обязан: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работать только под контролем руководителя (педагога);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использовать паяльную станцию строго по назначению;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соблюдать правила личной гигиены;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немедленно сообщать о любых неисправностях, травмах, аварийных ситуациях.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1.4. Опасные и вредные производственные факторы: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термические ожоги (жало паяльника — до 400 °C, расплавленный припой);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поражение электрическим током (220 В, паяльная станция);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отравление парами флюса и припоя (свинец, канифоль);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поражение глаз (брызги припоя, отлетающие кусочки флюса);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пожар (воспламенение горючих материалов при контакте с жалом);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порезы зачищенными проводами и острыми выводами компонентов.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1.5. Запрещается: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работать с неисправной паяльной станцией;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оставлять включённый паяльник без присмотра;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использовать самодельные паяльники и блоки питания;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паять вблизи легковоспламеняющихся жидкостей и материалов;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использовать припой без вытяжной вентиляции;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касаться жала паяльника руками;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класть паяльник на стол, провода, пластик — только на подставку.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2. Требования охраны труда перед началом работы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2.1. Надеть спецодежду: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хлопчатобумажный халат или фартук;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защитные очки (обязательно);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при длительной работе — респиратор (класс FFP2 или FFP3).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2.2. Проверить: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исправность паяльной станции (целостность шнура, вилки, корпуса);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наличие и исправность термостойкой подставки для паяльника;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наличие влажной губки для очистки жала;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исправность вытяжной вентиляции (местный отсос);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наличие средств пожаротушения (огнетушитель) и аптечки.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2.3. Подготовить рабочее место: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убрать посторонние предметы, легковоспламеняющиеся материалы;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разместить паяльную станцию на термостойкой поверхности (керамика, металл);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обеспечить свободный доступ к выключателю и розетке.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2.4. При обнаружении неисправностей — доложить руководителю. К работе не приступать.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3. Требования охраны труда во время работы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3.1. Включение и настройка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3.1.1. Установить необходимую температуру жала (рекомендуемый диапазон: 280–350 °C для свинцового припоя, 320–380 °C для бессвинцового).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3.1.2. Дождаться выхода на рабочий режим (индикация на дисплее станции).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3.1.3. Перед началом пайки очистить жало о влажную губку.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3.2. Процесс пайки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3.2.1. Работать только в вытяжной вентиляции (местный отсос включён).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3.2.2. Держать паяльник только за рукоятку.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3.2.3. Не прикасаться жалом к проводам, пластику, столу, одежде.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3.2.4. Подавать припой аккуратно, избегая разбрызгивания.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3.2.5. При пайке мелких SMD-компонентов использовать пинцет (не пальцы).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3.2.6. Не вдыхать пары флюса — держать лицо на расстоянии не менее 20–30 см от места пайки.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3.2.7. При перерывах — укладывать паяльник только на штатную термостойкую подставку.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3.2.8. Не направлять жало в сторону других людей.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3.3. Зачистка проводов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3.3.1. Использовать стриппер (автоматический съёмник изоляции) или нож для зачистки.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3.3.2. Зачищать провода в направлении «от себя».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3.3.3. Не зачищать провода зубами.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3.4. Использование флюса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3.4.1. Применять флюс согласно его назначению (канифоль, спиртоканифоль, гелевые флюсы).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3.4.2. Не использовать агрессивные кислотные флюсы без специального разрешения руководителя.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3.4.3. После пайки удалять остатки флюса спиртом или специальным очистителем.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3.5. Запрещается во время работы: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касаться жала и нагретых деталей руками;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проверять нагрев пальцами;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дуть на место пайки для охлаждения (использовать вентилятор);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есть, пить на рабочем месте;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отвлекаться, разговаривать по телефону во время пайки.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4. Требования охраны труда в аварийных ситуациях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4.1. При термическом ожоге: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немедленно охладить поражённый участок холодной проточной водой (не менее 10–15 минут, до исчезновения боли);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не наносить мази, масла, спирт на свежий ожог;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наложить стерильную сухую повязку;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при ожоге II степени и выше (пузыри) — обратиться в медпункт;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сообщить руководителю.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4.2. При поражении электрическим током: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отключить паяльную станцию от сети (выдернуть вилку или отключить рубильник);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освободить пострадавшего от действия тока сухим диэлектрическим предметом (дерево, резина);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вызвать скорую помощь (112);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при отсутствии дыхания и пульса — начать сердечно-лёгочную реанимацию.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4.3. При пожаре: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обесточить оборудование;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сообщить руководителю;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применить углекислотный или порошковый огнетушитель (не воду — опасно поражением током);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начать эвакуацию.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4.4. При поражении глаз брызгами припоя или флюса: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промыть глаз большим количеством чистой воды (не менее 15 минут);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не тереть глаз;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немедленно обратиться к врачу.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4.5. При порезе: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остановить кровотечение;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обработать рану антисептиком;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наложить стерильную повязку.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5. Требования охраны труда по окончании работы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5.1. Отключить паяльную станцию от электросети (выключатель на корпусе + выдернуть вилку).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5.2. Дождаться полного остывания жала паяльника (не менее 5–7 минут). Не проверять остывание пальцами.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5.3. Убрать паяльную станцию и инструмент в отведённое место хранения.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5.4. Выключить вытяжную вентиляцию (местный отсос).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5.5. Привести в порядок рабочее место: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убрать остатки припоя, обрезки проводов;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протереть стол;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проветрить помещение (5–10 минут).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5.6. Снять СИЗ (очки, респиратор, фартук).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5.7. Вымыть руки с мылом (обязательно — для удаления остатков флюса и свинца).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5.8. Сдать рабочее место руководителю.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 инструкцией ознакомлен(а):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B579A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ФИО обучающегося</w:t>
            </w:r>
          </w:p>
        </w:tc>
        <w:tc>
          <w:tcPr>
            <w:shd w:fill="2B579A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Подпись</w:t>
            </w:r>
          </w:p>
        </w:tc>
        <w:tc>
          <w:tcPr>
            <w:shd w:fill="2B579A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Дата</w:t>
            </w:r>
          </w:p>
        </w:tc>
      </w:tr>
    </w:tbl>
    <w:p/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before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2026-06-05T05:11:17.334Z</dcterms:created>
  <dcterms:modified xsi:type="dcterms:W3CDTF">2026-06-05T05:11:17.334Z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