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ИОТ-ТЛ-05а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Зарядка и эксплуатация Li-Po аккумуляторов — Лаборатория БАС</w:t>
      </w:r>
    </w:p>
    <w:p>
      <w:pPr>
        <w:pStyle w:val="Heading2"/>
        <w:spacing w:after="100" w:before="200"/>
      </w:pPr>
      <w:r>
        <w:t xml:space="preserve">1. Общие требования охраны труда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безопасности при зарядке, хранении, транспортировке и утилизации литий-полимерных (Li-Po) аккумуляторов, используемых в беспилотных авиационных системах (БАС).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Зарядку, обслуживание и хранение Li-Po аккумуляторов выполняет персонал (лаборант, педагог), прошедший вводный и первичный инструктаж, специальное обучение правилам обращения с Li-Po аккумуляторами и изучивший настоящую инструкцию и руководство по эксплуатации зарядных устройств.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Обучающиеся допускаются к установке заряженных аккумуляторов в БПЛА и их извлечению после полёта под контролем педагога, по ИОТ-ТЛ-05. Самостоятельная зарядка аккумуляторов обучающимися запрещена.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Опасные и вредные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термическое возгорание (тепловой разгон — thermal runaway);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токсичные и едкие продукты горения (фтористый водород, оксиды фосфора);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 (напряжение зарядного устройства);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механическое повреждение аккумуляторов (прокол, раздавливание);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короткое замыкание;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взрыв при перезаряде или перегреве.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Работник обязан: использовать СИЗ (защитные очки, диэлектрические перчатки, хлопчатобумажную одежду с антистатической пропиткой); знать местоположение средств пожаротушения (огнетушитель класса D или порошковый/песок/огнестойкий контейнер); уметь пользоваться аптечкой; немедленно докладывать руководителю о любых инцидентах (вздутие, искрение, запах, возгорание).</w:t>
      </w:r>
    </w:p>
    <w:p>
      <w:pPr>
        <w:pStyle w:val="Heading2"/>
        <w:spacing w:after="100" w:before="200"/>
      </w:pPr>
      <w:r>
        <w:t xml:space="preserve">2. Требования охраны труда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Осмотреть аккумулятор: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целостность защитной оболочки;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отсутствии вздутий, деформаций, трещин, вмятин;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контакты (балансирный разъём, силовые провода) на наличие повреждений, оплавлений, коррозии;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напряжение на каждой банке (ячейке) с помощью мультиметра или Li-Po тестера: для хранения — 3.7–3.85 В, для заряда — 3.8–4.2 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запрещается заряжать аккумулятор с напряжением на банке ниже 3.0 В (глубокий разряд) или выше 4.25 В (перезаряд).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Осмотреть зарядное устройство: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исправности корпуса, кабелей, разъёмов;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наличие и исправность датчика температуры (для Li-Po обязателен контроль температуры);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установить зарядное устройство на негорючую поверхность (керамическая плитка, металлический лист, бетон), вдали от легковоспламеняющихся материалов.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Подготовить зарядное место: рядом разместить огнестойкий контейнер (сейф для Li-Po, LipoSack, керамический горшок с песком); обеспечить вентиляцию; исключить попадание прямых солнечных лучей.</w:t>
      </w:r>
    </w:p>
    <w:p>
      <w:pPr>
        <w:pStyle w:val="Heading2"/>
        <w:spacing w:after="100" w:before="200"/>
      </w:pPr>
      <w:r>
        <w:t xml:space="preserve">3. Требования охраны труда во время зарядки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Выбор режима зарядки: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только режим LiPo Balance Charge (балансная зарядка);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выставить ток заряда не более 1C (например, для аккумулятора 2000 мА·ч — не более 2.0 А), если производителем не указано иное;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выставить количество банок (S) строго в соответствии с маркировкой на аккумуляторе;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запрещается использовать режим быстрой зарядки (Fast Charge) без письменного разрешения производителя.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В процессе зарядки: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никогда не оставлять Li-Po аккумуляторы на зарядке без присмотра;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обеспечить визуальный контроль каждые 10 минут;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контролировать температуру аккумулятора (норма — не выше +50 °C; при достижении +60 °C — аварийное прекращение зарядки);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появлении запаха, дыма, искрения, вздутия — немедленно отключить зарядное устройство от сети, переместить аккумулятор клещами в огнестойкий контейнер;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размещать заряжаемые аккумуляторы на расстоянии не менее 1 метра друг от друга (при одновременной зарядке группы).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Запрещается: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заряжать неисправные (вздутые, деформированные, с повреждённой изоляцией) аккумуляторы;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заряжать Li-Po аккумуляторы на деревянных, пластиковых, текстильных поверхностях;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заряжать аккумуляторы без подключения балансирного разъёма;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заряжать аккумуляторы при температуре окружающей среды ниже 0 °C или выше +40 °C;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накрывать аккумулятор или зарядное устройство чем-либо;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самодельные или некалиброванные зарядные устройства.</w:t>
      </w:r>
    </w:p>
    <w:p>
      <w:pPr>
        <w:pStyle w:val="Heading2"/>
        <w:spacing w:after="100" w:before="200"/>
      </w:pPr>
      <w:r>
        <w:t xml:space="preserve">4. Требования охраны труда при эксплуатации и хранении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4.1. Эксплуатация: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допускать ударов, падений, проколов корпуса аккумулятора;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разрядный ток не должен превышать значение C-Rate, указанное производителем;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напряжение окончания разряда — не ниже 3.3 В на банку; при достижении 3.5 В под нагрузкой — прекратить использование;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полётом аккумулятор должен быть остывшим до температуры окружающей среды (не менее 30 минут с момента окончания зарядки).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4.2. Хранение: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хранить аккумуляторы в режиме Storage Mode (напряжение хранения 3.7–3.85 В на банку);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хранить в огнестойком контейнере (сейфе, LipoSack, керамическом ящике с песком);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хранить в сухом, прохладном, проветриваемом помещении при температуре +5…+25 °C;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хранении свыше 14 дней — разрядить или зарядить до напряжения хранения;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хранить аккумуляторы в пластиковых герметичных контейнерах.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4.3. Транспортировка: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транспортировать аккумуляторы в защитном огнестойком контейнере или отдельном чехле;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контакты аккумулятора должны быть защищены от короткого замыкания (изолента, колпачки, оригинальная упаковка);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авиаперевозке — соблюдать требования IATA.</w:t>
      </w:r>
    </w:p>
    <w:p>
      <w:pPr>
        <w:pStyle w:val="Heading2"/>
        <w:spacing w:after="100" w:before="200"/>
      </w:pPr>
      <w:r>
        <w:t xml:space="preserve">5. Требования охраны труда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5.1. При возгорании Li-Po аккумулятора: НЕ ИСПОЛЬЗОВАТЬ ВОДУ (горение Li-Po сопровождается выделением металлического лития, который реагирует с водой с выделением водорода — взрыв); использовать порошковый огнетушитель (класс D), песок, землю, графит или огнестойкое одеяло; при наличии — переместить горящий аккумулятор в огнестойкий контейнер клещами; покинуть помещение при густом едком дыме (фтористый водород!), вызвать пожарную охрану (101/112); сообщить руководителю.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5.2. При утечке электролита: надеть химически стойкие перчатки и очки; сорбировать электролит песком, вермикулитом или специальным абсорбентом; при попадании на кожу — смыть большим количеством воды с мылом; при попадании в глаза — промывать проточной водой не менее 15 минут, обратиться к врачу.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5.3. При коротком замыкании (искрение, сильный нагрев проводов): немедленно разомкнуть цепь (отключить разъём или перекусить провод инструментом с изолированными ручками); поместить аккумулятор в огнестойкий контейнер до полного остывания.</w:t>
      </w:r>
    </w:p>
    <w:p>
      <w:pPr>
        <w:pStyle w:val="Heading2"/>
        <w:spacing w:after="100" w:before="200"/>
      </w:pPr>
      <w:r>
        <w:t xml:space="preserve">6. Требования охраны труда по окончании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По завершении зарядки: отключить зарядное устройство от электросети; отсоединить аккумулятор — сначала силовой разъём, затем балансирный; измерить итоговое напряжение на банках и записать в журнал (Ж-07 «Журнал зарядки LiPo»); если аккумулятор не используется в ближайшие сутки — установить Storage Mode.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6.2. Охлаждённые аккумуляторы поместить на хранение: в огнестойкие контейнеры с маркировкой (дата последнего цикла, состояние); вести журнал учёта циклов и состояния аккумуляторов.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6.3. Утилизация: Li-Po аккумуляторы запрещается выбрасывать в бытовой мусор; разрядить до 0 В (через лампу накаливания или балластный резистор); сдать в пункт приёма опасных отходов.</w:t>
      </w:r>
    </w:p>
    <w:p>
      <w:pPr>
        <w:pStyle w:val="Heading2"/>
        <w:spacing w:after="100" w:before="200"/>
      </w:pPr>
      <w:r>
        <w:t xml:space="preserve">7. Ответственность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7.1. За нарушение требований настоящей инструкции работник несёт дисциплинарную, административную или уголовную ответственность в соответствии с законодательством РФ; за причинение материального ущерба вследствие возгорания аккумулятора — возмещение ущерба в соответствии с Трудовым кодексом РФ.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ИОТ-ТЛ-05а</dc:title>
  <dc:creator>GigaTool</dc:creator>
  <cp:lastModifiedBy>Un-named</cp:lastModifiedBy>
  <cp:revision>1</cp:revision>
  <dcterms:created xsi:type="dcterms:W3CDTF">2026-08-24T08:37:29.179Z</dcterms:created>
  <dcterms:modified xsi:type="dcterms:W3CDTF">2026-08-24T08:37:29.179Z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