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ИОТ-ТЛ-05б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Пилотирование БПЛА в помещении (правила полётной зоны) — Лаборатория БАС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безопасности при организации и выполнении полётов беспилотных летательных аппаратов (БПЛА) в помещениях: спортивных залах, лабораторных корпусах и иных закрытых пространствах.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К пилотированию БПЛА в помещении допускаются обучающиеся, прошедшие вводный инструктаж (ИОТ-ТЛ-00), первичный инструктаж на рабочем месте, инструктажи по пожарной безопасности (ИОТ-ТЛ-ПБ), первой помощи (ИОТ-ТЛ-ПП), электробезопасности (ИОТ-ТЛ-ЭБ), сдавшие тест по законодательству и правилам полётов, прошедшие тренировку на авиасимуляторе. Пилотирование выполняется только под контролем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Опасные и вредные факторы при полётах в помещении: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соударение БПЛА с человеком, конструкциями, оборудованием;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вращающиеся части (винты, лопасти) — риск пореза пальцев;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ограниченное пространство (эффект «земли» и «воздушной подушки», турбулентность от стен);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недостаточная освещённость;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электрическая опасность;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повышенный уровень шума;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потеря ориентации пилотом (отсутствие GNSS, однородные поверхности);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падение БПЛА с последующим разлётом фрагментов.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Работник и обучающийся обязаны: соблюдать требования настоящей инструкции; использовать СИЗ (защитные очки, каска, закрытая обувь, плотно прилегающая одежда без свисающих элементов); знать схему эвакуации; знать места размещения средств пожаротушения и аптечки.</w:t>
      </w:r>
    </w:p>
    <w:p>
      <w:pPr>
        <w:pStyle w:val="Heading2"/>
        <w:spacing w:after="100" w:before="200"/>
      </w:pPr>
      <w:r>
        <w:t xml:space="preserve">2. Требования охраны труда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Организация полётной зоны: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и разметить границы полётной зоны (сигнальная лента, конусы, сетка);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минимальные размеры полётной зоны: длина — не менее 5 м, ширина — не менее 4 м, высота — не менее 2.5 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установить защитную сетку (ограждение) по периметру зоны (обязательно при полётах БПЛА массой более 0.25 кг);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установить зону пилота — вне ограждения полётной зоны, с прямым визуальным контактом;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установить зону безопасности (буферная зона) шириной не менее 2 м между ограждением и стенами/оборудованием;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вход посторонних лиц в полётную зону и зону безопасности — строго запрещён.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Проверка помещения: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высоту потолков и наличие препятствий (балки, освещение, вентиляция, тросы, трубопроводы);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расчистить полётную зону от мелких предметов;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вентиляцию помещения (при полётах более 15 минут требуется принудительный воздухообмен);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освещённость: не менее 300 лк в полётной зоне;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наличие огнетушителя (порошкового, не менее 2 кг) в зоне доступа не далее 5 м от полётной зоны;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в помещении нет скопления горючих газов/паров.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Выбор и подготовка БПЛА: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БПЛА, предназначенный для полётов indoors (или оснащённый полной защитой винтов — проп-гардами);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 установить проп-гарды (защиту винтов) — обязательно для всех полётов в помещении;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массе БПЛА более 250 г — дополнительно установить амортизирующий пенопластовый обвес (бампер);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режим GNSS/RTK (помещение не позволяет приём спутников);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установить альтернативную систему позиционирования (оптический поток/VIO/UWB);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активировать режим Indoor/Angle/Acro;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настроить ограничения: максимальная высота — не более 3 м; максимальная скорость — не более 5 м/с; максимальный угол наклона — не более 30°;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выставить отключение моторов при потере связи (fail-safe: пропеллеры стоп) — запрещается устанавливать RTH (возврат) в помещении.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Инструктаж участников: провести краткий инструктаж для всех присутствующих; предупредить о необходимости сохранять спокойствие и не делать резких движений при приближении БПЛА; согласовать команды управления («Взлёт», «Зависание», «Посадка», «Аварийная посадка», «Стоп!»); назначить ответственного за безопасность (Safety Observer).</w:t>
      </w:r>
    </w:p>
    <w:p>
      <w:pPr>
        <w:pStyle w:val="Heading2"/>
        <w:spacing w:after="100" w:before="200"/>
      </w:pPr>
      <w:r>
        <w:t xml:space="preserve">3. Требования охраны труда во время пилотирования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Перед запуском двигателей: убедиться, что в полётной зоне нет людей; подать голосовое предупреждение «Запуск! Внимание, винты!»; подтверждение получения всеми участниками — обязательно; поставить тумблер ARM только после подтверждения.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Взлёт и полёт: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взлёт производить на малом газу, плавным увеличением оборотов;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удерживать БПЛА в зоне прямой видимости (LOS). При потере визуального контакта — немедленно прекратить манёвр, перейти в стабильное зависание;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использовании FPV — пилот обязан иметь страховщика (Safety Observer);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избегать полётов вблизи людей (минимальное горизонтальное расстояние — 3 м);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пролёте над людьми — высота не менее 1.5 м + защита винтов;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избегать полётов вплотную к стенам, полу, потолку (менее 0.5 м) — резкое ускорение из-за эффекта воздушной подушки;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выполнять посадку строго в пределах обозначенной зоны взлёта/посадки.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Ограничения: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полёт в помещении — не более 15 минут непрерывно;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максимальное количество одновременно пилотируемых БПЛА в одном помещении — не более 2;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 пилотировать БПЛА при уровне шума в помещении, превышающем 80 дБА.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пилотировать в помещении без проп-гардов;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пилотировать в состоянии утомления, болезни, под воздействием лекарств или алкоголя;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выполнять фигуры высшего пилотажа в помещениях без защитных сеток;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БПЛА с повреждёнными винтами, трещинами рамы;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летать в помещениях, где проводятся сварочные работы, работа с абразивным инструментом, или где есть открытое пламя;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летать в помещениях с электронным оборудованием без разрешения эксплуатирующей организации.</w:t>
      </w:r>
    </w:p>
    <w:p>
      <w:pPr>
        <w:pStyle w:val="Heading2"/>
        <w:spacing w:after="100" w:before="200"/>
      </w:pPr>
      <w:r>
        <w:t xml:space="preserve">4.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При потере управления БПЛА: пилот подаёт команду «Авария!»; Safety Observer дублирует команду голосом; нажать тумблер Kill Switch (аварийное отключение моторов) на пульте; все присутствующие отступают за защитную сетку или покидают полётную зону; после падения — выждать 30 секунд, убедиться в отключении аккумулятора, после чего извлечь БПЛА.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При возгорании БПЛА: подать голосовое предупреждение «Пожар!»; обесточить помещение (аварийное отключение электроэнергии — кнопка у входа); применить порошковый огнетушитель; при возгорании аккумулятора — действовать по ИОТ-ТЛ-05а (не тушить водой!); эвакуировать людей; вызвать пожарную охрану (101/112); сообщить руководителю.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травмировании человека: подать голосовое предупреждение «Стоп! Травма!»; прекратить все полёты в помещении; оказать первую помощь пострадавшему, вызвать скорую (103/112); зафиксировать обстановку до прибытия комиссии по расследованию; сохранить БПЛА и элементы управления для последующего анализа.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При столкновении с оборудованием/конструкциями: прекратить полёт; оценить повреждения; при повреждении осветительных приборов (под напряжением) — обесточить помещение до начала осмотра; при повреждении газовых/пожарных трубопроводов — покинуть помещение, вызвать аварийную службу.</w:t>
      </w:r>
    </w:p>
    <w:p>
      <w:pPr>
        <w:pStyle w:val="Heading2"/>
        <w:spacing w:after="100" w:before="200"/>
      </w:pPr>
      <w:r>
        <w:t xml:space="preserve">5. Требования охраны труда по окончании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Выполнить посадку и отключение: после посадки — отключить аккумулятор БПЛА; вынуть проп-гарды и осмотреть их на наличие трещин; осмотреть раму, винты, моторы на наличие повреждений и люфтов; записать в журнал полётов: дата, время, продолжительность, помещение, выявленные замечания.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Привести в порядок полётную зону: демонтировать ограждения; проветрить помещение (не менее 10 минут); погасить световые маркеры.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Провести дебрифинг: обсудить с экипажем (пилот + Safety Observer) качество полёта, ошибки, опасные моменты; зафиксировать предложения по улучшению безопасности.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Лица, нарушившие требования настоящей инструкции, привлекаются к дисциплинарной ответственности; за нарушения, повлёкшие причинение вреда жизни или здоровью людей либо повреждение имущества, — к административной или уголовной ответственности в соответствии с законодательством РФ.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ИОТ-ТЛ-05б</dc:title>
  <dc:creator>GigaTool</dc:creator>
  <cp:lastModifiedBy>Un-named</cp:lastModifiedBy>
  <cp:revision>1</cp:revision>
  <dcterms:created xsi:type="dcterms:W3CDTF">2026-08-24T08:37:29.200Z</dcterms:created>
  <dcterms:modified xsi:type="dcterms:W3CDTF">2026-08-24T08:37:29.200Z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