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  Date: 22/3</w:t>
        <w:br w:type="textWrapping"/>
        <w:br w:type="textWrapping"/>
        <w:t xml:space="preserve">  Facilitator: Jonatan Gustafsson</w:t>
        <w:br w:type="textWrapping"/>
        <w:br w:type="textWrapping"/>
        <w:t xml:space="preserve">  Participants: Robert Palm, Gustav Grännsjö, Johan Blomberg</w:t>
        <w:br w:type="textWrapping"/>
        <w:br w:type="textWrapping"/>
        <w:t xml:space="preserve">1. Objectives (5 min). Resolve any issues preventing the team to continue.</w:t>
        <w:br w:type="textWrapping"/>
        <w:t xml:space="preserve"> </w:t>
        <w:tab/>
        <w:t xml:space="preserve">Vi måste planera! Just nu har vi inte någon planering alls.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Gör en RAD börja jobba med UC;s. SDD? Frågor till handledare.</w:t>
        <w:br w:type="textWrapping"/>
        <w:br w:type="textWrapping"/>
        <w:t xml:space="preserve">2. Reports (15 min) from previous meeting</w:t>
        <w:br w:type="textWrapping"/>
        <w:tab/>
        <w:t xml:space="preserve">Det finns inget att rapportera.</w:t>
        <w:br w:type="textWrapping"/>
        <w:br w:type="textWrapping"/>
        <w:t xml:space="preserve">3. Discussion items (35 min) </w:t>
        <w:br w:type="textWrapping"/>
        <w:tab/>
        <w:t xml:space="preserve">Göra RAD efter möte. Jobba vidare imorgon (23/3 Vi börjar kvart över 10 imorgon). Boka sal nu!? Och bli “klara” med allt utom 2.3.3 tills LV2. Komma på frågor till handledartiden (11:00 i 5209).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br w:type="textWrapping"/>
        <w:t xml:space="preserve">4. Outcomes and assignments (5 min) </w:t>
        <w:br w:type="textWrapping"/>
        <w:tab/>
        <w:t xml:space="preserve">Startup is needed.</w:t>
        <w:br w:type="textWrapping"/>
        <w:tab/>
        <w:t xml:space="preserve">Boka sal!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Inga konkreta roller i detta skede, vi arbetar via diskussion för att få RAD;s klart. Senare (under lovet?)  kanske vi kan ha olika arbetsuppgifter.</w:t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5. Wrap up</w:t>
        <w:br w:type="textWrapping"/>
        <w:br w:type="textWrapping"/>
        <w:t xml:space="preserve"> </w:t>
        <w:tab/>
        <w:t xml:space="preserve">Nästa möte med handledare 24/3 11:00 i 5209.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