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A4E4" w14:textId="77777777" w:rsidR="009271FA" w:rsidRDefault="009271FA"/>
    <w:p w14:paraId="355A9CA4" w14:textId="68BEC667" w:rsidR="009271FA" w:rsidRPr="005465F9" w:rsidRDefault="00615029" w:rsidP="009271FA">
      <w:pPr>
        <w:tabs>
          <w:tab w:val="left" w:pos="3570"/>
        </w:tabs>
        <w:rPr>
          <w:rFonts w:ascii="Segoe UI" w:hAnsi="Segoe UI" w:cs="Segoe UI"/>
          <w:b/>
          <w:color w:val="00B0F0"/>
          <w:sz w:val="44"/>
        </w:rPr>
      </w:pPr>
      <w:r>
        <w:rPr>
          <w:rFonts w:ascii="Segoe UI" w:hAnsi="Segoe UI" w:cs="Segoe UI"/>
          <w:b/>
          <w:color w:val="00B0F0"/>
          <w:sz w:val="96"/>
        </w:rPr>
        <w:t xml:space="preserve">Azure Subscription Consumption </w:t>
      </w:r>
    </w:p>
    <w:p w14:paraId="703802F0" w14:textId="77777777" w:rsidR="009271FA" w:rsidRDefault="003C1ED3" w:rsidP="009271FA">
      <w:pPr>
        <w:tabs>
          <w:tab w:val="left" w:pos="3570"/>
        </w:tabs>
        <w:rPr>
          <w:rFonts w:ascii="Segoe UI" w:hAnsi="Segoe UI" w:cs="Segoe UI"/>
          <w:b/>
          <w:color w:val="595959" w:themeColor="text1" w:themeTint="A6"/>
          <w:sz w:val="72"/>
        </w:rPr>
      </w:pPr>
      <w:r>
        <w:rPr>
          <w:rFonts w:ascii="Segoe UI" w:hAnsi="Segoe UI" w:cs="Segoe UI"/>
          <w:b/>
          <w:color w:val="595959" w:themeColor="text1" w:themeTint="A6"/>
          <w:sz w:val="72"/>
        </w:rPr>
        <w:t xml:space="preserve">Project Plan </w:t>
      </w:r>
    </w:p>
    <w:p w14:paraId="2FD59658" w14:textId="56AA0A15" w:rsidR="009271FA" w:rsidRDefault="009271FA" w:rsidP="009271FA">
      <w:pPr>
        <w:tabs>
          <w:tab w:val="left" w:pos="3570"/>
        </w:tabs>
        <w:rPr>
          <w:rFonts w:ascii="Segoe UI" w:hAnsi="Segoe UI" w:cs="Segoe UI"/>
          <w:b/>
          <w:color w:val="00B0F0"/>
          <w:sz w:val="32"/>
        </w:rPr>
      </w:pPr>
      <w:r>
        <w:rPr>
          <w:rFonts w:ascii="Segoe UI" w:hAnsi="Segoe UI" w:cs="Segoe UI"/>
          <w:b/>
          <w:color w:val="00B0F0"/>
          <w:sz w:val="32"/>
        </w:rPr>
        <w:t>V</w:t>
      </w:r>
      <w:r w:rsidR="00884322">
        <w:rPr>
          <w:rFonts w:ascii="Segoe UI" w:hAnsi="Segoe UI" w:cs="Segoe UI"/>
          <w:b/>
          <w:color w:val="00B0F0"/>
          <w:sz w:val="32"/>
        </w:rPr>
        <w:t>2</w:t>
      </w:r>
      <w:r>
        <w:rPr>
          <w:rFonts w:ascii="Segoe UI" w:hAnsi="Segoe UI" w:cs="Segoe UI"/>
          <w:b/>
          <w:color w:val="00B0F0"/>
          <w:sz w:val="32"/>
        </w:rPr>
        <w:t>.</w:t>
      </w:r>
      <w:r w:rsidR="00615029">
        <w:rPr>
          <w:rFonts w:ascii="Segoe UI" w:hAnsi="Segoe UI" w:cs="Segoe UI"/>
          <w:b/>
          <w:color w:val="00B0F0"/>
          <w:sz w:val="32"/>
        </w:rPr>
        <w:t>0</w:t>
      </w:r>
    </w:p>
    <w:p w14:paraId="2FF569D6" w14:textId="77777777" w:rsidR="009271FA" w:rsidRDefault="009271FA" w:rsidP="009271FA">
      <w:pPr>
        <w:tabs>
          <w:tab w:val="left" w:pos="3570"/>
        </w:tabs>
        <w:rPr>
          <w:rFonts w:ascii="Segoe UI" w:hAnsi="Segoe UI" w:cs="Segoe UI"/>
          <w:b/>
          <w:color w:val="00B0F0"/>
          <w:sz w:val="32"/>
        </w:rPr>
      </w:pPr>
    </w:p>
    <w:p w14:paraId="74EA1599" w14:textId="77777777" w:rsidR="009271FA" w:rsidRDefault="009271FA" w:rsidP="009271FA">
      <w:pPr>
        <w:tabs>
          <w:tab w:val="left" w:pos="3570"/>
        </w:tabs>
        <w:rPr>
          <w:rFonts w:ascii="Segoe UI" w:hAnsi="Segoe UI" w:cs="Segoe UI"/>
          <w:b/>
          <w:color w:val="00B0F0"/>
          <w:sz w:val="32"/>
        </w:rPr>
      </w:pPr>
    </w:p>
    <w:p w14:paraId="534B8D23" w14:textId="77777777" w:rsidR="009271FA" w:rsidRDefault="009271FA" w:rsidP="009271FA">
      <w:pPr>
        <w:tabs>
          <w:tab w:val="left" w:pos="3570"/>
        </w:tabs>
        <w:rPr>
          <w:rFonts w:ascii="Segoe UI" w:hAnsi="Segoe UI" w:cs="Segoe UI"/>
          <w:b/>
          <w:color w:val="00B0F0"/>
          <w:sz w:val="32"/>
        </w:rPr>
      </w:pPr>
    </w:p>
    <w:p w14:paraId="1472499D" w14:textId="77777777" w:rsidR="009271FA" w:rsidRDefault="009271FA" w:rsidP="009271FA">
      <w:pPr>
        <w:tabs>
          <w:tab w:val="left" w:pos="3570"/>
        </w:tabs>
        <w:rPr>
          <w:rFonts w:ascii="Segoe UI" w:hAnsi="Segoe UI" w:cs="Segoe UI"/>
          <w:b/>
          <w:color w:val="00B0F0"/>
          <w:sz w:val="32"/>
        </w:rPr>
      </w:pPr>
    </w:p>
    <w:p w14:paraId="7F7ED3F6" w14:textId="77777777" w:rsidR="009271FA" w:rsidRDefault="009271FA" w:rsidP="009271FA">
      <w:pPr>
        <w:tabs>
          <w:tab w:val="left" w:pos="3570"/>
        </w:tabs>
        <w:rPr>
          <w:rFonts w:ascii="Segoe UI" w:hAnsi="Segoe UI" w:cs="Segoe UI"/>
          <w:b/>
          <w:color w:val="00B0F0"/>
          <w:sz w:val="32"/>
        </w:rPr>
      </w:pPr>
    </w:p>
    <w:p w14:paraId="3F9692F5" w14:textId="77777777" w:rsidR="009271FA" w:rsidRDefault="009271FA" w:rsidP="009271FA">
      <w:pPr>
        <w:tabs>
          <w:tab w:val="left" w:pos="3570"/>
        </w:tabs>
        <w:rPr>
          <w:rFonts w:ascii="Segoe UI" w:hAnsi="Segoe UI" w:cs="Segoe UI"/>
          <w:b/>
          <w:color w:val="00B0F0"/>
          <w:sz w:val="32"/>
        </w:rPr>
      </w:pPr>
    </w:p>
    <w:p w14:paraId="0E908DF5" w14:textId="77777777" w:rsidR="009271FA" w:rsidRDefault="009271FA" w:rsidP="009271FA">
      <w:pPr>
        <w:tabs>
          <w:tab w:val="left" w:pos="3570"/>
        </w:tabs>
        <w:rPr>
          <w:rFonts w:ascii="Segoe UI" w:hAnsi="Segoe UI" w:cs="Segoe UI"/>
          <w:b/>
          <w:color w:val="00B0F0"/>
          <w:sz w:val="32"/>
        </w:rPr>
      </w:pPr>
    </w:p>
    <w:p w14:paraId="5AA2B862" w14:textId="77777777" w:rsidR="009271FA" w:rsidRPr="00EB5138" w:rsidRDefault="009271FA" w:rsidP="009271FA">
      <w:pPr>
        <w:tabs>
          <w:tab w:val="left" w:pos="3570"/>
        </w:tabs>
        <w:rPr>
          <w:rFonts w:ascii="Segoe UI" w:hAnsi="Segoe UI" w:cs="Segoe UI"/>
          <w:b/>
          <w:color w:val="00B0F0"/>
          <w:sz w:val="32"/>
        </w:rPr>
      </w:pPr>
    </w:p>
    <w:p w14:paraId="2F887346" w14:textId="77777777" w:rsidR="009271FA" w:rsidRDefault="009271FA" w:rsidP="009271FA"/>
    <w:p w14:paraId="20BB1EF2" w14:textId="77777777" w:rsidR="00B87834" w:rsidRDefault="00B87834" w:rsidP="009271FA"/>
    <w:p w14:paraId="459EED93" w14:textId="77777777" w:rsidR="00B87834" w:rsidRDefault="00B87834">
      <w:r>
        <w:br w:type="page"/>
      </w:r>
    </w:p>
    <w:p w14:paraId="7D0CFB10" w14:textId="77777777" w:rsidR="003C1ED3" w:rsidRDefault="003C1ED3" w:rsidP="003C1ED3">
      <w:pPr>
        <w:spacing w:line="240" w:lineRule="auto"/>
        <w:rPr>
          <w:rFonts w:ascii="Segoe UI" w:hAnsi="Segoe UI" w:cs="Segoe UI"/>
          <w:b/>
          <w:color w:val="00B0F0"/>
          <w:sz w:val="48"/>
        </w:rPr>
      </w:pPr>
      <w:r>
        <w:rPr>
          <w:rFonts w:ascii="Segoe UI" w:hAnsi="Segoe UI" w:cs="Segoe UI"/>
          <w:b/>
          <w:color w:val="00B0F0"/>
          <w:sz w:val="48"/>
        </w:rPr>
        <w:lastRenderedPageBreak/>
        <w:t>Document Details</w:t>
      </w:r>
    </w:p>
    <w:tbl>
      <w:tblPr>
        <w:tblStyle w:val="TableGrid"/>
        <w:tblpPr w:leftFromText="180" w:rightFromText="180" w:vertAnchor="text" w:horzAnchor="margin" w:tblpY="813"/>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1806"/>
        <w:gridCol w:w="1660"/>
        <w:gridCol w:w="1875"/>
        <w:gridCol w:w="2039"/>
        <w:gridCol w:w="1980"/>
      </w:tblGrid>
      <w:tr w:rsidR="003C1ED3" w14:paraId="410D5A6D" w14:textId="77777777" w:rsidTr="003C1ED3">
        <w:trPr>
          <w:trHeight w:val="347"/>
        </w:trPr>
        <w:tc>
          <w:tcPr>
            <w:tcW w:w="9360" w:type="dxa"/>
            <w:gridSpan w:val="5"/>
            <w:tcBorders>
              <w:top w:val="nil"/>
              <w:left w:val="nil"/>
              <w:bottom w:val="single" w:sz="4" w:space="0" w:color="808080" w:themeColor="background1" w:themeShade="80"/>
              <w:right w:val="nil"/>
            </w:tcBorders>
            <w:vAlign w:val="center"/>
            <w:hideMark/>
          </w:tcPr>
          <w:p w14:paraId="76088CC5" w14:textId="333A796C" w:rsidR="003C1ED3" w:rsidRDefault="003C1ED3">
            <w:pPr>
              <w:spacing w:before="120" w:after="120"/>
              <w:rPr>
                <w:rFonts w:ascii="Segoe UI" w:hAnsi="Segoe UI" w:cs="Segoe UI"/>
                <w:color w:val="404040" w:themeColor="text1" w:themeTint="BF"/>
                <w:sz w:val="24"/>
              </w:rPr>
            </w:pPr>
            <w:r>
              <w:rPr>
                <w:rFonts w:ascii="Segoe UI" w:hAnsi="Segoe UI" w:cs="Segoe UI"/>
                <w:b/>
                <w:color w:val="404040" w:themeColor="text1" w:themeTint="BF"/>
                <w:sz w:val="24"/>
              </w:rPr>
              <w:t>Created:</w:t>
            </w:r>
            <w:r>
              <w:rPr>
                <w:rFonts w:ascii="Segoe UI" w:hAnsi="Segoe UI" w:cs="Segoe UI"/>
                <w:color w:val="404040" w:themeColor="text1" w:themeTint="BF"/>
                <w:sz w:val="24"/>
              </w:rPr>
              <w:t xml:space="preserve"> </w:t>
            </w:r>
            <w:r w:rsidR="00615029">
              <w:rPr>
                <w:rFonts w:ascii="Segoe UI" w:hAnsi="Segoe UI" w:cs="Segoe UI"/>
                <w:color w:val="404040" w:themeColor="text1" w:themeTint="BF"/>
                <w:sz w:val="24"/>
              </w:rPr>
              <w:t>8</w:t>
            </w:r>
            <w:r>
              <w:rPr>
                <w:rFonts w:ascii="Segoe UI" w:hAnsi="Segoe UI" w:cs="Segoe UI"/>
                <w:color w:val="404040" w:themeColor="text1" w:themeTint="BF"/>
                <w:sz w:val="24"/>
              </w:rPr>
              <w:t>/</w:t>
            </w:r>
            <w:r w:rsidR="00615029">
              <w:rPr>
                <w:rFonts w:ascii="Segoe UI" w:hAnsi="Segoe UI" w:cs="Segoe UI"/>
                <w:color w:val="404040" w:themeColor="text1" w:themeTint="BF"/>
                <w:sz w:val="24"/>
              </w:rPr>
              <w:t>30</w:t>
            </w:r>
            <w:r>
              <w:rPr>
                <w:rFonts w:ascii="Segoe UI" w:hAnsi="Segoe UI" w:cs="Segoe UI"/>
                <w:color w:val="404040" w:themeColor="text1" w:themeTint="BF"/>
                <w:sz w:val="24"/>
              </w:rPr>
              <w:t>/1</w:t>
            </w:r>
            <w:r w:rsidR="00AE01B0">
              <w:rPr>
                <w:rFonts w:ascii="Segoe UI" w:hAnsi="Segoe UI" w:cs="Segoe UI"/>
                <w:color w:val="404040" w:themeColor="text1" w:themeTint="BF"/>
                <w:sz w:val="24"/>
              </w:rPr>
              <w:t>8</w:t>
            </w:r>
          </w:p>
        </w:tc>
      </w:tr>
      <w:tr w:rsidR="003C1ED3" w14:paraId="5E8E1822" w14:textId="77777777" w:rsidTr="003C1ED3">
        <w:trPr>
          <w:trHeight w:val="347"/>
        </w:trPr>
        <w:tc>
          <w:tcPr>
            <w:tcW w:w="9360" w:type="dxa"/>
            <w:gridSpan w:val="5"/>
            <w:tcBorders>
              <w:top w:val="single" w:sz="4" w:space="0" w:color="808080" w:themeColor="background1" w:themeShade="80"/>
              <w:left w:val="nil"/>
              <w:bottom w:val="single" w:sz="4" w:space="0" w:color="808080" w:themeColor="background1" w:themeShade="80"/>
              <w:right w:val="nil"/>
            </w:tcBorders>
            <w:vAlign w:val="center"/>
            <w:hideMark/>
          </w:tcPr>
          <w:p w14:paraId="3852E0FD" w14:textId="2D81F9F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Last Modified:</w:t>
            </w:r>
          </w:p>
        </w:tc>
      </w:tr>
      <w:tr w:rsidR="003C1ED3" w14:paraId="2B714193" w14:textId="77777777" w:rsidTr="003C1ED3">
        <w:trPr>
          <w:trHeight w:val="311"/>
        </w:trPr>
        <w:tc>
          <w:tcPr>
            <w:tcW w:w="9360" w:type="dxa"/>
            <w:gridSpan w:val="5"/>
            <w:tcBorders>
              <w:top w:val="single" w:sz="4" w:space="0" w:color="808080" w:themeColor="background1" w:themeShade="80"/>
              <w:left w:val="nil"/>
              <w:bottom w:val="single" w:sz="4" w:space="0" w:color="808080" w:themeColor="background1" w:themeShade="80"/>
              <w:right w:val="nil"/>
            </w:tcBorders>
          </w:tcPr>
          <w:p w14:paraId="0C40C279" w14:textId="77777777" w:rsidR="003C1ED3" w:rsidRDefault="003C1ED3">
            <w:pPr>
              <w:spacing w:before="120" w:after="120"/>
              <w:rPr>
                <w:rFonts w:ascii="Segoe UI" w:hAnsi="Segoe UI" w:cs="Segoe UI"/>
                <w:b/>
                <w:color w:val="404040" w:themeColor="text1" w:themeTint="BF"/>
                <w:sz w:val="24"/>
                <w:lang w:val="es-CR"/>
              </w:rPr>
            </w:pPr>
          </w:p>
        </w:tc>
      </w:tr>
      <w:tr w:rsidR="003C1ED3" w14:paraId="575F5841" w14:textId="77777777" w:rsidTr="003C1ED3">
        <w:trPr>
          <w:trHeight w:val="573"/>
        </w:trPr>
        <w:tc>
          <w:tcPr>
            <w:tcW w:w="9360" w:type="dxa"/>
            <w:gridSpan w:val="5"/>
            <w:tcBorders>
              <w:top w:val="single" w:sz="4" w:space="0" w:color="808080" w:themeColor="background1" w:themeShade="80"/>
              <w:left w:val="nil"/>
              <w:bottom w:val="single" w:sz="4" w:space="0" w:color="808080" w:themeColor="background1" w:themeShade="80"/>
              <w:right w:val="nil"/>
            </w:tcBorders>
            <w:hideMark/>
          </w:tcPr>
          <w:p w14:paraId="32ED5EEC" w14:textId="77777777" w:rsidR="003C1ED3" w:rsidRDefault="003C1ED3">
            <w:pPr>
              <w:spacing w:before="120" w:after="120"/>
              <w:rPr>
                <w:rFonts w:ascii="Segoe UI" w:hAnsi="Segoe UI" w:cs="Segoe UI"/>
                <w:b/>
                <w:color w:val="404040" w:themeColor="text1" w:themeTint="BF"/>
                <w:sz w:val="24"/>
                <w:u w:val="single"/>
              </w:rPr>
            </w:pPr>
            <w:r>
              <w:rPr>
                <w:rFonts w:ascii="Segoe UI" w:hAnsi="Segoe UI" w:cs="Segoe UI"/>
                <w:b/>
                <w:color w:val="404040" w:themeColor="text1" w:themeTint="BF"/>
                <w:sz w:val="24"/>
                <w:u w:val="single"/>
              </w:rPr>
              <w:t>Version History:</w:t>
            </w:r>
          </w:p>
        </w:tc>
      </w:tr>
      <w:tr w:rsidR="003C1ED3" w14:paraId="43A75AEE"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FC98B41"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Version No.</w:t>
            </w: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1F02E0D"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Date:</w:t>
            </w: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623A93A"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Updated By</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11FDD54"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Revised &amp; Approved by</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E7AAF63" w14:textId="77777777" w:rsidR="003C1ED3" w:rsidRDefault="003C1ED3">
            <w:pPr>
              <w:spacing w:before="120" w:after="120"/>
              <w:rPr>
                <w:rFonts w:ascii="Segoe UI" w:hAnsi="Segoe UI" w:cs="Segoe UI"/>
                <w:b/>
                <w:color w:val="404040" w:themeColor="text1" w:themeTint="BF"/>
                <w:sz w:val="24"/>
              </w:rPr>
            </w:pPr>
            <w:r>
              <w:rPr>
                <w:rFonts w:ascii="Segoe UI" w:hAnsi="Segoe UI" w:cs="Segoe UI"/>
                <w:b/>
                <w:color w:val="404040" w:themeColor="text1" w:themeTint="BF"/>
                <w:sz w:val="24"/>
              </w:rPr>
              <w:t>Description</w:t>
            </w:r>
          </w:p>
        </w:tc>
      </w:tr>
      <w:tr w:rsidR="003C1ED3" w14:paraId="0C837823"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65840F2" w14:textId="77777777" w:rsidR="003C1ED3" w:rsidRDefault="003C1ED3">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V1.0</w:t>
            </w: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2C02749" w14:textId="77777777"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6</w:t>
            </w:r>
            <w:r w:rsidR="003C1ED3">
              <w:rPr>
                <w:rFonts w:ascii="Segoe UI" w:hAnsi="Segoe UI" w:cs="Segoe UI"/>
                <w:color w:val="404040" w:themeColor="text1" w:themeTint="BF"/>
                <w:sz w:val="24"/>
              </w:rPr>
              <w:t>/1</w:t>
            </w:r>
            <w:r>
              <w:rPr>
                <w:rFonts w:ascii="Segoe UI" w:hAnsi="Segoe UI" w:cs="Segoe UI"/>
                <w:color w:val="404040" w:themeColor="text1" w:themeTint="BF"/>
                <w:sz w:val="24"/>
              </w:rPr>
              <w:t>1</w:t>
            </w:r>
            <w:r w:rsidR="003C1ED3">
              <w:rPr>
                <w:rFonts w:ascii="Segoe UI" w:hAnsi="Segoe UI" w:cs="Segoe UI"/>
                <w:color w:val="404040" w:themeColor="text1" w:themeTint="BF"/>
                <w:sz w:val="24"/>
              </w:rPr>
              <w:t>/1</w:t>
            </w:r>
            <w:r>
              <w:rPr>
                <w:rFonts w:ascii="Segoe UI" w:hAnsi="Segoe UI" w:cs="Segoe UI"/>
                <w:color w:val="404040" w:themeColor="text1" w:themeTint="BF"/>
                <w:sz w:val="24"/>
              </w:rPr>
              <w:t>8</w:t>
            </w: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21DEFE7" w14:textId="43911174"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Alberto Escoto</w:t>
            </w: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666DBF" w14:textId="77777777" w:rsidR="003C1ED3" w:rsidRDefault="00AE01B0">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Ernesto Brizuela</w:t>
            </w:r>
          </w:p>
          <w:p w14:paraId="21892BF7" w14:textId="31F8520B" w:rsidR="00615029" w:rsidRDefault="00615029">
            <w:pPr>
              <w:spacing w:before="120" w:after="120"/>
              <w:rPr>
                <w:rFonts w:ascii="Segoe UI" w:hAnsi="Segoe UI" w:cs="Segoe UI"/>
                <w:color w:val="404040" w:themeColor="text1" w:themeTint="BF"/>
                <w:sz w:val="24"/>
              </w:rPr>
            </w:pPr>
            <w:r>
              <w:rPr>
                <w:rFonts w:ascii="Segoe UI" w:hAnsi="Segoe UI" w:cs="Segoe UI"/>
                <w:color w:val="404040" w:themeColor="text1" w:themeTint="BF"/>
                <w:sz w:val="24"/>
              </w:rPr>
              <w:t>Manuel Molina</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6685B4E" w14:textId="12C941BF" w:rsidR="003C1ED3" w:rsidRDefault="003C1ED3">
            <w:pPr>
              <w:spacing w:before="120" w:after="120"/>
              <w:rPr>
                <w:rFonts w:ascii="Segoe UI" w:hAnsi="Segoe UI" w:cs="Segoe UI"/>
                <w:color w:val="404040" w:themeColor="text1" w:themeTint="BF"/>
                <w:sz w:val="24"/>
              </w:rPr>
            </w:pPr>
          </w:p>
        </w:tc>
      </w:tr>
      <w:tr w:rsidR="003C1ED3" w14:paraId="3AC38986" w14:textId="77777777" w:rsidTr="003C1ED3">
        <w:trPr>
          <w:trHeight w:val="624"/>
        </w:trPr>
        <w:tc>
          <w:tcPr>
            <w:tcW w:w="18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A47E0E" w14:textId="77777777" w:rsidR="003C1ED3" w:rsidRDefault="003C1ED3">
            <w:pPr>
              <w:spacing w:before="120" w:after="120"/>
              <w:rPr>
                <w:rFonts w:ascii="Segoe UI" w:hAnsi="Segoe UI" w:cs="Segoe UI"/>
                <w:color w:val="404040" w:themeColor="text1" w:themeTint="BF"/>
                <w:sz w:val="24"/>
              </w:rPr>
            </w:pPr>
          </w:p>
        </w:tc>
        <w:tc>
          <w:tcPr>
            <w:tcW w:w="166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84A06D" w14:textId="77777777" w:rsidR="003C1ED3" w:rsidRDefault="003C1ED3">
            <w:pPr>
              <w:spacing w:before="120" w:after="120"/>
              <w:rPr>
                <w:rFonts w:ascii="Segoe UI" w:hAnsi="Segoe UI" w:cs="Segoe UI"/>
                <w:color w:val="404040" w:themeColor="text1" w:themeTint="BF"/>
                <w:sz w:val="24"/>
              </w:rPr>
            </w:pPr>
          </w:p>
        </w:tc>
        <w:tc>
          <w:tcPr>
            <w:tcW w:w="187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0B3810" w14:textId="77777777" w:rsidR="003C1ED3" w:rsidRDefault="003C1ED3">
            <w:pPr>
              <w:spacing w:before="120" w:after="120"/>
              <w:rPr>
                <w:rFonts w:ascii="Segoe UI" w:hAnsi="Segoe UI" w:cs="Segoe UI"/>
                <w:color w:val="404040" w:themeColor="text1" w:themeTint="BF"/>
                <w:sz w:val="24"/>
              </w:rPr>
            </w:pPr>
          </w:p>
        </w:tc>
        <w:tc>
          <w:tcPr>
            <w:tcW w:w="203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37275B5" w14:textId="77777777" w:rsidR="003C1ED3" w:rsidRDefault="003C1ED3">
            <w:pPr>
              <w:spacing w:before="120" w:after="120"/>
              <w:rPr>
                <w:rFonts w:ascii="Segoe UI" w:hAnsi="Segoe UI" w:cs="Segoe UI"/>
                <w:color w:val="404040" w:themeColor="text1" w:themeTint="BF"/>
                <w:sz w:val="24"/>
              </w:rPr>
            </w:pP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91A8DEC" w14:textId="77777777" w:rsidR="003C1ED3" w:rsidRDefault="003C1ED3">
            <w:pPr>
              <w:spacing w:before="120" w:after="120"/>
              <w:rPr>
                <w:rFonts w:ascii="Segoe UI" w:hAnsi="Segoe UI" w:cs="Segoe UI"/>
                <w:color w:val="404040" w:themeColor="text1" w:themeTint="BF"/>
                <w:sz w:val="24"/>
              </w:rPr>
            </w:pPr>
          </w:p>
        </w:tc>
      </w:tr>
    </w:tbl>
    <w:p w14:paraId="7A7FBE01" w14:textId="77777777" w:rsidR="003C1ED3" w:rsidRDefault="003C1ED3" w:rsidP="003C1ED3">
      <w:pPr>
        <w:spacing w:after="0" w:line="240" w:lineRule="auto"/>
      </w:pPr>
    </w:p>
    <w:p w14:paraId="11A934E3" w14:textId="77777777" w:rsidR="003C1ED3" w:rsidRDefault="003C1ED3" w:rsidP="003C1ED3">
      <w:r>
        <w:br w:type="page"/>
      </w:r>
    </w:p>
    <w:p w14:paraId="235E9A25" w14:textId="77777777" w:rsidR="00FA58E3" w:rsidRDefault="00FA58E3" w:rsidP="003C1ED3">
      <w:pPr>
        <w:pStyle w:val="Heading1"/>
        <w:numPr>
          <w:ilvl w:val="0"/>
          <w:numId w:val="0"/>
        </w:numPr>
        <w:rPr>
          <w:rFonts w:eastAsia="MS Gothic" w:cs="Segoe UI"/>
          <w:b/>
          <w:bCs/>
          <w:color w:val="404040"/>
          <w:sz w:val="28"/>
          <w:szCs w:val="28"/>
        </w:rPr>
      </w:pPr>
    </w:p>
    <w:p w14:paraId="7F4C4153" w14:textId="77777777" w:rsidR="002A0220" w:rsidRPr="00A5166D" w:rsidRDefault="00FA58E3" w:rsidP="00A5166D">
      <w:pPr>
        <w:pStyle w:val="Heading1"/>
        <w:numPr>
          <w:ilvl w:val="0"/>
          <w:numId w:val="0"/>
        </w:numPr>
        <w:rPr>
          <w:rFonts w:eastAsia="MS Gothic" w:cs="Segoe UI"/>
          <w:b/>
          <w:bCs/>
          <w:color w:val="404040"/>
          <w:sz w:val="28"/>
          <w:szCs w:val="28"/>
        </w:rPr>
      </w:pPr>
      <w:r>
        <w:rPr>
          <w:rFonts w:eastAsia="MS Gothic" w:cs="Segoe UI"/>
          <w:b/>
          <w:bCs/>
          <w:color w:val="404040"/>
          <w:sz w:val="28"/>
          <w:szCs w:val="28"/>
        </w:rPr>
        <w:t>Business Need</w:t>
      </w:r>
    </w:p>
    <w:p w14:paraId="1633B35E" w14:textId="5874D1E6" w:rsidR="00357C5F" w:rsidRDefault="00357C5F" w:rsidP="000E4B6B">
      <w:pPr>
        <w:spacing w:after="0"/>
        <w:ind w:firstLine="720"/>
        <w:jc w:val="both"/>
        <w:rPr>
          <w:rFonts w:ascii="Segoe UI" w:eastAsia="MS Mincho" w:hAnsi="Segoe UI" w:cs="Segoe UI"/>
          <w:color w:val="404040"/>
          <w:sz w:val="24"/>
          <w:szCs w:val="24"/>
        </w:rPr>
      </w:pPr>
    </w:p>
    <w:p w14:paraId="14A5399A" w14:textId="33214505" w:rsidR="00357C5F" w:rsidRDefault="00357C5F"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Currently the </w:t>
      </w:r>
      <w:r w:rsidR="00E41580">
        <w:rPr>
          <w:rFonts w:ascii="Segoe UI" w:eastAsia="MS Mincho" w:hAnsi="Segoe UI" w:cs="Segoe UI"/>
          <w:color w:val="404040"/>
          <w:sz w:val="24"/>
          <w:szCs w:val="24"/>
        </w:rPr>
        <w:t>joint effort between Microsoft and Tek-Experts</w:t>
      </w:r>
      <w:r>
        <w:rPr>
          <w:rFonts w:ascii="Segoe UI" w:eastAsia="MS Mincho" w:hAnsi="Segoe UI" w:cs="Segoe UI"/>
          <w:color w:val="404040"/>
          <w:sz w:val="24"/>
          <w:szCs w:val="24"/>
        </w:rPr>
        <w:t xml:space="preserve"> </w:t>
      </w:r>
      <w:r w:rsidR="00E41580">
        <w:rPr>
          <w:rFonts w:ascii="Segoe UI" w:eastAsia="MS Mincho" w:hAnsi="Segoe UI" w:cs="Segoe UI"/>
          <w:color w:val="404040"/>
          <w:sz w:val="24"/>
          <w:szCs w:val="24"/>
        </w:rPr>
        <w:t>is working under</w:t>
      </w:r>
      <w:r>
        <w:rPr>
          <w:rFonts w:ascii="Segoe UI" w:eastAsia="MS Mincho" w:hAnsi="Segoe UI" w:cs="Segoe UI"/>
          <w:color w:val="404040"/>
          <w:sz w:val="24"/>
          <w:szCs w:val="24"/>
        </w:rPr>
        <w:t xml:space="preserve"> a model in which each support engineers has complete ownership of their azure subscription. This model worked in the initial stages of the organization since the overall control of resources could be achieve by team managers with the collaboration of Microsoft Service Delivery Managers.  As the support teams keep growing and moving into a global scale operation the challenges to sustain this control become substantial. </w:t>
      </w:r>
    </w:p>
    <w:p w14:paraId="0AC40F08" w14:textId="461BC852" w:rsidR="00357C5F" w:rsidRDefault="00357C5F" w:rsidP="000E4B6B">
      <w:pPr>
        <w:spacing w:after="0"/>
        <w:ind w:firstLine="720"/>
        <w:jc w:val="both"/>
        <w:rPr>
          <w:rFonts w:ascii="Segoe UI" w:eastAsia="MS Mincho" w:hAnsi="Segoe UI" w:cs="Segoe UI"/>
          <w:color w:val="404040"/>
          <w:sz w:val="24"/>
          <w:szCs w:val="24"/>
        </w:rPr>
      </w:pPr>
    </w:p>
    <w:p w14:paraId="09D9F571" w14:textId="759359EC" w:rsidR="00FC576D" w:rsidRDefault="00FC576D" w:rsidP="00FC576D">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Same as our customer working with cloud infrastructure demands</w:t>
      </w:r>
      <w:r w:rsidRPr="00FC576D">
        <w:rPr>
          <w:rFonts w:ascii="Segoe UI" w:eastAsia="MS Mincho" w:hAnsi="Segoe UI" w:cs="Segoe UI"/>
          <w:color w:val="404040"/>
          <w:sz w:val="24"/>
          <w:szCs w:val="24"/>
        </w:rPr>
        <w:t xml:space="preserve"> to put in place policies and processes so that employees and business departments can take advantage of cloud services</w:t>
      </w:r>
      <w:r>
        <w:rPr>
          <w:rFonts w:ascii="Segoe UI" w:eastAsia="MS Mincho" w:hAnsi="Segoe UI" w:cs="Segoe UI"/>
          <w:color w:val="404040"/>
          <w:sz w:val="24"/>
          <w:szCs w:val="24"/>
        </w:rPr>
        <w:t xml:space="preserve"> to</w:t>
      </w:r>
      <w:r w:rsidRPr="00FC576D">
        <w:rPr>
          <w:rFonts w:ascii="Segoe UI" w:eastAsia="MS Mincho" w:hAnsi="Segoe UI" w:cs="Segoe UI"/>
          <w:color w:val="404040"/>
          <w:sz w:val="24"/>
          <w:szCs w:val="24"/>
        </w:rPr>
        <w:t xml:space="preserve"> drive</w:t>
      </w:r>
      <w:r>
        <w:rPr>
          <w:rFonts w:ascii="Segoe UI" w:eastAsia="MS Mincho" w:hAnsi="Segoe UI" w:cs="Segoe UI"/>
          <w:color w:val="404040"/>
          <w:sz w:val="24"/>
          <w:szCs w:val="24"/>
        </w:rPr>
        <w:t xml:space="preserve"> resolution and confidence to our recommendations</w:t>
      </w:r>
      <w:r w:rsidRPr="00FC576D">
        <w:rPr>
          <w:rFonts w:ascii="Segoe UI" w:eastAsia="MS Mincho" w:hAnsi="Segoe UI" w:cs="Segoe UI"/>
          <w:color w:val="404040"/>
          <w:sz w:val="24"/>
          <w:szCs w:val="24"/>
        </w:rPr>
        <w:t xml:space="preserve"> </w:t>
      </w:r>
      <w:r>
        <w:rPr>
          <w:rFonts w:ascii="Segoe UI" w:eastAsia="MS Mincho" w:hAnsi="Segoe UI" w:cs="Segoe UI"/>
          <w:color w:val="404040"/>
          <w:sz w:val="24"/>
          <w:szCs w:val="24"/>
        </w:rPr>
        <w:t>w</w:t>
      </w:r>
      <w:r w:rsidRPr="00FC576D">
        <w:rPr>
          <w:rFonts w:ascii="Segoe UI" w:eastAsia="MS Mincho" w:hAnsi="Segoe UI" w:cs="Segoe UI"/>
          <w:color w:val="404040"/>
          <w:sz w:val="24"/>
          <w:szCs w:val="24"/>
        </w:rPr>
        <w:t>ithout compromising the security, compliance</w:t>
      </w:r>
      <w:r>
        <w:rPr>
          <w:rFonts w:ascii="Segoe UI" w:eastAsia="MS Mincho" w:hAnsi="Segoe UI" w:cs="Segoe UI"/>
          <w:color w:val="404040"/>
          <w:sz w:val="24"/>
          <w:szCs w:val="24"/>
        </w:rPr>
        <w:t>, governance or cost efficiency.</w:t>
      </w:r>
    </w:p>
    <w:p w14:paraId="30EDA90C" w14:textId="287B0402" w:rsidR="00FC576D" w:rsidRDefault="00FC576D" w:rsidP="00FC576D">
      <w:pPr>
        <w:spacing w:after="0"/>
        <w:ind w:firstLine="720"/>
        <w:jc w:val="both"/>
        <w:rPr>
          <w:rFonts w:ascii="Segoe UI" w:eastAsia="MS Mincho" w:hAnsi="Segoe UI" w:cs="Segoe UI"/>
          <w:color w:val="404040"/>
          <w:sz w:val="24"/>
          <w:szCs w:val="24"/>
        </w:rPr>
      </w:pPr>
    </w:p>
    <w:p w14:paraId="1255819E" w14:textId="426AA10D" w:rsidR="00FC576D" w:rsidRDefault="00FC576D" w:rsidP="00FC576D">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To understand the current model, we need to explain important areas to take in consideration:</w:t>
      </w:r>
    </w:p>
    <w:p w14:paraId="2978E240" w14:textId="226ABA73" w:rsidR="00FC576D" w:rsidRDefault="00FC576D" w:rsidP="00FC576D">
      <w:pPr>
        <w:pStyle w:val="ListParagraph"/>
        <w:numPr>
          <w:ilvl w:val="0"/>
          <w:numId w:val="21"/>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Understanding Azure Subscription</w:t>
      </w:r>
    </w:p>
    <w:p w14:paraId="737F9242" w14:textId="7792AEAB" w:rsidR="00FC576D" w:rsidRDefault="00FC576D" w:rsidP="00FC576D">
      <w:pPr>
        <w:pStyle w:val="ListParagraph"/>
        <w:numPr>
          <w:ilvl w:val="0"/>
          <w:numId w:val="21"/>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Subscriptions Hierarchy </w:t>
      </w:r>
    </w:p>
    <w:p w14:paraId="5143DDF7" w14:textId="758632D1" w:rsidR="00FC576D" w:rsidRDefault="00FC576D" w:rsidP="00FC576D">
      <w:pPr>
        <w:pStyle w:val="ListParagraph"/>
        <w:numPr>
          <w:ilvl w:val="0"/>
          <w:numId w:val="21"/>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Cost Management</w:t>
      </w:r>
    </w:p>
    <w:p w14:paraId="441347C3" w14:textId="7BE46EA6" w:rsidR="00FC576D" w:rsidRDefault="00FC576D" w:rsidP="00FC576D">
      <w:pPr>
        <w:spacing w:after="0"/>
        <w:jc w:val="both"/>
        <w:rPr>
          <w:rFonts w:ascii="Segoe UI" w:eastAsia="MS Mincho" w:hAnsi="Segoe UI" w:cs="Segoe UI"/>
          <w:color w:val="404040"/>
          <w:sz w:val="24"/>
          <w:szCs w:val="24"/>
        </w:rPr>
      </w:pPr>
    </w:p>
    <w:p w14:paraId="0575DE61" w14:textId="4BDCED95" w:rsidR="00FC576D" w:rsidRPr="00FC576D" w:rsidRDefault="00FC576D" w:rsidP="00FC576D">
      <w:pPr>
        <w:spacing w:after="0"/>
        <w:jc w:val="both"/>
        <w:rPr>
          <w:rFonts w:ascii="Segoe UI" w:eastAsia="MS Mincho" w:hAnsi="Segoe UI" w:cs="Segoe UI"/>
          <w:b/>
          <w:color w:val="404040"/>
          <w:sz w:val="24"/>
          <w:szCs w:val="24"/>
        </w:rPr>
      </w:pPr>
      <w:r w:rsidRPr="00FC576D">
        <w:rPr>
          <w:rFonts w:ascii="Segoe UI" w:eastAsia="MS Mincho" w:hAnsi="Segoe UI" w:cs="Segoe UI"/>
          <w:b/>
          <w:color w:val="404040"/>
          <w:sz w:val="24"/>
          <w:szCs w:val="24"/>
        </w:rPr>
        <w:t>Understanding Azure Subscription</w:t>
      </w:r>
    </w:p>
    <w:p w14:paraId="4E3507FF" w14:textId="77777777" w:rsidR="00FC576D" w:rsidRPr="00FC576D" w:rsidRDefault="00FC576D" w:rsidP="00FC576D">
      <w:pPr>
        <w:spacing w:after="0"/>
        <w:ind w:firstLine="720"/>
        <w:jc w:val="both"/>
        <w:rPr>
          <w:rFonts w:ascii="Segoe UI" w:eastAsia="MS Mincho" w:hAnsi="Segoe UI" w:cs="Segoe UI"/>
          <w:color w:val="404040"/>
          <w:sz w:val="24"/>
          <w:szCs w:val="24"/>
        </w:rPr>
      </w:pPr>
    </w:p>
    <w:p w14:paraId="66A48FDD" w14:textId="2D178E6D" w:rsidR="00357C5F" w:rsidRDefault="00FC576D"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To understand the big</w:t>
      </w:r>
      <w:r w:rsidR="001E7951">
        <w:rPr>
          <w:rFonts w:ascii="Segoe UI" w:eastAsia="MS Mincho" w:hAnsi="Segoe UI" w:cs="Segoe UI"/>
          <w:color w:val="404040"/>
          <w:sz w:val="24"/>
          <w:szCs w:val="24"/>
        </w:rPr>
        <w:t>ger</w:t>
      </w:r>
      <w:r>
        <w:rPr>
          <w:rFonts w:ascii="Segoe UI" w:eastAsia="MS Mincho" w:hAnsi="Segoe UI" w:cs="Segoe UI"/>
          <w:color w:val="404040"/>
          <w:sz w:val="24"/>
          <w:szCs w:val="24"/>
        </w:rPr>
        <w:t xml:space="preserve"> picture </w:t>
      </w:r>
      <w:r w:rsidR="001E7951">
        <w:rPr>
          <w:rFonts w:ascii="Segoe UI" w:eastAsia="MS Mincho" w:hAnsi="Segoe UI" w:cs="Segoe UI"/>
          <w:color w:val="404040"/>
          <w:sz w:val="24"/>
          <w:szCs w:val="24"/>
        </w:rPr>
        <w:t>of managing</w:t>
      </w:r>
      <w:r>
        <w:rPr>
          <w:rFonts w:ascii="Segoe UI" w:eastAsia="MS Mincho" w:hAnsi="Segoe UI" w:cs="Segoe UI"/>
          <w:color w:val="404040"/>
          <w:sz w:val="24"/>
          <w:szCs w:val="24"/>
        </w:rPr>
        <w:t xml:space="preserve"> Azure cloud infrastructure to our organization</w:t>
      </w:r>
      <w:r w:rsidR="001E7951">
        <w:rPr>
          <w:rFonts w:ascii="Segoe UI" w:eastAsia="MS Mincho" w:hAnsi="Segoe UI" w:cs="Segoe UI"/>
          <w:color w:val="404040"/>
          <w:sz w:val="24"/>
          <w:szCs w:val="24"/>
        </w:rPr>
        <w:t xml:space="preserve"> it is good to understand the proposed Azure Governance Wheel.</w:t>
      </w:r>
    </w:p>
    <w:p w14:paraId="7BBFB82C" w14:textId="14089736" w:rsidR="001E7951" w:rsidRDefault="001E7951" w:rsidP="000E4B6B">
      <w:pPr>
        <w:spacing w:after="0"/>
        <w:ind w:firstLine="720"/>
        <w:jc w:val="both"/>
        <w:rPr>
          <w:rFonts w:ascii="Segoe UI" w:eastAsia="MS Mincho" w:hAnsi="Segoe UI" w:cs="Segoe UI"/>
          <w:color w:val="404040"/>
          <w:sz w:val="24"/>
          <w:szCs w:val="24"/>
        </w:rPr>
      </w:pPr>
      <w:r w:rsidRPr="001E7951">
        <w:rPr>
          <w:rFonts w:ascii="Segoe UI" w:eastAsia="MS Mincho" w:hAnsi="Segoe UI" w:cs="Segoe UI"/>
          <w:noProof/>
          <w:color w:val="404040"/>
          <w:sz w:val="24"/>
          <w:szCs w:val="24"/>
        </w:rPr>
        <w:lastRenderedPageBreak/>
        <w:drawing>
          <wp:inline distT="0" distB="0" distL="0" distR="0" wp14:anchorId="2D6F4D27" wp14:editId="0DFDEED0">
            <wp:extent cx="5943600" cy="5215255"/>
            <wp:effectExtent l="0" t="0" r="0" b="4445"/>
            <wp:docPr id="4" name="Picture 3" descr="Screenshot (9)">
              <a:extLst xmlns:a="http://schemas.openxmlformats.org/drawingml/2006/main">
                <a:ext uri="{FF2B5EF4-FFF2-40B4-BE49-F238E27FC236}">
                  <a16:creationId xmlns:a16="http://schemas.microsoft.com/office/drawing/2014/main" id="{C80FD80B-650A-483F-8197-8B22F989A059}"/>
                </a:ext>
              </a:extLst>
            </wp:docPr>
            <wp:cNvGraphicFramePr/>
            <a:graphic xmlns:a="http://schemas.openxmlformats.org/drawingml/2006/main">
              <a:graphicData uri="http://schemas.openxmlformats.org/drawingml/2006/picture">
                <pic:pic xmlns:pic="http://schemas.openxmlformats.org/drawingml/2006/picture">
                  <pic:nvPicPr>
                    <pic:cNvPr id="4" name="Picture 3" descr="Screenshot (9)">
                      <a:extLst>
                        <a:ext uri="{FF2B5EF4-FFF2-40B4-BE49-F238E27FC236}">
                          <a16:creationId xmlns:a16="http://schemas.microsoft.com/office/drawing/2014/main" id="{C80FD80B-650A-483F-8197-8B22F989A059}"/>
                        </a:ext>
                      </a:extLst>
                    </pic:cNvPr>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215255"/>
                    </a:xfrm>
                    <a:prstGeom prst="rect">
                      <a:avLst/>
                    </a:prstGeom>
                    <a:noFill/>
                    <a:ln>
                      <a:noFill/>
                    </a:ln>
                  </pic:spPr>
                </pic:pic>
              </a:graphicData>
            </a:graphic>
          </wp:inline>
        </w:drawing>
      </w:r>
    </w:p>
    <w:p w14:paraId="289DB4B5" w14:textId="5F7D5B71" w:rsidR="001E7951" w:rsidRDefault="001E7951" w:rsidP="000E4B6B">
      <w:pPr>
        <w:spacing w:after="0"/>
        <w:ind w:firstLine="720"/>
        <w:jc w:val="both"/>
        <w:rPr>
          <w:rFonts w:ascii="Segoe UI" w:eastAsia="MS Mincho" w:hAnsi="Segoe UI" w:cs="Segoe UI"/>
          <w:color w:val="404040"/>
          <w:sz w:val="24"/>
          <w:szCs w:val="24"/>
        </w:rPr>
      </w:pPr>
    </w:p>
    <w:p w14:paraId="67FEC159" w14:textId="7178BC0F" w:rsidR="00CA0CE2" w:rsidRDefault="00CA0CE2"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The Azure governance wheel explain some key components to be taken in consideration to manage not only the infrastructure been created but the cost that these services implies. </w:t>
      </w:r>
    </w:p>
    <w:p w14:paraId="54C6E2C5" w14:textId="46571303" w:rsidR="001E5A6E" w:rsidRDefault="001E7951"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As it can be seen most Enterprise grade users</w:t>
      </w:r>
      <w:r w:rsidR="00CA0CE2">
        <w:rPr>
          <w:rFonts w:ascii="Segoe UI" w:eastAsia="MS Mincho" w:hAnsi="Segoe UI" w:cs="Segoe UI"/>
          <w:color w:val="404040"/>
          <w:sz w:val="24"/>
          <w:szCs w:val="24"/>
        </w:rPr>
        <w:t xml:space="preserve"> would build their framework around an </w:t>
      </w:r>
      <w:r>
        <w:rPr>
          <w:rFonts w:ascii="Segoe UI" w:eastAsia="MS Mincho" w:hAnsi="Segoe UI" w:cs="Segoe UI"/>
          <w:color w:val="404040"/>
          <w:sz w:val="24"/>
          <w:szCs w:val="24"/>
        </w:rPr>
        <w:t>Azure EA license</w:t>
      </w:r>
      <w:r w:rsidR="00CA0CE2">
        <w:rPr>
          <w:rFonts w:ascii="Segoe UI" w:eastAsia="MS Mincho" w:hAnsi="Segoe UI" w:cs="Segoe UI"/>
          <w:color w:val="404040"/>
          <w:sz w:val="24"/>
          <w:szCs w:val="24"/>
        </w:rPr>
        <w:t xml:space="preserve"> and take advantage of the delegations of subscriptions, resource groups, roles and automation tool to control the deployments. In the c</w:t>
      </w:r>
      <w:r>
        <w:rPr>
          <w:rFonts w:ascii="Segoe UI" w:eastAsia="MS Mincho" w:hAnsi="Segoe UI" w:cs="Segoe UI"/>
          <w:color w:val="404040"/>
          <w:sz w:val="24"/>
          <w:szCs w:val="24"/>
        </w:rPr>
        <w:t>urrent structure</w:t>
      </w:r>
      <w:r w:rsidR="00CA0CE2">
        <w:rPr>
          <w:rFonts w:ascii="Segoe UI" w:eastAsia="MS Mincho" w:hAnsi="Segoe UI" w:cs="Segoe UI"/>
          <w:color w:val="404040"/>
          <w:sz w:val="24"/>
          <w:szCs w:val="24"/>
        </w:rPr>
        <w:t xml:space="preserve"> </w:t>
      </w:r>
      <w:r w:rsidR="001E5A6E">
        <w:rPr>
          <w:rFonts w:ascii="Segoe UI" w:eastAsia="MS Mincho" w:hAnsi="Segoe UI" w:cs="Segoe UI"/>
          <w:color w:val="404040"/>
          <w:sz w:val="24"/>
          <w:szCs w:val="24"/>
        </w:rPr>
        <w:t>of our operation, engineers have access over the entire account and subscription providing them unlimited</w:t>
      </w:r>
      <w:r w:rsidR="00CA0CE2">
        <w:rPr>
          <w:rFonts w:ascii="Segoe UI" w:eastAsia="MS Mincho" w:hAnsi="Segoe UI" w:cs="Segoe UI"/>
          <w:color w:val="404040"/>
          <w:sz w:val="24"/>
          <w:szCs w:val="24"/>
        </w:rPr>
        <w:t xml:space="preserve"> access to the lower level options of control</w:t>
      </w:r>
      <w:r w:rsidR="001E5A6E">
        <w:rPr>
          <w:rFonts w:ascii="Segoe UI" w:eastAsia="MS Mincho" w:hAnsi="Segoe UI" w:cs="Segoe UI"/>
          <w:color w:val="404040"/>
          <w:sz w:val="24"/>
          <w:szCs w:val="24"/>
        </w:rPr>
        <w:t xml:space="preserve">. This creates a roadblock for upper management to apply any sort of standard or policy to the usage of services since there is no ownership over their subscription. </w:t>
      </w:r>
    </w:p>
    <w:p w14:paraId="2BCBBCFE" w14:textId="4B79DB81" w:rsidR="001E5A6E" w:rsidRDefault="001E5A6E"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lastRenderedPageBreak/>
        <w:t xml:space="preserve">The mitigation plan that Tek-Experts have used over the past has been focus on creation a series of Best practice to train the engineers on limited consumptions for key services. </w:t>
      </w:r>
    </w:p>
    <w:p w14:paraId="06DBB86C" w14:textId="359BB9F8" w:rsidR="00CA0CE2" w:rsidRDefault="001E7951"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 </w:t>
      </w:r>
      <w:r w:rsidR="001E5A6E">
        <w:rPr>
          <w:rFonts w:ascii="Segoe UI" w:eastAsia="MS Mincho" w:hAnsi="Segoe UI" w:cs="Segoe UI"/>
          <w:color w:val="404040"/>
          <w:sz w:val="24"/>
          <w:szCs w:val="24"/>
        </w:rPr>
        <w:t xml:space="preserve">Without a correct governance </w:t>
      </w:r>
      <w:r w:rsidR="00884322">
        <w:rPr>
          <w:rFonts w:ascii="Segoe UI" w:eastAsia="MS Mincho" w:hAnsi="Segoe UI" w:cs="Segoe UI"/>
          <w:color w:val="404040"/>
          <w:sz w:val="24"/>
          <w:szCs w:val="24"/>
        </w:rPr>
        <w:t>plan, then</w:t>
      </w:r>
      <w:r w:rsidR="00502296">
        <w:rPr>
          <w:rFonts w:ascii="Segoe UI" w:eastAsia="MS Mincho" w:hAnsi="Segoe UI" w:cs="Segoe UI"/>
          <w:color w:val="404040"/>
          <w:sz w:val="24"/>
          <w:szCs w:val="24"/>
        </w:rPr>
        <w:t xml:space="preserve"> the organization can</w:t>
      </w:r>
      <w:r w:rsidR="001E5A6E">
        <w:rPr>
          <w:rFonts w:ascii="Segoe UI" w:eastAsia="MS Mincho" w:hAnsi="Segoe UI" w:cs="Segoe UI"/>
          <w:color w:val="404040"/>
          <w:sz w:val="24"/>
          <w:szCs w:val="24"/>
        </w:rPr>
        <w:t xml:space="preserve"> take advantage of feature such as Role Based Access Control</w:t>
      </w:r>
      <w:r w:rsidR="00A266AE">
        <w:rPr>
          <w:rFonts w:ascii="Segoe UI" w:eastAsia="MS Mincho" w:hAnsi="Segoe UI" w:cs="Segoe UI"/>
          <w:color w:val="404040"/>
          <w:sz w:val="24"/>
          <w:szCs w:val="24"/>
        </w:rPr>
        <w:t xml:space="preserve">. With these capabilities a Service Administrator or Account owner can apply restrictions over services which would prevent loss of data, controlled visibility over services or even mitigated possible security risks. </w:t>
      </w:r>
    </w:p>
    <w:p w14:paraId="056AC17D" w14:textId="03D4F9CC" w:rsidR="00A266AE" w:rsidRDefault="00A266AE" w:rsidP="000E4B6B">
      <w:pPr>
        <w:spacing w:after="0"/>
        <w:ind w:firstLine="720"/>
        <w:jc w:val="both"/>
        <w:rPr>
          <w:rFonts w:ascii="Segoe UI" w:eastAsia="MS Mincho" w:hAnsi="Segoe UI" w:cs="Segoe UI"/>
          <w:color w:val="404040"/>
          <w:sz w:val="24"/>
          <w:szCs w:val="24"/>
        </w:rPr>
      </w:pPr>
      <w:r w:rsidRPr="00A266AE">
        <w:rPr>
          <w:rFonts w:ascii="Segoe UI" w:eastAsia="MS Mincho" w:hAnsi="Segoe UI" w:cs="Segoe UI"/>
          <w:noProof/>
          <w:color w:val="404040"/>
          <w:sz w:val="24"/>
          <w:szCs w:val="24"/>
        </w:rPr>
        <w:drawing>
          <wp:inline distT="0" distB="0" distL="0" distR="0" wp14:anchorId="14BB84E9" wp14:editId="17682C2E">
            <wp:extent cx="5943600" cy="2880995"/>
            <wp:effectExtent l="0" t="0" r="0" b="0"/>
            <wp:docPr id="5" name="Picture 4">
              <a:extLst xmlns:a="http://schemas.openxmlformats.org/drawingml/2006/main">
                <a:ext uri="{FF2B5EF4-FFF2-40B4-BE49-F238E27FC236}">
                  <a16:creationId xmlns:a16="http://schemas.microsoft.com/office/drawing/2014/main" id="{364F6260-1A4C-426F-852C-B47623799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4F6260-1A4C-426F-852C-B47623799355}"/>
                        </a:ext>
                      </a:extLst>
                    </pic:cNvPr>
                    <pic:cNvPicPr>
                      <a:picLocks noChangeAspect="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1C7FB7D1" w14:textId="7DCE2E54" w:rsidR="00A266AE" w:rsidRDefault="00A266AE" w:rsidP="000E4B6B">
      <w:pPr>
        <w:spacing w:after="0"/>
        <w:ind w:firstLine="720"/>
        <w:jc w:val="both"/>
        <w:rPr>
          <w:rFonts w:ascii="Segoe UI" w:eastAsia="MS Mincho" w:hAnsi="Segoe UI" w:cs="Segoe UI"/>
          <w:color w:val="404040"/>
          <w:sz w:val="24"/>
          <w:szCs w:val="24"/>
        </w:rPr>
      </w:pPr>
    </w:p>
    <w:p w14:paraId="69D45B2E" w14:textId="7E41DD1A" w:rsidR="00A266AE" w:rsidRDefault="00A266AE"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Given the importance of having governance over cloud services then it is imperative to comprehend under which hierarchy can the organization fit </w:t>
      </w:r>
      <w:r w:rsidR="00502296">
        <w:rPr>
          <w:rFonts w:ascii="Segoe UI" w:eastAsia="MS Mincho" w:hAnsi="Segoe UI" w:cs="Segoe UI"/>
          <w:color w:val="404040"/>
          <w:sz w:val="24"/>
          <w:szCs w:val="24"/>
        </w:rPr>
        <w:t xml:space="preserve">, </w:t>
      </w:r>
      <w:r>
        <w:rPr>
          <w:rFonts w:ascii="Segoe UI" w:eastAsia="MS Mincho" w:hAnsi="Segoe UI" w:cs="Segoe UI"/>
          <w:color w:val="404040"/>
          <w:sz w:val="24"/>
          <w:szCs w:val="24"/>
        </w:rPr>
        <w:t xml:space="preserve">based on needs. </w:t>
      </w:r>
    </w:p>
    <w:p w14:paraId="226D9FAD" w14:textId="62938411" w:rsidR="00CA0CE2" w:rsidRDefault="00CA0CE2" w:rsidP="000E4B6B">
      <w:pPr>
        <w:spacing w:after="0"/>
        <w:ind w:firstLine="720"/>
        <w:jc w:val="both"/>
        <w:rPr>
          <w:rFonts w:ascii="Segoe UI" w:eastAsia="MS Mincho" w:hAnsi="Segoe UI" w:cs="Segoe UI"/>
          <w:color w:val="404040"/>
          <w:sz w:val="24"/>
          <w:szCs w:val="24"/>
        </w:rPr>
      </w:pPr>
    </w:p>
    <w:p w14:paraId="503E604F" w14:textId="634E5068" w:rsidR="00CA0CE2" w:rsidRPr="00CA0CE2" w:rsidRDefault="00CA0CE2" w:rsidP="000E4B6B">
      <w:pPr>
        <w:spacing w:after="0"/>
        <w:ind w:firstLine="720"/>
        <w:jc w:val="both"/>
        <w:rPr>
          <w:rFonts w:ascii="Segoe UI" w:eastAsia="MS Mincho" w:hAnsi="Segoe UI" w:cs="Segoe UI"/>
          <w:b/>
          <w:color w:val="404040"/>
          <w:sz w:val="24"/>
          <w:szCs w:val="24"/>
        </w:rPr>
      </w:pPr>
      <w:r w:rsidRPr="00CA0CE2">
        <w:rPr>
          <w:rFonts w:ascii="Segoe UI" w:eastAsia="MS Mincho" w:hAnsi="Segoe UI" w:cs="Segoe UI"/>
          <w:b/>
          <w:color w:val="404040"/>
          <w:sz w:val="24"/>
          <w:szCs w:val="24"/>
        </w:rPr>
        <w:t>Subscriptions Hierarchy</w:t>
      </w:r>
    </w:p>
    <w:p w14:paraId="396974EB" w14:textId="4E6F9C18" w:rsidR="001E7951" w:rsidRDefault="001E7951" w:rsidP="000E4B6B">
      <w:pPr>
        <w:spacing w:after="0"/>
        <w:ind w:firstLine="720"/>
        <w:jc w:val="both"/>
        <w:rPr>
          <w:rFonts w:ascii="Segoe UI" w:eastAsia="MS Mincho" w:hAnsi="Segoe UI" w:cs="Segoe UI"/>
          <w:color w:val="404040"/>
          <w:sz w:val="24"/>
          <w:szCs w:val="24"/>
        </w:rPr>
      </w:pPr>
    </w:p>
    <w:p w14:paraId="2AC4174B" w14:textId="60DBD024" w:rsidR="00CA0CE2" w:rsidRDefault="00F56AB4"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Currently all subscriptions are created from the AIRS engine. These steps are done by a Service Delivery Manager(SDM) since any new account must be added to a Microsoft Cost Center. Once the account is created then the Service Administrator and only owner is the SDM, to delegate this account then the engineer must be added as an Account owner. </w:t>
      </w:r>
    </w:p>
    <w:p w14:paraId="387F8D54" w14:textId="7456C84C" w:rsidR="00F56AB4" w:rsidRDefault="00F56AB4"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Once the engineers have then necessary privileges then they have permissions to create, read, update and delete services. Based on this scenario then the SDM would be </w:t>
      </w:r>
      <w:r>
        <w:rPr>
          <w:rFonts w:ascii="Segoe UI" w:eastAsia="MS Mincho" w:hAnsi="Segoe UI" w:cs="Segoe UI"/>
          <w:color w:val="404040"/>
          <w:sz w:val="24"/>
          <w:szCs w:val="24"/>
        </w:rPr>
        <w:lastRenderedPageBreak/>
        <w:t xml:space="preserve">acting as the Enterprise Admin however the end users have almost the same permissions as an SDM with the expectation of billing usage. </w:t>
      </w:r>
    </w:p>
    <w:p w14:paraId="1171182C" w14:textId="60B08188" w:rsidR="00F56AB4" w:rsidRDefault="00F56AB4"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One of the advantages of Azure subscription is that it can adapt to any type of organization in the market including support operation such as ours. To provide an example we need to take on basis of a hierarchy pattern</w:t>
      </w:r>
    </w:p>
    <w:p w14:paraId="6E663577" w14:textId="621E081F" w:rsidR="00F56AB4" w:rsidRDefault="00F56AB4" w:rsidP="000E4B6B">
      <w:pPr>
        <w:spacing w:after="0"/>
        <w:ind w:firstLine="720"/>
        <w:jc w:val="both"/>
        <w:rPr>
          <w:rFonts w:ascii="Segoe UI" w:eastAsia="MS Mincho" w:hAnsi="Segoe UI" w:cs="Segoe UI"/>
          <w:color w:val="404040"/>
          <w:sz w:val="24"/>
          <w:szCs w:val="24"/>
        </w:rPr>
      </w:pPr>
    </w:p>
    <w:p w14:paraId="352A6AB3" w14:textId="0060D29F" w:rsidR="00F56AB4" w:rsidRDefault="00F56AB4" w:rsidP="000E4B6B">
      <w:pPr>
        <w:spacing w:after="0"/>
        <w:ind w:firstLine="720"/>
        <w:jc w:val="both"/>
        <w:rPr>
          <w:rFonts w:ascii="Segoe UI" w:eastAsia="MS Mincho" w:hAnsi="Segoe UI" w:cs="Segoe UI"/>
          <w:color w:val="404040"/>
          <w:sz w:val="24"/>
          <w:szCs w:val="24"/>
        </w:rPr>
      </w:pPr>
      <w:r>
        <w:rPr>
          <w:noProof/>
        </w:rPr>
        <w:drawing>
          <wp:inline distT="0" distB="0" distL="0" distR="0" wp14:anchorId="0424DD16" wp14:editId="15424300">
            <wp:extent cx="461962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429125"/>
                    </a:xfrm>
                    <a:prstGeom prst="rect">
                      <a:avLst/>
                    </a:prstGeom>
                  </pic:spPr>
                </pic:pic>
              </a:graphicData>
            </a:graphic>
          </wp:inline>
        </w:drawing>
      </w:r>
    </w:p>
    <w:p w14:paraId="1D7CCDA5" w14:textId="57E9E90A" w:rsidR="00EA0406" w:rsidRDefault="00EA0406" w:rsidP="000E4B6B">
      <w:pPr>
        <w:spacing w:after="0"/>
        <w:ind w:firstLine="720"/>
        <w:jc w:val="both"/>
        <w:rPr>
          <w:rFonts w:ascii="Segoe UI" w:eastAsia="MS Mincho" w:hAnsi="Segoe UI" w:cs="Segoe UI"/>
          <w:color w:val="404040"/>
          <w:sz w:val="24"/>
          <w:szCs w:val="24"/>
        </w:rPr>
      </w:pPr>
    </w:p>
    <w:p w14:paraId="439E1267" w14:textId="5B449505" w:rsidR="00EA0406" w:rsidRDefault="00EA0406"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These two patterns have very similar approaches however put</w:t>
      </w:r>
      <w:r w:rsidR="00502296">
        <w:rPr>
          <w:rFonts w:ascii="Segoe UI" w:eastAsia="MS Mincho" w:hAnsi="Segoe UI" w:cs="Segoe UI"/>
          <w:color w:val="404040"/>
          <w:sz w:val="24"/>
          <w:szCs w:val="24"/>
        </w:rPr>
        <w:t>s</w:t>
      </w:r>
      <w:r>
        <w:rPr>
          <w:rFonts w:ascii="Segoe UI" w:eastAsia="MS Mincho" w:hAnsi="Segoe UI" w:cs="Segoe UI"/>
          <w:color w:val="404040"/>
          <w:sz w:val="24"/>
          <w:szCs w:val="24"/>
        </w:rPr>
        <w:t xml:space="preserve"> in </w:t>
      </w:r>
      <w:r w:rsidR="00502296">
        <w:rPr>
          <w:rFonts w:ascii="Segoe UI" w:eastAsia="MS Mincho" w:hAnsi="Segoe UI" w:cs="Segoe UI"/>
          <w:color w:val="404040"/>
          <w:sz w:val="24"/>
          <w:szCs w:val="24"/>
        </w:rPr>
        <w:t>the</w:t>
      </w:r>
      <w:r>
        <w:rPr>
          <w:rFonts w:ascii="Segoe UI" w:eastAsia="MS Mincho" w:hAnsi="Segoe UI" w:cs="Segoe UI"/>
          <w:color w:val="404040"/>
          <w:sz w:val="24"/>
          <w:szCs w:val="24"/>
        </w:rPr>
        <w:t xml:space="preserve"> table different perspective. </w:t>
      </w:r>
      <w:r w:rsidR="003C5416">
        <w:rPr>
          <w:rFonts w:ascii="Segoe UI" w:eastAsia="MS Mincho" w:hAnsi="Segoe UI" w:cs="Segoe UI"/>
          <w:color w:val="404040"/>
          <w:sz w:val="24"/>
          <w:szCs w:val="24"/>
        </w:rPr>
        <w:t>Both</w:t>
      </w:r>
      <w:r>
        <w:rPr>
          <w:rFonts w:ascii="Segoe UI" w:eastAsia="MS Mincho" w:hAnsi="Segoe UI" w:cs="Segoe UI"/>
          <w:color w:val="404040"/>
          <w:sz w:val="24"/>
          <w:szCs w:val="24"/>
        </w:rPr>
        <w:t xml:space="preserve"> patterns share ideas that could be taken in consideration due to the global scale of our support organization. </w:t>
      </w:r>
    </w:p>
    <w:p w14:paraId="4DB5D194" w14:textId="05267F48" w:rsidR="003C5416" w:rsidRDefault="003C5416"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The approach we proposed is take advantage of the technical resources that the company</w:t>
      </w:r>
      <w:r w:rsidR="00502296">
        <w:rPr>
          <w:rFonts w:ascii="Segoe UI" w:eastAsia="MS Mincho" w:hAnsi="Segoe UI" w:cs="Segoe UI"/>
          <w:color w:val="404040"/>
          <w:sz w:val="24"/>
          <w:szCs w:val="24"/>
        </w:rPr>
        <w:t xml:space="preserve"> has hired</w:t>
      </w:r>
      <w:r w:rsidR="009414DB">
        <w:rPr>
          <w:rFonts w:ascii="Segoe UI" w:eastAsia="MS Mincho" w:hAnsi="Segoe UI" w:cs="Segoe UI"/>
          <w:color w:val="404040"/>
          <w:sz w:val="24"/>
          <w:szCs w:val="24"/>
        </w:rPr>
        <w:t xml:space="preserve">, to </w:t>
      </w:r>
      <w:r w:rsidR="007E3A17">
        <w:rPr>
          <w:rFonts w:ascii="Segoe UI" w:eastAsia="MS Mincho" w:hAnsi="Segoe UI" w:cs="Segoe UI"/>
          <w:color w:val="404040"/>
          <w:sz w:val="24"/>
          <w:szCs w:val="24"/>
        </w:rPr>
        <w:t xml:space="preserve">align the business needs of each team to the proper usage of service therefore impact the consumption. </w:t>
      </w:r>
    </w:p>
    <w:p w14:paraId="62B721FD" w14:textId="5ECD4CFD" w:rsidR="007E3A17" w:rsidRDefault="007E3A17" w:rsidP="000E4B6B">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lastRenderedPageBreak/>
        <w:t xml:space="preserve">Every team has at least have one Subject Matter Expert to train, mentor and support during technical escalations. SME’s are also technical point of contact for Team managers which provides them with context of the business priorities. All the previous attributes serve as a strong reason to change the current model to allow SME’s to handle the responsibility over subscriptions to delegate to the necessary parties. </w:t>
      </w:r>
    </w:p>
    <w:p w14:paraId="55D73737" w14:textId="77777777" w:rsidR="007E3A17" w:rsidRDefault="007E3A17" w:rsidP="000E4B6B">
      <w:pPr>
        <w:spacing w:after="0"/>
        <w:ind w:firstLine="720"/>
        <w:jc w:val="both"/>
        <w:rPr>
          <w:rFonts w:ascii="Segoe UI" w:eastAsia="MS Mincho" w:hAnsi="Segoe UI" w:cs="Segoe UI"/>
          <w:color w:val="404040"/>
          <w:sz w:val="24"/>
          <w:szCs w:val="24"/>
        </w:rPr>
      </w:pPr>
    </w:p>
    <w:p w14:paraId="5E0FE3AF" w14:textId="6F140B0E" w:rsidR="00642F17" w:rsidRDefault="00642F17" w:rsidP="00642F17">
      <w:pPr>
        <w:spacing w:after="0"/>
        <w:jc w:val="both"/>
        <w:rPr>
          <w:rFonts w:ascii="Segoe UI" w:eastAsia="MS Mincho" w:hAnsi="Segoe UI" w:cs="Segoe UI"/>
          <w:b/>
          <w:color w:val="404040"/>
          <w:sz w:val="24"/>
          <w:szCs w:val="24"/>
        </w:rPr>
      </w:pPr>
      <w:r w:rsidRPr="00B1115E">
        <w:rPr>
          <w:rFonts w:ascii="Segoe UI" w:eastAsia="MS Mincho" w:hAnsi="Segoe UI" w:cs="Segoe UI"/>
          <w:b/>
          <w:color w:val="404040"/>
          <w:sz w:val="24"/>
          <w:szCs w:val="24"/>
        </w:rPr>
        <w:tab/>
      </w:r>
      <w:r w:rsidR="00B1115E" w:rsidRPr="00B1115E">
        <w:rPr>
          <w:rFonts w:ascii="Segoe UI" w:eastAsia="MS Mincho" w:hAnsi="Segoe UI" w:cs="Segoe UI"/>
          <w:b/>
          <w:color w:val="404040"/>
          <w:sz w:val="24"/>
          <w:szCs w:val="24"/>
        </w:rPr>
        <w:t>Cost Management</w:t>
      </w:r>
    </w:p>
    <w:p w14:paraId="59C84009" w14:textId="149799BB" w:rsidR="009E5BC3" w:rsidRDefault="00B1115E" w:rsidP="00642F17">
      <w:pPr>
        <w:spacing w:after="0"/>
        <w:jc w:val="both"/>
        <w:rPr>
          <w:rFonts w:ascii="Segoe UI" w:eastAsia="MS Mincho" w:hAnsi="Segoe UI" w:cs="Segoe UI"/>
          <w:color w:val="404040"/>
          <w:sz w:val="24"/>
          <w:szCs w:val="24"/>
        </w:rPr>
      </w:pPr>
      <w:r>
        <w:rPr>
          <w:rFonts w:ascii="Segoe UI" w:eastAsia="MS Mincho" w:hAnsi="Segoe UI" w:cs="Segoe UI"/>
          <w:b/>
          <w:color w:val="404040"/>
          <w:sz w:val="24"/>
          <w:szCs w:val="24"/>
        </w:rPr>
        <w:tab/>
      </w:r>
      <w:r w:rsidR="00E122FF">
        <w:rPr>
          <w:rFonts w:ascii="Segoe UI" w:eastAsia="MS Mincho" w:hAnsi="Segoe UI" w:cs="Segoe UI"/>
          <w:color w:val="404040"/>
          <w:sz w:val="24"/>
          <w:szCs w:val="24"/>
        </w:rPr>
        <w:t xml:space="preserve">For cost management the only </w:t>
      </w:r>
      <w:r w:rsidR="00502296">
        <w:rPr>
          <w:rFonts w:ascii="Segoe UI" w:eastAsia="MS Mincho" w:hAnsi="Segoe UI" w:cs="Segoe UI"/>
          <w:color w:val="404040"/>
          <w:sz w:val="24"/>
          <w:szCs w:val="24"/>
        </w:rPr>
        <w:t>reporting tool</w:t>
      </w:r>
      <w:r w:rsidR="00E122FF">
        <w:rPr>
          <w:rFonts w:ascii="Segoe UI" w:eastAsia="MS Mincho" w:hAnsi="Segoe UI" w:cs="Segoe UI"/>
          <w:color w:val="404040"/>
          <w:sz w:val="24"/>
          <w:szCs w:val="24"/>
        </w:rPr>
        <w:t xml:space="preserve"> at hand is the AIRS usage report which any Service Admin can access. This provides a very details description of the services used however it is not user friendly. Parsing trough the data and understanding possible impact requires some knowledge not only on the technology but also on the pricing </w:t>
      </w:r>
      <w:r w:rsidR="008E1C62">
        <w:rPr>
          <w:rFonts w:ascii="Segoe UI" w:eastAsia="MS Mincho" w:hAnsi="Segoe UI" w:cs="Segoe UI"/>
          <w:color w:val="404040"/>
          <w:sz w:val="24"/>
          <w:szCs w:val="24"/>
        </w:rPr>
        <w:t>for</w:t>
      </w:r>
      <w:r w:rsidR="00E122FF">
        <w:rPr>
          <w:rFonts w:ascii="Segoe UI" w:eastAsia="MS Mincho" w:hAnsi="Segoe UI" w:cs="Segoe UI"/>
          <w:color w:val="404040"/>
          <w:sz w:val="24"/>
          <w:szCs w:val="24"/>
        </w:rPr>
        <w:t xml:space="preserve"> the infrastructure.  This same problem has been faced by </w:t>
      </w:r>
      <w:r w:rsidR="009E5BC3">
        <w:rPr>
          <w:rFonts w:ascii="Segoe UI" w:eastAsia="MS Mincho" w:hAnsi="Segoe UI" w:cs="Segoe UI"/>
          <w:color w:val="404040"/>
          <w:sz w:val="24"/>
          <w:szCs w:val="24"/>
        </w:rPr>
        <w:t xml:space="preserve">multiple users in the market and </w:t>
      </w:r>
      <w:r w:rsidR="008E1C62">
        <w:rPr>
          <w:rFonts w:ascii="Segoe UI" w:eastAsia="MS Mincho" w:hAnsi="Segoe UI" w:cs="Segoe UI"/>
          <w:color w:val="404040"/>
          <w:sz w:val="24"/>
          <w:szCs w:val="24"/>
        </w:rPr>
        <w:t>had</w:t>
      </w:r>
      <w:r w:rsidR="009E5BC3">
        <w:rPr>
          <w:rFonts w:ascii="Segoe UI" w:eastAsia="MS Mincho" w:hAnsi="Segoe UI" w:cs="Segoe UI"/>
          <w:color w:val="404040"/>
          <w:sz w:val="24"/>
          <w:szCs w:val="24"/>
        </w:rPr>
        <w:t xml:space="preserve"> tackle </w:t>
      </w:r>
      <w:r w:rsidR="008E1C62">
        <w:rPr>
          <w:rFonts w:ascii="Segoe UI" w:eastAsia="MS Mincho" w:hAnsi="Segoe UI" w:cs="Segoe UI"/>
          <w:color w:val="404040"/>
          <w:sz w:val="24"/>
          <w:szCs w:val="24"/>
        </w:rPr>
        <w:t xml:space="preserve">it with </w:t>
      </w:r>
      <w:r w:rsidR="009E5BC3">
        <w:rPr>
          <w:rFonts w:ascii="Segoe UI" w:eastAsia="MS Mincho" w:hAnsi="Segoe UI" w:cs="Segoe UI"/>
          <w:color w:val="404040"/>
          <w:sz w:val="24"/>
          <w:szCs w:val="24"/>
        </w:rPr>
        <w:t xml:space="preserve">many options such as the Azure billing API, Cloudlyn Solutions or event scripts. </w:t>
      </w:r>
    </w:p>
    <w:p w14:paraId="2AE44924" w14:textId="63AA5763" w:rsidR="009E5BC3" w:rsidRDefault="009E5BC3" w:rsidP="00642F17">
      <w:p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ab/>
        <w:t xml:space="preserve">Due to the nature of the support subscriptions we do not have </w:t>
      </w:r>
      <w:r w:rsidR="008E1C62">
        <w:rPr>
          <w:rFonts w:ascii="Segoe UI" w:eastAsia="MS Mincho" w:hAnsi="Segoe UI" w:cs="Segoe UI"/>
          <w:color w:val="404040"/>
          <w:sz w:val="24"/>
          <w:szCs w:val="24"/>
        </w:rPr>
        <w:t>permission</w:t>
      </w:r>
      <w:r>
        <w:rPr>
          <w:rFonts w:ascii="Segoe UI" w:eastAsia="MS Mincho" w:hAnsi="Segoe UI" w:cs="Segoe UI"/>
          <w:color w:val="404040"/>
          <w:sz w:val="24"/>
          <w:szCs w:val="24"/>
        </w:rPr>
        <w:t xml:space="preserve"> to the API’s </w:t>
      </w:r>
      <w:r w:rsidR="008E1C62">
        <w:rPr>
          <w:rFonts w:ascii="Segoe UI" w:eastAsia="MS Mincho" w:hAnsi="Segoe UI" w:cs="Segoe UI"/>
          <w:color w:val="404040"/>
          <w:sz w:val="24"/>
          <w:szCs w:val="24"/>
        </w:rPr>
        <w:t>to</w:t>
      </w:r>
      <w:r>
        <w:rPr>
          <w:rFonts w:ascii="Segoe UI" w:eastAsia="MS Mincho" w:hAnsi="Segoe UI" w:cs="Segoe UI"/>
          <w:color w:val="404040"/>
          <w:sz w:val="24"/>
          <w:szCs w:val="24"/>
        </w:rPr>
        <w:t xml:space="preserve"> create friendly dashboards. For this reason, we need to create a structure in which we can cover basic areas of interest:</w:t>
      </w:r>
    </w:p>
    <w:p w14:paraId="18E759CB" w14:textId="77777777" w:rsidR="008E1C62" w:rsidRDefault="008E1C62" w:rsidP="00642F17">
      <w:pPr>
        <w:spacing w:after="0"/>
        <w:jc w:val="both"/>
        <w:rPr>
          <w:rFonts w:ascii="Segoe UI" w:eastAsia="MS Mincho" w:hAnsi="Segoe UI" w:cs="Segoe UI"/>
          <w:color w:val="404040"/>
          <w:sz w:val="24"/>
          <w:szCs w:val="24"/>
        </w:rPr>
      </w:pPr>
    </w:p>
    <w:p w14:paraId="04A607FC" w14:textId="0B3C43EB" w:rsidR="009E5BC3" w:rsidRDefault="009E5BC3" w:rsidP="009E5BC3">
      <w:pPr>
        <w:pStyle w:val="ListParagraph"/>
        <w:numPr>
          <w:ilvl w:val="0"/>
          <w:numId w:val="22"/>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Gain visibility over the Azure Cloud Environment</w:t>
      </w:r>
    </w:p>
    <w:p w14:paraId="22064EE3" w14:textId="0AA3B4C3" w:rsidR="009E5BC3" w:rsidRDefault="009E5BC3" w:rsidP="009E5BC3">
      <w:pPr>
        <w:pStyle w:val="ListParagraph"/>
        <w:numPr>
          <w:ilvl w:val="0"/>
          <w:numId w:val="22"/>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Empower the organization for cloud accountability</w:t>
      </w:r>
    </w:p>
    <w:p w14:paraId="455A6512" w14:textId="7E6C78A4" w:rsidR="009E5BC3" w:rsidRDefault="009E5BC3" w:rsidP="009E5BC3">
      <w:pPr>
        <w:pStyle w:val="ListParagraph"/>
        <w:numPr>
          <w:ilvl w:val="0"/>
          <w:numId w:val="22"/>
        </w:num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Drive cost management and optimization</w:t>
      </w:r>
    </w:p>
    <w:p w14:paraId="225D18C0" w14:textId="77777777" w:rsidR="008E1C62" w:rsidRDefault="008E1C62" w:rsidP="008E1C62">
      <w:pPr>
        <w:pStyle w:val="ListParagraph"/>
        <w:spacing w:after="0"/>
        <w:jc w:val="both"/>
        <w:rPr>
          <w:rFonts w:ascii="Segoe UI" w:eastAsia="MS Mincho" w:hAnsi="Segoe UI" w:cs="Segoe UI"/>
          <w:color w:val="404040"/>
          <w:sz w:val="24"/>
          <w:szCs w:val="24"/>
        </w:rPr>
      </w:pPr>
    </w:p>
    <w:p w14:paraId="53EC1178" w14:textId="6BC54DA4" w:rsidR="009E5BC3" w:rsidRDefault="009E5BC3" w:rsidP="00746F49">
      <w:pPr>
        <w:spacing w:after="0"/>
        <w:ind w:firstLine="36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SME’s will be vital in the optimization of all the topics mention due to the background </w:t>
      </w:r>
      <w:r w:rsidR="00746F49">
        <w:rPr>
          <w:rFonts w:ascii="Segoe UI" w:eastAsia="MS Mincho" w:hAnsi="Segoe UI" w:cs="Segoe UI"/>
          <w:color w:val="404040"/>
          <w:sz w:val="24"/>
          <w:szCs w:val="24"/>
        </w:rPr>
        <w:t>on Azure services and the various perspective that we have from PaaS to IaaS, never the less this optimization journey can take some time to learn from mistakes and adapt.</w:t>
      </w:r>
    </w:p>
    <w:p w14:paraId="6B9722C9" w14:textId="37B92575" w:rsidR="00746F49" w:rsidRPr="009E5BC3" w:rsidRDefault="00746F49" w:rsidP="009E5BC3">
      <w:p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Our initial efforts must be focus on the design of standards and policies which could be taken out of the Best practices </w:t>
      </w:r>
      <w:r w:rsidR="008E1C62">
        <w:rPr>
          <w:rFonts w:ascii="Segoe UI" w:eastAsia="MS Mincho" w:hAnsi="Segoe UI" w:cs="Segoe UI"/>
          <w:color w:val="404040"/>
          <w:sz w:val="24"/>
          <w:szCs w:val="24"/>
        </w:rPr>
        <w:t>guideline in</w:t>
      </w:r>
      <w:r>
        <w:rPr>
          <w:rFonts w:ascii="Segoe UI" w:eastAsia="MS Mincho" w:hAnsi="Segoe UI" w:cs="Segoe UI"/>
          <w:color w:val="404040"/>
          <w:sz w:val="24"/>
          <w:szCs w:val="24"/>
        </w:rPr>
        <w:t xml:space="preserve"> which engineers have been trained. </w:t>
      </w:r>
    </w:p>
    <w:p w14:paraId="1916A391" w14:textId="77777777" w:rsidR="001E7951" w:rsidRPr="002A0220" w:rsidRDefault="001E7951" w:rsidP="000E4B6B">
      <w:pPr>
        <w:spacing w:after="0"/>
        <w:ind w:firstLine="720"/>
        <w:jc w:val="both"/>
        <w:rPr>
          <w:rFonts w:ascii="Segoe UI" w:eastAsia="MS Mincho" w:hAnsi="Segoe UI" w:cs="Segoe UI"/>
          <w:color w:val="404040"/>
          <w:sz w:val="24"/>
          <w:szCs w:val="24"/>
        </w:rPr>
      </w:pPr>
    </w:p>
    <w:p w14:paraId="69F57340" w14:textId="77777777" w:rsidR="003C1ED3" w:rsidRDefault="003C1ED3" w:rsidP="003C1ED3">
      <w:pPr>
        <w:pStyle w:val="Heading1"/>
        <w:numPr>
          <w:ilvl w:val="0"/>
          <w:numId w:val="0"/>
        </w:numPr>
        <w:rPr>
          <w:rFonts w:eastAsia="MS Gothic" w:cs="Segoe UI"/>
          <w:b/>
          <w:bCs/>
          <w:color w:val="404040"/>
          <w:sz w:val="28"/>
          <w:szCs w:val="28"/>
        </w:rPr>
      </w:pPr>
      <w:r>
        <w:rPr>
          <w:rFonts w:eastAsia="MS Gothic" w:cs="Segoe UI"/>
          <w:b/>
          <w:bCs/>
          <w:color w:val="404040"/>
          <w:sz w:val="28"/>
          <w:szCs w:val="28"/>
        </w:rPr>
        <w:t>Objective</w:t>
      </w:r>
    </w:p>
    <w:p w14:paraId="08535F48" w14:textId="08DF238B" w:rsidR="000E5C81" w:rsidRDefault="00691CCE" w:rsidP="00A5166D">
      <w:pPr>
        <w:spacing w:after="0"/>
        <w:ind w:firstLine="72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Create </w:t>
      </w:r>
      <w:r w:rsidR="00F34987">
        <w:rPr>
          <w:rFonts w:ascii="Segoe UI" w:eastAsia="MS Mincho" w:hAnsi="Segoe UI" w:cs="Segoe UI"/>
          <w:color w:val="404040"/>
          <w:sz w:val="24"/>
          <w:szCs w:val="24"/>
        </w:rPr>
        <w:t>an</w:t>
      </w:r>
      <w:r>
        <w:rPr>
          <w:rFonts w:ascii="Segoe UI" w:eastAsia="MS Mincho" w:hAnsi="Segoe UI" w:cs="Segoe UI"/>
          <w:color w:val="404040"/>
          <w:sz w:val="24"/>
          <w:szCs w:val="24"/>
        </w:rPr>
        <w:t xml:space="preserve"> </w:t>
      </w:r>
      <w:r w:rsidR="00F34987">
        <w:rPr>
          <w:rFonts w:ascii="Segoe UI" w:eastAsia="MS Mincho" w:hAnsi="Segoe UI" w:cs="Segoe UI"/>
          <w:color w:val="404040"/>
          <w:sz w:val="24"/>
          <w:szCs w:val="24"/>
        </w:rPr>
        <w:t>Azure governance guideline which would include the standards and policies necessary to optimize cost efficiency and allow capabilities to provide visibility over the services consumed which should be done before September 30</w:t>
      </w:r>
      <w:r w:rsidR="00F34987" w:rsidRPr="00F34987">
        <w:rPr>
          <w:rFonts w:ascii="Segoe UI" w:eastAsia="MS Mincho" w:hAnsi="Segoe UI" w:cs="Segoe UI"/>
          <w:color w:val="404040"/>
          <w:sz w:val="24"/>
          <w:szCs w:val="24"/>
          <w:vertAlign w:val="superscript"/>
        </w:rPr>
        <w:t>th</w:t>
      </w:r>
      <w:r w:rsidR="00F34987">
        <w:rPr>
          <w:rFonts w:ascii="Segoe UI" w:eastAsia="MS Mincho" w:hAnsi="Segoe UI" w:cs="Segoe UI"/>
          <w:color w:val="404040"/>
          <w:sz w:val="24"/>
          <w:szCs w:val="24"/>
        </w:rPr>
        <w:t xml:space="preserve"> ,2018.</w:t>
      </w:r>
    </w:p>
    <w:p w14:paraId="017B03DC" w14:textId="53593D91" w:rsidR="000E5C81" w:rsidRDefault="000E5C81" w:rsidP="000E5C81">
      <w:pPr>
        <w:spacing w:after="0"/>
        <w:jc w:val="both"/>
        <w:rPr>
          <w:rFonts w:ascii="Segoe UI" w:eastAsia="MS Mincho" w:hAnsi="Segoe UI" w:cs="Segoe UI"/>
          <w:color w:val="404040"/>
          <w:sz w:val="24"/>
          <w:szCs w:val="24"/>
        </w:rPr>
      </w:pPr>
      <w:r>
        <w:rPr>
          <w:rFonts w:ascii="Segoe UI" w:eastAsia="MS Mincho" w:hAnsi="Segoe UI" w:cs="Segoe UI"/>
          <w:color w:val="404040"/>
          <w:sz w:val="24"/>
          <w:szCs w:val="24"/>
        </w:rPr>
        <w:t xml:space="preserve"> </w:t>
      </w:r>
      <w:r w:rsidR="00F34987">
        <w:rPr>
          <w:rFonts w:ascii="Segoe UI" w:eastAsia="MS Mincho" w:hAnsi="Segoe UI" w:cs="Segoe UI"/>
          <w:color w:val="404040"/>
          <w:sz w:val="24"/>
          <w:szCs w:val="24"/>
        </w:rPr>
        <w:tab/>
      </w:r>
    </w:p>
    <w:p w14:paraId="674FB2F6" w14:textId="77777777" w:rsidR="000E5C81" w:rsidRDefault="000E5C81" w:rsidP="000E5C81">
      <w:pPr>
        <w:pStyle w:val="Heading1"/>
        <w:numPr>
          <w:ilvl w:val="0"/>
          <w:numId w:val="0"/>
        </w:numPr>
        <w:rPr>
          <w:rFonts w:eastAsia="MS Gothic" w:cs="Segoe UI"/>
          <w:b/>
          <w:bCs/>
          <w:color w:val="404040"/>
          <w:sz w:val="28"/>
          <w:szCs w:val="28"/>
        </w:rPr>
      </w:pPr>
      <w:r>
        <w:rPr>
          <w:rFonts w:eastAsia="MS Gothic" w:cs="Segoe UI"/>
          <w:b/>
          <w:bCs/>
          <w:color w:val="404040"/>
          <w:sz w:val="28"/>
          <w:szCs w:val="28"/>
        </w:rPr>
        <w:lastRenderedPageBreak/>
        <w:t>Scope</w:t>
      </w:r>
    </w:p>
    <w:p w14:paraId="175603DB" w14:textId="77777777" w:rsidR="00D359EF" w:rsidRDefault="00D359EF" w:rsidP="00662FA2">
      <w:pPr>
        <w:pStyle w:val="Heading20"/>
        <w:rPr>
          <w:rFonts w:ascii="Segoe UI" w:eastAsia="MS Mincho" w:hAnsi="Segoe UI" w:cs="Segoe UI"/>
        </w:rPr>
      </w:pPr>
    </w:p>
    <w:p w14:paraId="59DE9FC8" w14:textId="77777777" w:rsidR="000E5C81" w:rsidRDefault="00662FA2" w:rsidP="00662FA2">
      <w:pPr>
        <w:pStyle w:val="Heading20"/>
        <w:rPr>
          <w:rFonts w:ascii="Segoe UI" w:eastAsia="MS Mincho" w:hAnsi="Segoe UI" w:cs="Segoe UI"/>
        </w:rPr>
      </w:pPr>
      <w:r w:rsidRPr="00662FA2">
        <w:rPr>
          <w:rFonts w:ascii="Segoe UI" w:eastAsia="MS Mincho" w:hAnsi="Segoe UI" w:cs="Segoe UI"/>
        </w:rPr>
        <w:t>Success criteria</w:t>
      </w:r>
    </w:p>
    <w:p w14:paraId="4CA4907A" w14:textId="62382FAD" w:rsidR="00720691" w:rsidRDefault="005A504C" w:rsidP="00662FA2">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Create a Cost Management plan for Subject Matter experts</w:t>
      </w:r>
      <w:r w:rsidR="00884322">
        <w:rPr>
          <w:rFonts w:ascii="Segoe UI" w:eastAsia="MS Mincho" w:hAnsi="Segoe UI" w:cs="Segoe UI"/>
          <w:color w:val="404040"/>
          <w:sz w:val="24"/>
          <w:szCs w:val="24"/>
        </w:rPr>
        <w:t xml:space="preserve"> and Managers</w:t>
      </w:r>
      <w:r>
        <w:rPr>
          <w:rFonts w:ascii="Segoe UI" w:eastAsia="MS Mincho" w:hAnsi="Segoe UI" w:cs="Segoe UI"/>
          <w:color w:val="404040"/>
          <w:sz w:val="24"/>
          <w:szCs w:val="24"/>
        </w:rPr>
        <w:t xml:space="preserve">. The document must contain: </w:t>
      </w:r>
    </w:p>
    <w:p w14:paraId="75B1D169" w14:textId="1F5734E1"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Naming Conventions</w:t>
      </w:r>
    </w:p>
    <w:p w14:paraId="6F9461B8" w14:textId="29371994"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Standards and Policies</w:t>
      </w:r>
    </w:p>
    <w:p w14:paraId="41DD1377" w14:textId="1913A254" w:rsidR="005A504C" w:rsidRDefault="005A504C" w:rsidP="005A504C">
      <w:pPr>
        <w:pStyle w:val="ListParagraph"/>
        <w:numPr>
          <w:ilvl w:val="1"/>
          <w:numId w:val="18"/>
        </w:numPr>
        <w:rPr>
          <w:rFonts w:ascii="Segoe UI" w:eastAsia="MS Mincho" w:hAnsi="Segoe UI" w:cs="Segoe UI"/>
          <w:color w:val="404040"/>
          <w:sz w:val="24"/>
          <w:szCs w:val="24"/>
        </w:rPr>
      </w:pPr>
      <w:r>
        <w:rPr>
          <w:rFonts w:ascii="Segoe UI" w:eastAsia="MS Mincho" w:hAnsi="Segoe UI" w:cs="Segoe UI"/>
          <w:color w:val="404040"/>
          <w:sz w:val="24"/>
          <w:szCs w:val="24"/>
        </w:rPr>
        <w:t>Automation examples</w:t>
      </w:r>
    </w:p>
    <w:p w14:paraId="21472C03" w14:textId="31457F9F" w:rsidR="005A504C" w:rsidRDefault="005A504C" w:rsidP="005A504C">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Define critical workloads or services for support scenarios</w:t>
      </w:r>
    </w:p>
    <w:p w14:paraId="523DD1A6" w14:textId="24A3CDE7" w:rsidR="005A504C" w:rsidRDefault="005A504C" w:rsidP="005A504C">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Create a report for service usage and billing consumption</w:t>
      </w:r>
    </w:p>
    <w:p w14:paraId="3B1ED7BB" w14:textId="0F9640EF" w:rsidR="005A504C" w:rsidRDefault="005A504C" w:rsidP="005A504C">
      <w:pPr>
        <w:pStyle w:val="ListParagraph"/>
        <w:numPr>
          <w:ilvl w:val="0"/>
          <w:numId w:val="18"/>
        </w:numPr>
        <w:rPr>
          <w:rFonts w:ascii="Segoe UI" w:eastAsia="MS Mincho" w:hAnsi="Segoe UI" w:cs="Segoe UI"/>
          <w:color w:val="404040"/>
          <w:sz w:val="24"/>
          <w:szCs w:val="24"/>
        </w:rPr>
      </w:pPr>
      <w:r>
        <w:rPr>
          <w:rFonts w:ascii="Segoe UI" w:eastAsia="MS Mincho" w:hAnsi="Segoe UI" w:cs="Segoe UI"/>
          <w:color w:val="404040"/>
          <w:sz w:val="24"/>
          <w:szCs w:val="24"/>
        </w:rPr>
        <w:t>Migrate current account to the new Azure governance Guidelines</w:t>
      </w:r>
    </w:p>
    <w:p w14:paraId="062016AA" w14:textId="462DA336" w:rsidR="004A79B1" w:rsidRDefault="004A79B1" w:rsidP="004A79B1">
      <w:pPr>
        <w:pStyle w:val="ListParagraph"/>
        <w:rPr>
          <w:rFonts w:ascii="Segoe UI" w:eastAsia="MS Mincho" w:hAnsi="Segoe UI" w:cs="Segoe UI"/>
          <w:color w:val="404040"/>
          <w:sz w:val="24"/>
          <w:szCs w:val="24"/>
        </w:rPr>
      </w:pPr>
    </w:p>
    <w:p w14:paraId="5FDB3A96" w14:textId="1CA0CB48" w:rsidR="00615029" w:rsidRDefault="00615029" w:rsidP="004A79B1">
      <w:pPr>
        <w:pStyle w:val="ListParagraph"/>
        <w:rPr>
          <w:rFonts w:ascii="Segoe UI" w:eastAsia="MS Mincho" w:hAnsi="Segoe UI" w:cs="Segoe UI"/>
          <w:color w:val="404040"/>
          <w:sz w:val="24"/>
          <w:szCs w:val="24"/>
        </w:rPr>
      </w:pPr>
      <w:r>
        <w:rPr>
          <w:rFonts w:ascii="Segoe UI" w:eastAsia="MS Mincho" w:hAnsi="Segoe UI" w:cs="Segoe UI"/>
          <w:color w:val="404040"/>
          <w:sz w:val="24"/>
          <w:szCs w:val="24"/>
        </w:rPr>
        <w:t>.</w:t>
      </w:r>
    </w:p>
    <w:p w14:paraId="5FA33F07" w14:textId="77777777" w:rsidR="00615029" w:rsidRPr="00600489" w:rsidRDefault="00615029" w:rsidP="004A79B1">
      <w:pPr>
        <w:pStyle w:val="ListParagraph"/>
        <w:rPr>
          <w:rFonts w:ascii="Segoe UI" w:eastAsia="MS Mincho" w:hAnsi="Segoe UI" w:cs="Segoe UI"/>
          <w:color w:val="404040"/>
          <w:sz w:val="24"/>
          <w:szCs w:val="24"/>
        </w:rPr>
      </w:pPr>
    </w:p>
    <w:p w14:paraId="49BCA466" w14:textId="64668051" w:rsidR="00703176" w:rsidRPr="00703176" w:rsidRDefault="007F78E6" w:rsidP="00703176">
      <w:pPr>
        <w:pStyle w:val="Heading1"/>
        <w:numPr>
          <w:ilvl w:val="0"/>
          <w:numId w:val="0"/>
        </w:numPr>
        <w:rPr>
          <w:rFonts w:eastAsia="MS Gothic" w:cs="Segoe UI"/>
          <w:b/>
          <w:bCs/>
          <w:color w:val="404040"/>
          <w:sz w:val="28"/>
          <w:szCs w:val="28"/>
        </w:rPr>
      </w:pPr>
      <w:r>
        <w:rPr>
          <w:rFonts w:eastAsia="MS Gothic" w:cs="Segoe UI"/>
          <w:b/>
          <w:bCs/>
          <w:color w:val="404040"/>
          <w:sz w:val="28"/>
          <w:szCs w:val="28"/>
        </w:rPr>
        <w:t>Schedule</w:t>
      </w: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1135"/>
        <w:gridCol w:w="990"/>
        <w:gridCol w:w="990"/>
        <w:gridCol w:w="1170"/>
        <w:gridCol w:w="1080"/>
      </w:tblGrid>
      <w:tr w:rsidR="00115B1B" w:rsidRPr="002A0220" w14:paraId="384C56C7" w14:textId="77777777" w:rsidTr="00115B1B">
        <w:trPr>
          <w:trHeight w:val="760"/>
        </w:trPr>
        <w:tc>
          <w:tcPr>
            <w:tcW w:w="2735" w:type="dxa"/>
            <w:shd w:val="clear" w:color="auto" w:fill="auto"/>
            <w:vAlign w:val="center"/>
            <w:hideMark/>
          </w:tcPr>
          <w:p w14:paraId="524C53BB" w14:textId="77777777" w:rsidR="00115B1B" w:rsidRPr="002A0220" w:rsidRDefault="00115B1B" w:rsidP="002A0220">
            <w:pPr>
              <w:spacing w:after="0" w:line="240" w:lineRule="auto"/>
              <w:jc w:val="center"/>
              <w:rPr>
                <w:rFonts w:ascii="Calibri" w:eastAsia="Times New Roman" w:hAnsi="Calibri" w:cs="Calibri"/>
                <w:b/>
                <w:bCs/>
                <w:color w:val="000000"/>
                <w:sz w:val="24"/>
                <w:szCs w:val="24"/>
              </w:rPr>
            </w:pPr>
            <w:bookmarkStart w:id="0" w:name="_Hlk522268052"/>
            <w:r w:rsidRPr="002A0220">
              <w:rPr>
                <w:rFonts w:ascii="Calibri" w:eastAsia="Times New Roman" w:hAnsi="Calibri" w:cs="Calibri"/>
                <w:b/>
                <w:bCs/>
                <w:color w:val="000000"/>
                <w:sz w:val="24"/>
              </w:rPr>
              <w:t>Tasks</w:t>
            </w:r>
          </w:p>
        </w:tc>
        <w:tc>
          <w:tcPr>
            <w:tcW w:w="4285" w:type="dxa"/>
            <w:gridSpan w:val="4"/>
            <w:shd w:val="clear" w:color="auto" w:fill="auto"/>
            <w:vAlign w:val="center"/>
          </w:tcPr>
          <w:p w14:paraId="2661950C" w14:textId="77777777" w:rsidR="00115B1B" w:rsidRPr="002A0220" w:rsidRDefault="00115B1B" w:rsidP="002A0220">
            <w:pPr>
              <w:spacing w:after="0" w:line="240" w:lineRule="auto"/>
              <w:jc w:val="center"/>
              <w:rPr>
                <w:rFonts w:ascii="Calibri" w:eastAsia="Times New Roman" w:hAnsi="Calibri" w:cs="Calibri"/>
                <w:b/>
                <w:bCs/>
                <w:color w:val="000000"/>
                <w:sz w:val="24"/>
                <w:szCs w:val="24"/>
              </w:rPr>
            </w:pPr>
            <w:r w:rsidRPr="00115B1B">
              <w:rPr>
                <w:rFonts w:ascii="Calibri" w:eastAsia="Times New Roman" w:hAnsi="Calibri" w:cs="Calibri"/>
                <w:b/>
                <w:bCs/>
                <w:color w:val="000000"/>
                <w:sz w:val="18"/>
                <w:szCs w:val="24"/>
              </w:rPr>
              <w:t>October</w:t>
            </w:r>
          </w:p>
        </w:tc>
        <w:tc>
          <w:tcPr>
            <w:tcW w:w="1080" w:type="dxa"/>
            <w:shd w:val="clear" w:color="auto" w:fill="auto"/>
            <w:vAlign w:val="center"/>
          </w:tcPr>
          <w:p w14:paraId="7081C016" w14:textId="16FA3676" w:rsidR="00115B1B" w:rsidRPr="002A0220" w:rsidRDefault="00115B1B" w:rsidP="002A0220">
            <w:pPr>
              <w:spacing w:after="0" w:line="240" w:lineRule="auto"/>
              <w:jc w:val="center"/>
              <w:rPr>
                <w:rFonts w:ascii="Calibri" w:eastAsia="Times New Roman" w:hAnsi="Calibri" w:cs="Calibri"/>
                <w:b/>
                <w:bCs/>
                <w:color w:val="000000"/>
                <w:sz w:val="24"/>
                <w:szCs w:val="24"/>
              </w:rPr>
            </w:pPr>
            <w:r w:rsidRPr="00115B1B">
              <w:rPr>
                <w:rFonts w:ascii="Calibri" w:eastAsia="Times New Roman" w:hAnsi="Calibri" w:cs="Calibri"/>
                <w:b/>
                <w:bCs/>
                <w:color w:val="000000"/>
                <w:sz w:val="18"/>
                <w:szCs w:val="24"/>
              </w:rPr>
              <w:t>November</w:t>
            </w:r>
          </w:p>
        </w:tc>
      </w:tr>
      <w:tr w:rsidR="00631096" w:rsidRPr="002A0220" w14:paraId="29D60577" w14:textId="77777777" w:rsidTr="00631096">
        <w:trPr>
          <w:trHeight w:val="360"/>
        </w:trPr>
        <w:tc>
          <w:tcPr>
            <w:tcW w:w="2735" w:type="dxa"/>
            <w:shd w:val="clear" w:color="auto" w:fill="auto"/>
            <w:vAlign w:val="center"/>
            <w:hideMark/>
          </w:tcPr>
          <w:p w14:paraId="2F996F7C"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Week</w:t>
            </w:r>
          </w:p>
        </w:tc>
        <w:tc>
          <w:tcPr>
            <w:tcW w:w="1135" w:type="dxa"/>
            <w:shd w:val="clear" w:color="auto" w:fill="auto"/>
            <w:vAlign w:val="center"/>
            <w:hideMark/>
          </w:tcPr>
          <w:p w14:paraId="13961578" w14:textId="18C3D3B6" w:rsidR="00631096" w:rsidRPr="002A0220" w:rsidRDefault="00115B1B"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5</w:t>
            </w:r>
            <w:r w:rsidR="00631096">
              <w:rPr>
                <w:rFonts w:ascii="Calibri" w:eastAsia="Times New Roman" w:hAnsi="Calibri" w:cs="Calibri"/>
                <w:color w:val="000000"/>
                <w:sz w:val="20"/>
                <w:szCs w:val="20"/>
              </w:rPr>
              <w:t>th</w:t>
            </w:r>
          </w:p>
        </w:tc>
        <w:tc>
          <w:tcPr>
            <w:tcW w:w="990" w:type="dxa"/>
            <w:shd w:val="clear" w:color="auto" w:fill="auto"/>
            <w:vAlign w:val="center"/>
            <w:hideMark/>
          </w:tcPr>
          <w:p w14:paraId="7FC24607" w14:textId="5A462BF5" w:rsidR="00631096" w:rsidRPr="002A0220" w:rsidRDefault="00631096"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w:t>
            </w:r>
            <w:r w:rsidR="00115B1B">
              <w:rPr>
                <w:rFonts w:ascii="Calibri" w:eastAsia="Times New Roman" w:hAnsi="Calibri" w:cs="Calibri"/>
                <w:color w:val="000000"/>
                <w:sz w:val="20"/>
                <w:szCs w:val="20"/>
              </w:rPr>
              <w:t>2</w:t>
            </w:r>
            <w:r>
              <w:rPr>
                <w:rFonts w:ascii="Calibri" w:eastAsia="Times New Roman" w:hAnsi="Calibri" w:cs="Calibri"/>
                <w:color w:val="000000"/>
                <w:sz w:val="20"/>
                <w:szCs w:val="20"/>
              </w:rPr>
              <w:t>th</w:t>
            </w:r>
          </w:p>
        </w:tc>
        <w:tc>
          <w:tcPr>
            <w:tcW w:w="990" w:type="dxa"/>
            <w:shd w:val="clear" w:color="auto" w:fill="auto"/>
            <w:vAlign w:val="center"/>
            <w:hideMark/>
          </w:tcPr>
          <w:p w14:paraId="5B05658A" w14:textId="1CCF72D9" w:rsidR="00631096" w:rsidRPr="002A0220" w:rsidRDefault="00631096" w:rsidP="002A0220">
            <w:pPr>
              <w:spacing w:after="0" w:line="240" w:lineRule="auto"/>
              <w:rPr>
                <w:rFonts w:ascii="Calibri" w:eastAsia="Times New Roman" w:hAnsi="Calibri" w:cs="Calibri"/>
                <w:color w:val="000000"/>
                <w:sz w:val="20"/>
                <w:szCs w:val="20"/>
              </w:rPr>
            </w:pPr>
            <w:r w:rsidRPr="002A0220">
              <w:rPr>
                <w:rFonts w:ascii="Calibri" w:eastAsia="Times New Roman" w:hAnsi="Calibri" w:cs="Calibri"/>
                <w:color w:val="000000"/>
                <w:sz w:val="20"/>
                <w:szCs w:val="20"/>
              </w:rPr>
              <w:t>1</w:t>
            </w:r>
            <w:r w:rsidR="00115B1B">
              <w:rPr>
                <w:rFonts w:ascii="Calibri" w:eastAsia="Times New Roman" w:hAnsi="Calibri" w:cs="Calibri"/>
                <w:color w:val="000000"/>
                <w:sz w:val="20"/>
                <w:szCs w:val="20"/>
              </w:rPr>
              <w:t>9</w:t>
            </w:r>
            <w:r w:rsidRPr="002A0220">
              <w:rPr>
                <w:rFonts w:ascii="Calibri" w:eastAsia="Times New Roman" w:hAnsi="Calibri" w:cs="Calibri"/>
                <w:color w:val="000000"/>
                <w:sz w:val="20"/>
                <w:szCs w:val="20"/>
              </w:rPr>
              <w:t>th</w:t>
            </w:r>
          </w:p>
        </w:tc>
        <w:tc>
          <w:tcPr>
            <w:tcW w:w="1170" w:type="dxa"/>
            <w:shd w:val="clear" w:color="auto" w:fill="auto"/>
            <w:vAlign w:val="center"/>
            <w:hideMark/>
          </w:tcPr>
          <w:p w14:paraId="791547A8" w14:textId="077B645F" w:rsidR="00631096" w:rsidRPr="002A0220" w:rsidRDefault="00631096"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w:t>
            </w:r>
            <w:r w:rsidR="00115B1B">
              <w:rPr>
                <w:rFonts w:ascii="Calibri" w:eastAsia="Times New Roman" w:hAnsi="Calibri" w:cs="Calibri"/>
                <w:color w:val="000000"/>
                <w:sz w:val="20"/>
                <w:szCs w:val="20"/>
              </w:rPr>
              <w:t>6</w:t>
            </w:r>
            <w:r>
              <w:rPr>
                <w:rFonts w:ascii="Calibri" w:eastAsia="Times New Roman" w:hAnsi="Calibri" w:cs="Calibri"/>
                <w:color w:val="000000"/>
                <w:sz w:val="20"/>
                <w:szCs w:val="20"/>
              </w:rPr>
              <w:t>th</w:t>
            </w:r>
          </w:p>
        </w:tc>
        <w:tc>
          <w:tcPr>
            <w:tcW w:w="1080" w:type="dxa"/>
            <w:shd w:val="clear" w:color="auto" w:fill="auto"/>
            <w:vAlign w:val="center"/>
            <w:hideMark/>
          </w:tcPr>
          <w:p w14:paraId="406AE0C8" w14:textId="4A5A8900" w:rsidR="00631096" w:rsidRPr="002A0220" w:rsidRDefault="00115B1B"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2nd</w:t>
            </w:r>
          </w:p>
        </w:tc>
      </w:tr>
      <w:tr w:rsidR="00631096" w:rsidRPr="002A0220" w14:paraId="74B08FEF" w14:textId="77777777" w:rsidTr="00631096">
        <w:trPr>
          <w:trHeight w:val="440"/>
        </w:trPr>
        <w:tc>
          <w:tcPr>
            <w:tcW w:w="2735" w:type="dxa"/>
            <w:shd w:val="clear" w:color="auto" w:fill="auto"/>
            <w:vAlign w:val="center"/>
            <w:hideMark/>
          </w:tcPr>
          <w:p w14:paraId="129C71E9" w14:textId="05192600" w:rsidR="00631096" w:rsidRPr="002A0220" w:rsidRDefault="00631096" w:rsidP="002A0220">
            <w:pPr>
              <w:spacing w:after="0" w:line="240" w:lineRule="auto"/>
              <w:rPr>
                <w:rFonts w:ascii="Calibri" w:eastAsia="Times New Roman" w:hAnsi="Calibri" w:cs="Calibri"/>
                <w:color w:val="000000"/>
                <w:sz w:val="20"/>
                <w:szCs w:val="20"/>
              </w:rPr>
            </w:pPr>
            <w:bookmarkStart w:id="1" w:name="_Hlk516488117"/>
            <w:r>
              <w:rPr>
                <w:rFonts w:ascii="Calibri" w:eastAsia="Times New Roman" w:hAnsi="Calibri" w:cs="Calibri"/>
                <w:color w:val="000000"/>
                <w:sz w:val="20"/>
                <w:szCs w:val="20"/>
              </w:rPr>
              <w:t>Create Cost Management Plan</w:t>
            </w:r>
          </w:p>
        </w:tc>
        <w:tc>
          <w:tcPr>
            <w:tcW w:w="1135" w:type="dxa"/>
            <w:shd w:val="clear" w:color="000000" w:fill="4472C4"/>
            <w:vAlign w:val="center"/>
            <w:hideMark/>
          </w:tcPr>
          <w:p w14:paraId="4D2F68D9"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p w14:paraId="6EC895A0" w14:textId="6EC9C249"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auto" w:fill="70AD47" w:themeFill="accent6"/>
            <w:vAlign w:val="center"/>
            <w:hideMark/>
          </w:tcPr>
          <w:p w14:paraId="20211ABB"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auto" w:fill="auto"/>
            <w:vAlign w:val="center"/>
            <w:hideMark/>
          </w:tcPr>
          <w:p w14:paraId="310B384C"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170" w:type="dxa"/>
            <w:shd w:val="clear" w:color="auto" w:fill="auto"/>
            <w:vAlign w:val="center"/>
            <w:hideMark/>
          </w:tcPr>
          <w:p w14:paraId="2AE28E9E"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080" w:type="dxa"/>
            <w:shd w:val="clear" w:color="auto" w:fill="auto"/>
            <w:vAlign w:val="center"/>
          </w:tcPr>
          <w:p w14:paraId="167B9693" w14:textId="4D64B0E1" w:rsidR="00631096" w:rsidRPr="002A0220" w:rsidRDefault="00631096" w:rsidP="002A0220">
            <w:pPr>
              <w:spacing w:after="0" w:line="240" w:lineRule="auto"/>
              <w:rPr>
                <w:rFonts w:ascii="Calibri" w:eastAsia="Times New Roman" w:hAnsi="Calibri" w:cs="Calibri"/>
                <w:color w:val="000000"/>
                <w:sz w:val="24"/>
                <w:szCs w:val="24"/>
              </w:rPr>
            </w:pPr>
          </w:p>
        </w:tc>
      </w:tr>
      <w:tr w:rsidR="00631096" w:rsidRPr="002A0220" w14:paraId="076C9679" w14:textId="77777777" w:rsidTr="00631096">
        <w:trPr>
          <w:trHeight w:val="315"/>
        </w:trPr>
        <w:tc>
          <w:tcPr>
            <w:tcW w:w="2735" w:type="dxa"/>
            <w:shd w:val="clear" w:color="auto" w:fill="auto"/>
            <w:vAlign w:val="center"/>
            <w:hideMark/>
          </w:tcPr>
          <w:p w14:paraId="348EBCAF" w14:textId="01CB8119" w:rsidR="00631096" w:rsidRPr="002A0220" w:rsidRDefault="00115B1B"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Change Ownership for Subscriptions </w:t>
            </w:r>
          </w:p>
        </w:tc>
        <w:tc>
          <w:tcPr>
            <w:tcW w:w="1135" w:type="dxa"/>
            <w:shd w:val="clear" w:color="000000" w:fill="4472C4"/>
            <w:vAlign w:val="center"/>
            <w:hideMark/>
          </w:tcPr>
          <w:p w14:paraId="2DECF7F5"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auto" w:fill="auto"/>
            <w:vAlign w:val="center"/>
            <w:hideMark/>
          </w:tcPr>
          <w:p w14:paraId="76F13DC1"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auto" w:fill="auto"/>
            <w:vAlign w:val="center"/>
            <w:hideMark/>
          </w:tcPr>
          <w:p w14:paraId="1FDB0775"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2250" w:type="dxa"/>
            <w:gridSpan w:val="2"/>
            <w:shd w:val="clear" w:color="auto" w:fill="auto"/>
            <w:vAlign w:val="center"/>
            <w:hideMark/>
          </w:tcPr>
          <w:p w14:paraId="30B9CE2D"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r>
      <w:tr w:rsidR="000036F0" w:rsidRPr="002A0220" w14:paraId="02DC83C8" w14:textId="77777777" w:rsidTr="00631096">
        <w:trPr>
          <w:trHeight w:val="315"/>
        </w:trPr>
        <w:tc>
          <w:tcPr>
            <w:tcW w:w="2735" w:type="dxa"/>
            <w:shd w:val="clear" w:color="auto" w:fill="auto"/>
            <w:vAlign w:val="center"/>
          </w:tcPr>
          <w:p w14:paraId="440FF65A" w14:textId="31A521D6" w:rsidR="000036F0" w:rsidRDefault="00115B1B"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Delete Unnecessary resources</w:t>
            </w:r>
          </w:p>
        </w:tc>
        <w:tc>
          <w:tcPr>
            <w:tcW w:w="1135" w:type="dxa"/>
            <w:shd w:val="clear" w:color="000000" w:fill="4472C4"/>
            <w:vAlign w:val="center"/>
          </w:tcPr>
          <w:p w14:paraId="336AA9D2" w14:textId="77777777" w:rsidR="000036F0" w:rsidRPr="002A0220" w:rsidRDefault="000036F0" w:rsidP="002A0220">
            <w:pPr>
              <w:spacing w:after="0" w:line="240" w:lineRule="auto"/>
              <w:rPr>
                <w:rFonts w:ascii="Calibri" w:eastAsia="Times New Roman" w:hAnsi="Calibri" w:cs="Calibri"/>
                <w:color w:val="000000"/>
                <w:sz w:val="24"/>
              </w:rPr>
            </w:pPr>
          </w:p>
        </w:tc>
        <w:tc>
          <w:tcPr>
            <w:tcW w:w="990" w:type="dxa"/>
            <w:shd w:val="clear" w:color="auto" w:fill="auto"/>
            <w:vAlign w:val="center"/>
          </w:tcPr>
          <w:p w14:paraId="1E01AFF0" w14:textId="77777777" w:rsidR="000036F0" w:rsidRPr="002A0220" w:rsidRDefault="000036F0" w:rsidP="002A0220">
            <w:pPr>
              <w:spacing w:after="0" w:line="240" w:lineRule="auto"/>
              <w:rPr>
                <w:rFonts w:ascii="Calibri" w:eastAsia="Times New Roman" w:hAnsi="Calibri" w:cs="Calibri"/>
                <w:color w:val="000000"/>
                <w:sz w:val="24"/>
              </w:rPr>
            </w:pPr>
          </w:p>
        </w:tc>
        <w:tc>
          <w:tcPr>
            <w:tcW w:w="990" w:type="dxa"/>
            <w:shd w:val="clear" w:color="auto" w:fill="auto"/>
            <w:vAlign w:val="center"/>
          </w:tcPr>
          <w:p w14:paraId="41C74B13" w14:textId="77777777" w:rsidR="000036F0" w:rsidRPr="002A0220" w:rsidRDefault="000036F0" w:rsidP="002A0220">
            <w:pPr>
              <w:spacing w:after="0" w:line="240" w:lineRule="auto"/>
              <w:rPr>
                <w:rFonts w:ascii="Calibri" w:eastAsia="Times New Roman" w:hAnsi="Calibri" w:cs="Calibri"/>
                <w:color w:val="000000"/>
                <w:sz w:val="24"/>
              </w:rPr>
            </w:pPr>
          </w:p>
        </w:tc>
        <w:tc>
          <w:tcPr>
            <w:tcW w:w="2250" w:type="dxa"/>
            <w:gridSpan w:val="2"/>
            <w:shd w:val="clear" w:color="auto" w:fill="auto"/>
            <w:vAlign w:val="center"/>
          </w:tcPr>
          <w:p w14:paraId="1597FD49" w14:textId="77777777" w:rsidR="000036F0" w:rsidRPr="002A0220" w:rsidRDefault="000036F0" w:rsidP="002A0220">
            <w:pPr>
              <w:spacing w:after="0" w:line="240" w:lineRule="auto"/>
              <w:rPr>
                <w:rFonts w:ascii="Calibri" w:eastAsia="Times New Roman" w:hAnsi="Calibri" w:cs="Calibri"/>
                <w:color w:val="000000"/>
                <w:sz w:val="24"/>
              </w:rPr>
            </w:pPr>
          </w:p>
        </w:tc>
      </w:tr>
      <w:tr w:rsidR="00631096" w:rsidRPr="002A0220" w14:paraId="7E13D63F" w14:textId="77777777" w:rsidTr="00631096">
        <w:trPr>
          <w:trHeight w:val="315"/>
        </w:trPr>
        <w:tc>
          <w:tcPr>
            <w:tcW w:w="2735" w:type="dxa"/>
            <w:shd w:val="clear" w:color="auto" w:fill="auto"/>
            <w:vAlign w:val="center"/>
            <w:hideMark/>
          </w:tcPr>
          <w:p w14:paraId="6BD55574" w14:textId="61B45558" w:rsidR="00631096" w:rsidRPr="002A0220" w:rsidRDefault="00631096"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Train SME</w:t>
            </w:r>
            <w:r w:rsidR="00115B1B">
              <w:rPr>
                <w:rFonts w:ascii="Calibri" w:eastAsia="Times New Roman" w:hAnsi="Calibri" w:cs="Calibri"/>
                <w:color w:val="000000"/>
                <w:sz w:val="20"/>
                <w:szCs w:val="20"/>
              </w:rPr>
              <w:t xml:space="preserve"> and Managers on</w:t>
            </w:r>
            <w:r>
              <w:rPr>
                <w:rFonts w:ascii="Calibri" w:eastAsia="Times New Roman" w:hAnsi="Calibri" w:cs="Calibri"/>
                <w:color w:val="000000"/>
                <w:sz w:val="20"/>
                <w:szCs w:val="20"/>
              </w:rPr>
              <w:t xml:space="preserve"> standards and policies</w:t>
            </w:r>
          </w:p>
        </w:tc>
        <w:tc>
          <w:tcPr>
            <w:tcW w:w="1135" w:type="dxa"/>
            <w:shd w:val="clear" w:color="auto" w:fill="auto"/>
            <w:vAlign w:val="center"/>
            <w:hideMark/>
          </w:tcPr>
          <w:p w14:paraId="0B2A2D27"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000000" w:fill="4472C4"/>
            <w:vAlign w:val="center"/>
            <w:hideMark/>
          </w:tcPr>
          <w:p w14:paraId="6C12EA30"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000000" w:fill="70AD47"/>
            <w:vAlign w:val="center"/>
            <w:hideMark/>
          </w:tcPr>
          <w:p w14:paraId="2CAF160B"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170" w:type="dxa"/>
            <w:shd w:val="clear" w:color="auto" w:fill="auto"/>
            <w:vAlign w:val="center"/>
            <w:hideMark/>
          </w:tcPr>
          <w:p w14:paraId="16D66CF0"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080" w:type="dxa"/>
            <w:shd w:val="clear" w:color="auto" w:fill="auto"/>
            <w:vAlign w:val="center"/>
          </w:tcPr>
          <w:p w14:paraId="53ED7F55" w14:textId="318001EB" w:rsidR="00631096" w:rsidRPr="002A0220" w:rsidRDefault="00631096" w:rsidP="002A0220">
            <w:pPr>
              <w:spacing w:after="0" w:line="240" w:lineRule="auto"/>
              <w:rPr>
                <w:rFonts w:ascii="Calibri" w:eastAsia="Times New Roman" w:hAnsi="Calibri" w:cs="Calibri"/>
                <w:color w:val="000000"/>
                <w:sz w:val="24"/>
                <w:szCs w:val="24"/>
              </w:rPr>
            </w:pPr>
          </w:p>
        </w:tc>
      </w:tr>
      <w:tr w:rsidR="00631096" w:rsidRPr="002A0220" w14:paraId="306A27AC" w14:textId="77777777" w:rsidTr="00631096">
        <w:trPr>
          <w:trHeight w:val="315"/>
        </w:trPr>
        <w:tc>
          <w:tcPr>
            <w:tcW w:w="2735" w:type="dxa"/>
            <w:shd w:val="clear" w:color="auto" w:fill="auto"/>
            <w:vAlign w:val="center"/>
            <w:hideMark/>
          </w:tcPr>
          <w:p w14:paraId="391EEE7B" w14:textId="436CBBAD" w:rsidR="00631096" w:rsidRPr="002A0220" w:rsidRDefault="00631096" w:rsidP="002A022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Automate VM shutdown</w:t>
            </w:r>
          </w:p>
        </w:tc>
        <w:tc>
          <w:tcPr>
            <w:tcW w:w="1135" w:type="dxa"/>
            <w:shd w:val="clear" w:color="auto" w:fill="auto"/>
            <w:vAlign w:val="center"/>
            <w:hideMark/>
          </w:tcPr>
          <w:p w14:paraId="5C99FBED"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auto" w:fill="auto"/>
            <w:vAlign w:val="center"/>
            <w:hideMark/>
          </w:tcPr>
          <w:p w14:paraId="1A629A47"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990" w:type="dxa"/>
            <w:shd w:val="clear" w:color="000000" w:fill="4472C4"/>
            <w:vAlign w:val="center"/>
            <w:hideMark/>
          </w:tcPr>
          <w:p w14:paraId="53C54DD7"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170" w:type="dxa"/>
            <w:shd w:val="clear" w:color="000000" w:fill="4472C4"/>
            <w:vAlign w:val="center"/>
            <w:hideMark/>
          </w:tcPr>
          <w:p w14:paraId="534805D9" w14:textId="77777777"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c>
          <w:tcPr>
            <w:tcW w:w="1080" w:type="dxa"/>
            <w:shd w:val="clear" w:color="auto" w:fill="4472C4" w:themeFill="accent1"/>
            <w:vAlign w:val="center"/>
            <w:hideMark/>
          </w:tcPr>
          <w:p w14:paraId="0D154062" w14:textId="2CF79FF6" w:rsidR="00631096" w:rsidRPr="002A0220" w:rsidRDefault="00631096" w:rsidP="002A0220">
            <w:pPr>
              <w:spacing w:after="0" w:line="240" w:lineRule="auto"/>
              <w:rPr>
                <w:rFonts w:ascii="Calibri" w:eastAsia="Times New Roman" w:hAnsi="Calibri" w:cs="Calibri"/>
                <w:color w:val="000000"/>
                <w:sz w:val="24"/>
                <w:szCs w:val="24"/>
              </w:rPr>
            </w:pPr>
            <w:r w:rsidRPr="002A0220">
              <w:rPr>
                <w:rFonts w:ascii="Calibri" w:eastAsia="Times New Roman" w:hAnsi="Calibri" w:cs="Calibri"/>
                <w:color w:val="000000"/>
                <w:sz w:val="24"/>
              </w:rPr>
              <w:t> </w:t>
            </w:r>
          </w:p>
        </w:tc>
      </w:tr>
      <w:bookmarkEnd w:id="0"/>
      <w:bookmarkEnd w:id="1"/>
    </w:tbl>
    <w:p w14:paraId="206DFE93" w14:textId="1EC99903" w:rsidR="00615029" w:rsidRDefault="00615029" w:rsidP="00662FA2">
      <w:pPr>
        <w:rPr>
          <w:rFonts w:ascii="Segoe UI" w:eastAsia="MS Mincho" w:hAnsi="Segoe UI" w:cs="Segoe UI"/>
          <w:color w:val="404040"/>
          <w:szCs w:val="24"/>
          <w:vertAlign w:val="subscript"/>
        </w:rPr>
      </w:pPr>
    </w:p>
    <w:p w14:paraId="4B58E8C3" w14:textId="77777777" w:rsidR="00615029" w:rsidRPr="00500FD5" w:rsidRDefault="00615029" w:rsidP="00662FA2">
      <w:pPr>
        <w:rPr>
          <w:rFonts w:ascii="Segoe UI" w:eastAsia="MS Mincho" w:hAnsi="Segoe UI" w:cs="Segoe UI"/>
          <w:color w:val="404040"/>
          <w:szCs w:val="24"/>
          <w:vertAlign w:val="subscript"/>
        </w:rPr>
      </w:pPr>
    </w:p>
    <w:p w14:paraId="1360A52E" w14:textId="158725F2" w:rsidR="000D3884" w:rsidRDefault="000D3884" w:rsidP="00615029"/>
    <w:p w14:paraId="7CC76C48" w14:textId="77777777" w:rsidR="00BE38F7" w:rsidRDefault="00BE38F7" w:rsidP="00615029"/>
    <w:p w14:paraId="5A3FB2E8" w14:textId="08C9FE3D" w:rsidR="00615029" w:rsidRPr="00615029" w:rsidRDefault="00615029" w:rsidP="00615029"/>
    <w:p w14:paraId="6EEEC65D" w14:textId="57141202" w:rsidR="000E5C81" w:rsidRDefault="000D3884" w:rsidP="001C5826">
      <w:pPr>
        <w:pStyle w:val="Heading1"/>
        <w:numPr>
          <w:ilvl w:val="0"/>
          <w:numId w:val="0"/>
        </w:numPr>
        <w:rPr>
          <w:rFonts w:eastAsia="MS Gothic" w:cs="Segoe UI"/>
          <w:b/>
          <w:bCs/>
          <w:color w:val="404040"/>
          <w:sz w:val="28"/>
          <w:szCs w:val="28"/>
        </w:rPr>
      </w:pPr>
      <w:r>
        <w:rPr>
          <w:rFonts w:eastAsia="MS Gothic" w:cs="Segoe UI"/>
          <w:b/>
          <w:bCs/>
          <w:color w:val="404040"/>
          <w:sz w:val="28"/>
          <w:szCs w:val="28"/>
        </w:rPr>
        <w:lastRenderedPageBreak/>
        <w:t xml:space="preserve">Roles </w:t>
      </w:r>
      <w:r w:rsidR="008355EA">
        <w:rPr>
          <w:rFonts w:eastAsia="MS Gothic" w:cs="Segoe UI"/>
          <w:b/>
          <w:bCs/>
          <w:color w:val="404040"/>
          <w:sz w:val="28"/>
          <w:szCs w:val="28"/>
        </w:rPr>
        <w:t xml:space="preserve">and </w:t>
      </w:r>
      <w:r w:rsidR="000036F0">
        <w:rPr>
          <w:rFonts w:eastAsia="MS Gothic" w:cs="Segoe UI"/>
          <w:b/>
          <w:bCs/>
          <w:color w:val="404040"/>
          <w:sz w:val="28"/>
          <w:szCs w:val="28"/>
        </w:rPr>
        <w:t>Responsibilities</w:t>
      </w:r>
    </w:p>
    <w:p w14:paraId="679C801C" w14:textId="01B59B89" w:rsidR="000D3884" w:rsidRPr="000D3884" w:rsidRDefault="000D3884" w:rsidP="000D3884"/>
    <w:tbl>
      <w:tblPr>
        <w:tblStyle w:val="GridTable4-Accent1"/>
        <w:tblW w:w="9350" w:type="dxa"/>
        <w:tblLook w:val="0420" w:firstRow="1" w:lastRow="0" w:firstColumn="0" w:lastColumn="0" w:noHBand="0" w:noVBand="1"/>
      </w:tblPr>
      <w:tblGrid>
        <w:gridCol w:w="4225"/>
        <w:gridCol w:w="5125"/>
      </w:tblGrid>
      <w:tr w:rsidR="00C92230" w:rsidRPr="0009082B" w14:paraId="4BED59DA" w14:textId="77777777" w:rsidTr="008355EA">
        <w:trPr>
          <w:cnfStyle w:val="100000000000" w:firstRow="1" w:lastRow="0" w:firstColumn="0" w:lastColumn="0" w:oddVBand="0" w:evenVBand="0" w:oddHBand="0" w:evenHBand="0" w:firstRowFirstColumn="0" w:firstRowLastColumn="0" w:lastRowFirstColumn="0" w:lastRowLastColumn="0"/>
        </w:trPr>
        <w:tc>
          <w:tcPr>
            <w:tcW w:w="4225" w:type="dxa"/>
          </w:tcPr>
          <w:p w14:paraId="593CD572" w14:textId="77777777" w:rsidR="00C92230" w:rsidRPr="0009082B" w:rsidRDefault="00C92230" w:rsidP="00B1115E">
            <w:pPr>
              <w:jc w:val="center"/>
              <w:rPr>
                <w:b w:val="0"/>
                <w:sz w:val="24"/>
              </w:rPr>
            </w:pPr>
            <w:r>
              <w:rPr>
                <w:b w:val="0"/>
                <w:sz w:val="24"/>
              </w:rPr>
              <w:t>Tasks</w:t>
            </w:r>
          </w:p>
        </w:tc>
        <w:tc>
          <w:tcPr>
            <w:tcW w:w="5125" w:type="dxa"/>
          </w:tcPr>
          <w:p w14:paraId="0DD55367" w14:textId="77777777" w:rsidR="00C92230" w:rsidRDefault="00C92230" w:rsidP="00B1115E">
            <w:pPr>
              <w:jc w:val="center"/>
              <w:rPr>
                <w:sz w:val="24"/>
              </w:rPr>
            </w:pPr>
            <w:r>
              <w:rPr>
                <w:sz w:val="24"/>
              </w:rPr>
              <w:t>Responsible</w:t>
            </w:r>
          </w:p>
        </w:tc>
      </w:tr>
      <w:tr w:rsidR="008355EA" w:rsidRPr="002A0220" w14:paraId="15C8506A"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6B9CEC51" w14:textId="5443A534"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Create Cost Management Plan</w:t>
            </w:r>
          </w:p>
        </w:tc>
        <w:tc>
          <w:tcPr>
            <w:tcW w:w="5125" w:type="dxa"/>
          </w:tcPr>
          <w:p w14:paraId="7E22BD62" w14:textId="49A832B2" w:rsidR="008355EA" w:rsidRPr="002A0220" w:rsidRDefault="008355EA" w:rsidP="008355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Alberto Escoto</w:t>
            </w:r>
            <w:r w:rsidR="008A688A">
              <w:rPr>
                <w:rFonts w:ascii="Calibri" w:eastAsia="Times New Roman" w:hAnsi="Calibri" w:cs="Calibri"/>
                <w:color w:val="000000"/>
                <w:sz w:val="20"/>
                <w:szCs w:val="20"/>
              </w:rPr>
              <w:t xml:space="preserve"> </w:t>
            </w:r>
          </w:p>
        </w:tc>
      </w:tr>
      <w:tr w:rsidR="008355EA" w:rsidRPr="002A0220" w14:paraId="1F253ACF"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40C1B711" w14:textId="37E24D9D"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Define migration strategy for accounts</w:t>
            </w:r>
          </w:p>
        </w:tc>
        <w:tc>
          <w:tcPr>
            <w:tcW w:w="5125" w:type="dxa"/>
          </w:tcPr>
          <w:p w14:paraId="6298E8BB" w14:textId="7009279F" w:rsidR="008355EA" w:rsidRPr="002A0220" w:rsidRDefault="008355EA" w:rsidP="008355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Ernesto Brizuela | Alberto Escoto </w:t>
            </w:r>
          </w:p>
        </w:tc>
      </w:tr>
      <w:tr w:rsidR="000036F0" w:rsidRPr="002A0220" w14:paraId="04FCCBF6"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4623A98E" w14:textId="5A5E9254" w:rsidR="000036F0" w:rsidRDefault="000036F0" w:rsidP="008355EA">
            <w:pPr>
              <w:rPr>
                <w:rFonts w:ascii="Calibri" w:eastAsia="Times New Roman" w:hAnsi="Calibri" w:cs="Calibri"/>
                <w:color w:val="000000"/>
                <w:sz w:val="20"/>
                <w:szCs w:val="20"/>
              </w:rPr>
            </w:pPr>
            <w:r>
              <w:rPr>
                <w:rFonts w:ascii="Calibri" w:eastAsia="Times New Roman" w:hAnsi="Calibri" w:cs="Calibri"/>
                <w:color w:val="000000"/>
                <w:sz w:val="20"/>
                <w:szCs w:val="20"/>
              </w:rPr>
              <w:t>Define Service Hierarchy</w:t>
            </w:r>
          </w:p>
        </w:tc>
        <w:tc>
          <w:tcPr>
            <w:tcW w:w="5125" w:type="dxa"/>
          </w:tcPr>
          <w:p w14:paraId="612C8BD1" w14:textId="2C587AD4" w:rsidR="000036F0" w:rsidRDefault="000036F0" w:rsidP="008355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Ernesto Brizuela | Manuel Molina |David Robles | Bosede Omolehinwa</w:t>
            </w:r>
          </w:p>
        </w:tc>
      </w:tr>
      <w:tr w:rsidR="008355EA" w:rsidRPr="002A0220" w14:paraId="4EE3460B"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724DC7C0" w14:textId="743F7C6E"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Train </w:t>
            </w:r>
            <w:r w:rsidR="00331E88">
              <w:rPr>
                <w:rFonts w:ascii="Calibri" w:eastAsia="Times New Roman" w:hAnsi="Calibri" w:cs="Calibri"/>
                <w:color w:val="000000"/>
                <w:sz w:val="20"/>
                <w:szCs w:val="20"/>
              </w:rPr>
              <w:t>Subs Admins</w:t>
            </w:r>
            <w:r>
              <w:rPr>
                <w:rFonts w:ascii="Calibri" w:eastAsia="Times New Roman" w:hAnsi="Calibri" w:cs="Calibri"/>
                <w:color w:val="000000"/>
                <w:sz w:val="20"/>
                <w:szCs w:val="20"/>
              </w:rPr>
              <w:t xml:space="preserve"> standards and policies</w:t>
            </w:r>
          </w:p>
        </w:tc>
        <w:tc>
          <w:tcPr>
            <w:tcW w:w="5125" w:type="dxa"/>
          </w:tcPr>
          <w:p w14:paraId="2CF50591" w14:textId="0D00F6CA" w:rsidR="008355EA" w:rsidRPr="002A0220" w:rsidRDefault="000036F0" w:rsidP="008355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 xml:space="preserve">Alberto Escoto | </w:t>
            </w:r>
            <w:r w:rsidR="00331E88">
              <w:rPr>
                <w:rFonts w:ascii="Calibri" w:eastAsia="Times New Roman" w:hAnsi="Calibri" w:cs="Calibri"/>
                <w:color w:val="000000"/>
                <w:sz w:val="20"/>
                <w:szCs w:val="20"/>
              </w:rPr>
              <w:t>Andres Garcia</w:t>
            </w:r>
          </w:p>
        </w:tc>
      </w:tr>
      <w:tr w:rsidR="008355EA" w:rsidRPr="002A0220" w14:paraId="7A85C204"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000300F2" w14:textId="7E2DFE0A"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Delegate resource groups</w:t>
            </w:r>
          </w:p>
        </w:tc>
        <w:tc>
          <w:tcPr>
            <w:tcW w:w="5125" w:type="dxa"/>
          </w:tcPr>
          <w:p w14:paraId="0E47FB70" w14:textId="327F8267" w:rsidR="008355EA" w:rsidRPr="002A0220" w:rsidRDefault="000036F0" w:rsidP="008355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SME’s</w:t>
            </w:r>
          </w:p>
        </w:tc>
      </w:tr>
      <w:tr w:rsidR="008355EA" w:rsidRPr="002A0220" w14:paraId="1BCCB21B" w14:textId="77777777" w:rsidTr="008355EA">
        <w:tblPrEx>
          <w:tblLook w:val="04A0" w:firstRow="1" w:lastRow="0" w:firstColumn="1" w:lastColumn="0" w:noHBand="0" w:noVBand="1"/>
        </w:tblPrEx>
        <w:trPr>
          <w:trHeight w:val="31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7871024E" w14:textId="203AE57D"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Automate VM shutdown</w:t>
            </w:r>
          </w:p>
        </w:tc>
        <w:tc>
          <w:tcPr>
            <w:tcW w:w="5125" w:type="dxa"/>
          </w:tcPr>
          <w:p w14:paraId="227273AE" w14:textId="426470FD" w:rsidR="008355EA" w:rsidRPr="002A0220" w:rsidRDefault="00331E88" w:rsidP="008355E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Subs Admins</w:t>
            </w:r>
            <w:bookmarkStart w:id="2" w:name="_GoBack"/>
            <w:bookmarkEnd w:id="2"/>
          </w:p>
        </w:tc>
      </w:tr>
      <w:tr w:rsidR="008355EA" w:rsidRPr="002A0220" w14:paraId="7ACDC294" w14:textId="77777777" w:rsidTr="008355E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225" w:type="dxa"/>
            <w:vAlign w:val="center"/>
            <w:hideMark/>
          </w:tcPr>
          <w:p w14:paraId="16D96BC3" w14:textId="48500A31" w:rsidR="008355EA" w:rsidRPr="002A0220" w:rsidRDefault="008355EA" w:rsidP="008355EA">
            <w:pPr>
              <w:rPr>
                <w:rFonts w:ascii="Calibri" w:eastAsia="Times New Roman" w:hAnsi="Calibri" w:cs="Calibri"/>
                <w:color w:val="000000"/>
                <w:sz w:val="20"/>
                <w:szCs w:val="20"/>
              </w:rPr>
            </w:pPr>
            <w:r>
              <w:rPr>
                <w:rFonts w:ascii="Calibri" w:eastAsia="Times New Roman" w:hAnsi="Calibri" w:cs="Calibri"/>
                <w:color w:val="000000"/>
                <w:sz w:val="20"/>
                <w:szCs w:val="20"/>
              </w:rPr>
              <w:t>Report Usage</w:t>
            </w:r>
          </w:p>
        </w:tc>
        <w:tc>
          <w:tcPr>
            <w:tcW w:w="5125" w:type="dxa"/>
          </w:tcPr>
          <w:p w14:paraId="2E07C2ED" w14:textId="7F2D0AA5" w:rsidR="008355EA" w:rsidRPr="002A0220" w:rsidRDefault="000036F0" w:rsidP="008355E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Alberto Escoto</w:t>
            </w:r>
          </w:p>
        </w:tc>
      </w:tr>
    </w:tbl>
    <w:p w14:paraId="4FEE2878" w14:textId="77777777" w:rsidR="008355EA" w:rsidRDefault="008355EA" w:rsidP="006C0528">
      <w:pPr>
        <w:pStyle w:val="Heading1"/>
        <w:numPr>
          <w:ilvl w:val="0"/>
          <w:numId w:val="0"/>
        </w:numPr>
        <w:rPr>
          <w:rFonts w:eastAsia="MS Gothic" w:cs="Segoe UI"/>
          <w:b/>
          <w:bCs/>
          <w:color w:val="404040"/>
          <w:sz w:val="28"/>
          <w:szCs w:val="28"/>
        </w:rPr>
      </w:pPr>
    </w:p>
    <w:p w14:paraId="61FD3E42" w14:textId="0196A3FB" w:rsidR="008507F4" w:rsidRDefault="008507F4" w:rsidP="006C0528">
      <w:pPr>
        <w:pStyle w:val="Heading1"/>
        <w:numPr>
          <w:ilvl w:val="0"/>
          <w:numId w:val="0"/>
        </w:numPr>
        <w:rPr>
          <w:rFonts w:eastAsia="MS Gothic" w:cs="Segoe UI"/>
          <w:b/>
          <w:bCs/>
          <w:color w:val="404040"/>
          <w:sz w:val="28"/>
          <w:szCs w:val="28"/>
        </w:rPr>
      </w:pPr>
    </w:p>
    <w:p w14:paraId="0B1D9021" w14:textId="77777777" w:rsidR="00E41580" w:rsidRPr="00E41580" w:rsidRDefault="00E41580" w:rsidP="00E41580"/>
    <w:p w14:paraId="1268B3EB" w14:textId="72953ACA" w:rsidR="006C0528" w:rsidRDefault="006C0528" w:rsidP="006C0528">
      <w:pPr>
        <w:pStyle w:val="Heading1"/>
        <w:numPr>
          <w:ilvl w:val="0"/>
          <w:numId w:val="0"/>
        </w:numPr>
        <w:rPr>
          <w:rFonts w:eastAsia="MS Gothic" w:cs="Segoe UI"/>
          <w:b/>
          <w:bCs/>
          <w:color w:val="404040"/>
          <w:sz w:val="28"/>
          <w:szCs w:val="28"/>
        </w:rPr>
      </w:pPr>
      <w:r>
        <w:rPr>
          <w:rFonts w:eastAsia="MS Gothic" w:cs="Segoe UI"/>
          <w:b/>
          <w:bCs/>
          <w:color w:val="404040"/>
          <w:sz w:val="28"/>
          <w:szCs w:val="28"/>
        </w:rPr>
        <w:t>Communications Plan</w:t>
      </w:r>
    </w:p>
    <w:p w14:paraId="55CAFE22" w14:textId="77777777" w:rsidR="00C92230" w:rsidRPr="00C92230" w:rsidRDefault="00C92230" w:rsidP="00D359EF">
      <w:pPr>
        <w:ind w:firstLine="720"/>
      </w:pPr>
      <w:r>
        <w:t xml:space="preserve">To start the project rollout there will be </w:t>
      </w:r>
      <w:r w:rsidR="001326D2">
        <w:t xml:space="preserve">a </w:t>
      </w:r>
      <w:r>
        <w:t xml:space="preserve">recurrence </w:t>
      </w:r>
      <w:r w:rsidR="00A805F5">
        <w:t>every Thursday until the week of June 16</w:t>
      </w:r>
      <w:r w:rsidR="00A805F5" w:rsidRPr="00A805F5">
        <w:rPr>
          <w:vertAlign w:val="superscript"/>
        </w:rPr>
        <w:t>th</w:t>
      </w:r>
      <w:r w:rsidR="00A805F5">
        <w:t xml:space="preserve">. </w:t>
      </w:r>
    </w:p>
    <w:tbl>
      <w:tblPr>
        <w:tblStyle w:val="GridTable4-Accent1"/>
        <w:tblW w:w="9350" w:type="dxa"/>
        <w:tblLook w:val="0420" w:firstRow="1" w:lastRow="0" w:firstColumn="0" w:lastColumn="0" w:noHBand="0" w:noVBand="1"/>
      </w:tblPr>
      <w:tblGrid>
        <w:gridCol w:w="3412"/>
        <w:gridCol w:w="1343"/>
        <w:gridCol w:w="1656"/>
        <w:gridCol w:w="1458"/>
        <w:gridCol w:w="1481"/>
      </w:tblGrid>
      <w:tr w:rsidR="00600489" w:rsidRPr="0009082B" w14:paraId="5C2D0FC4" w14:textId="77777777" w:rsidTr="00C92230">
        <w:trPr>
          <w:cnfStyle w:val="100000000000" w:firstRow="1" w:lastRow="0" w:firstColumn="0" w:lastColumn="0" w:oddVBand="0" w:evenVBand="0" w:oddHBand="0" w:evenHBand="0" w:firstRowFirstColumn="0" w:firstRowLastColumn="0" w:lastRowFirstColumn="0" w:lastRowLastColumn="0"/>
        </w:trPr>
        <w:tc>
          <w:tcPr>
            <w:tcW w:w="3412" w:type="dxa"/>
          </w:tcPr>
          <w:p w14:paraId="67844E4B" w14:textId="77777777" w:rsidR="00252D48" w:rsidRPr="0009082B" w:rsidRDefault="00252D48" w:rsidP="00B1115E">
            <w:pPr>
              <w:jc w:val="center"/>
              <w:rPr>
                <w:b w:val="0"/>
                <w:sz w:val="24"/>
              </w:rPr>
            </w:pPr>
            <w:r>
              <w:rPr>
                <w:sz w:val="24"/>
              </w:rPr>
              <w:t>Informed</w:t>
            </w:r>
          </w:p>
        </w:tc>
        <w:tc>
          <w:tcPr>
            <w:tcW w:w="1343" w:type="dxa"/>
          </w:tcPr>
          <w:p w14:paraId="59BC7B52" w14:textId="77777777" w:rsidR="00252D48" w:rsidRDefault="00252D48" w:rsidP="00B1115E">
            <w:pPr>
              <w:jc w:val="center"/>
              <w:rPr>
                <w:sz w:val="24"/>
              </w:rPr>
            </w:pPr>
            <w:r>
              <w:rPr>
                <w:sz w:val="24"/>
              </w:rPr>
              <w:t>Recurrence</w:t>
            </w:r>
          </w:p>
        </w:tc>
        <w:tc>
          <w:tcPr>
            <w:tcW w:w="1656" w:type="dxa"/>
          </w:tcPr>
          <w:p w14:paraId="2ED3DE18" w14:textId="77777777" w:rsidR="00252D48" w:rsidRPr="0009082B" w:rsidRDefault="00252D48" w:rsidP="00B1115E">
            <w:pPr>
              <w:jc w:val="center"/>
              <w:rPr>
                <w:b w:val="0"/>
                <w:sz w:val="24"/>
              </w:rPr>
            </w:pPr>
            <w:r>
              <w:rPr>
                <w:sz w:val="24"/>
              </w:rPr>
              <w:t>Responsible</w:t>
            </w:r>
          </w:p>
        </w:tc>
        <w:tc>
          <w:tcPr>
            <w:tcW w:w="1458" w:type="dxa"/>
          </w:tcPr>
          <w:p w14:paraId="10FC0860" w14:textId="77777777" w:rsidR="00252D48" w:rsidRDefault="00252D48" w:rsidP="00B1115E">
            <w:pPr>
              <w:jc w:val="center"/>
              <w:rPr>
                <w:sz w:val="24"/>
              </w:rPr>
            </w:pPr>
            <w:r>
              <w:rPr>
                <w:sz w:val="24"/>
              </w:rPr>
              <w:t>Approves</w:t>
            </w:r>
          </w:p>
        </w:tc>
        <w:tc>
          <w:tcPr>
            <w:tcW w:w="1481" w:type="dxa"/>
          </w:tcPr>
          <w:p w14:paraId="2FDA138F" w14:textId="77777777" w:rsidR="00252D48" w:rsidRDefault="00252D48" w:rsidP="00B1115E">
            <w:pPr>
              <w:jc w:val="center"/>
              <w:rPr>
                <w:sz w:val="24"/>
              </w:rPr>
            </w:pPr>
            <w:r>
              <w:rPr>
                <w:sz w:val="24"/>
              </w:rPr>
              <w:t>Informed</w:t>
            </w:r>
          </w:p>
        </w:tc>
      </w:tr>
      <w:tr w:rsidR="00D547C5" w:rsidRPr="0009082B" w14:paraId="1DA3FA08" w14:textId="77777777" w:rsidTr="00C92230">
        <w:trPr>
          <w:cnfStyle w:val="000000100000" w:firstRow="0" w:lastRow="0" w:firstColumn="0" w:lastColumn="0" w:oddVBand="0" w:evenVBand="0" w:oddHBand="1" w:evenHBand="0" w:firstRowFirstColumn="0" w:firstRowLastColumn="0" w:lastRowFirstColumn="0" w:lastRowLastColumn="0"/>
        </w:trPr>
        <w:tc>
          <w:tcPr>
            <w:tcW w:w="3412" w:type="dxa"/>
          </w:tcPr>
          <w:p w14:paraId="47C2C298" w14:textId="74CF7653" w:rsidR="00D547C5" w:rsidRPr="0009082B" w:rsidRDefault="00D547C5" w:rsidP="00D547C5">
            <w:pPr>
              <w:rPr>
                <w:sz w:val="24"/>
              </w:rPr>
            </w:pPr>
            <w:r>
              <w:rPr>
                <w:sz w:val="24"/>
              </w:rPr>
              <w:t>Consumption Report</w:t>
            </w:r>
          </w:p>
        </w:tc>
        <w:tc>
          <w:tcPr>
            <w:tcW w:w="1343" w:type="dxa"/>
          </w:tcPr>
          <w:p w14:paraId="15B02CBE" w14:textId="6A953B0A" w:rsidR="00D547C5" w:rsidRDefault="008A688A" w:rsidP="00D547C5">
            <w:pPr>
              <w:rPr>
                <w:sz w:val="24"/>
              </w:rPr>
            </w:pPr>
            <w:r>
              <w:rPr>
                <w:sz w:val="24"/>
              </w:rPr>
              <w:t>Weekly (</w:t>
            </w:r>
            <w:r w:rsidR="00D547C5">
              <w:rPr>
                <w:sz w:val="24"/>
              </w:rPr>
              <w:t>Weekly Business Review)</w:t>
            </w:r>
          </w:p>
        </w:tc>
        <w:tc>
          <w:tcPr>
            <w:tcW w:w="1656" w:type="dxa"/>
          </w:tcPr>
          <w:p w14:paraId="22B1419A" w14:textId="5268951E" w:rsidR="00D547C5" w:rsidRPr="0009082B" w:rsidRDefault="00D547C5" w:rsidP="00D547C5">
            <w:pPr>
              <w:rPr>
                <w:sz w:val="24"/>
              </w:rPr>
            </w:pPr>
            <w:r>
              <w:rPr>
                <w:sz w:val="24"/>
              </w:rPr>
              <w:t xml:space="preserve">Alberto Escoto </w:t>
            </w:r>
          </w:p>
        </w:tc>
        <w:tc>
          <w:tcPr>
            <w:tcW w:w="1458" w:type="dxa"/>
          </w:tcPr>
          <w:p w14:paraId="052E7CDA" w14:textId="09035031" w:rsidR="00D547C5" w:rsidRDefault="00D547C5" w:rsidP="00D547C5">
            <w:pPr>
              <w:rPr>
                <w:sz w:val="24"/>
              </w:rPr>
            </w:pPr>
            <w:r>
              <w:rPr>
                <w:sz w:val="24"/>
              </w:rPr>
              <w:t xml:space="preserve">Ernesto </w:t>
            </w:r>
          </w:p>
        </w:tc>
        <w:tc>
          <w:tcPr>
            <w:tcW w:w="1481" w:type="dxa"/>
          </w:tcPr>
          <w:p w14:paraId="63786ABF" w14:textId="19C37650" w:rsidR="00D547C5" w:rsidRDefault="00D547C5" w:rsidP="00D547C5">
            <w:pPr>
              <w:rPr>
                <w:sz w:val="24"/>
              </w:rPr>
            </w:pPr>
            <w:r>
              <w:rPr>
                <w:sz w:val="24"/>
              </w:rPr>
              <w:t>Service Admin Community</w:t>
            </w:r>
          </w:p>
        </w:tc>
      </w:tr>
      <w:tr w:rsidR="00D547C5" w:rsidRPr="0009082B" w14:paraId="58CBAE70" w14:textId="77777777" w:rsidTr="00C92230">
        <w:tc>
          <w:tcPr>
            <w:tcW w:w="3412" w:type="dxa"/>
          </w:tcPr>
          <w:p w14:paraId="36BBB3D0" w14:textId="77777777" w:rsidR="00D547C5" w:rsidRPr="0009082B" w:rsidRDefault="00D547C5" w:rsidP="00D547C5">
            <w:pPr>
              <w:rPr>
                <w:sz w:val="24"/>
              </w:rPr>
            </w:pPr>
            <w:r>
              <w:rPr>
                <w:sz w:val="24"/>
              </w:rPr>
              <w:t>Project updates</w:t>
            </w:r>
          </w:p>
        </w:tc>
        <w:tc>
          <w:tcPr>
            <w:tcW w:w="1343" w:type="dxa"/>
          </w:tcPr>
          <w:p w14:paraId="59EE0129" w14:textId="77777777" w:rsidR="00D547C5" w:rsidRDefault="00D547C5" w:rsidP="00D547C5">
            <w:pPr>
              <w:rPr>
                <w:sz w:val="24"/>
              </w:rPr>
            </w:pPr>
            <w:r>
              <w:rPr>
                <w:sz w:val="24"/>
              </w:rPr>
              <w:t>Weekly</w:t>
            </w:r>
          </w:p>
        </w:tc>
        <w:tc>
          <w:tcPr>
            <w:tcW w:w="1656" w:type="dxa"/>
          </w:tcPr>
          <w:p w14:paraId="1AAF707E" w14:textId="77777777" w:rsidR="00D547C5" w:rsidRPr="0009082B" w:rsidRDefault="00D547C5" w:rsidP="00D547C5">
            <w:pPr>
              <w:rPr>
                <w:sz w:val="24"/>
              </w:rPr>
            </w:pPr>
            <w:r>
              <w:rPr>
                <w:sz w:val="24"/>
              </w:rPr>
              <w:t>Alberto Escoto</w:t>
            </w:r>
          </w:p>
        </w:tc>
        <w:tc>
          <w:tcPr>
            <w:tcW w:w="1458" w:type="dxa"/>
          </w:tcPr>
          <w:p w14:paraId="577B4925" w14:textId="77777777" w:rsidR="00D547C5" w:rsidRDefault="00D547C5" w:rsidP="00D547C5">
            <w:pPr>
              <w:rPr>
                <w:sz w:val="24"/>
              </w:rPr>
            </w:pPr>
            <w:r>
              <w:rPr>
                <w:sz w:val="24"/>
              </w:rPr>
              <w:t>Ernesto</w:t>
            </w:r>
          </w:p>
        </w:tc>
        <w:tc>
          <w:tcPr>
            <w:tcW w:w="1481" w:type="dxa"/>
          </w:tcPr>
          <w:p w14:paraId="2FB1F333" w14:textId="11D82B01" w:rsidR="00D547C5" w:rsidRDefault="00D547C5" w:rsidP="00D547C5">
            <w:pPr>
              <w:rPr>
                <w:sz w:val="24"/>
              </w:rPr>
            </w:pPr>
            <w:r>
              <w:rPr>
                <w:sz w:val="24"/>
              </w:rPr>
              <w:t>Service Admin Community</w:t>
            </w:r>
          </w:p>
        </w:tc>
      </w:tr>
    </w:tbl>
    <w:p w14:paraId="18EFE066" w14:textId="77777777" w:rsidR="006C0528" w:rsidRPr="00022C8C" w:rsidRDefault="006C0528" w:rsidP="009271FA">
      <w:pPr>
        <w:spacing w:line="240" w:lineRule="auto"/>
        <w:rPr>
          <w:rFonts w:ascii="Segoe UI" w:hAnsi="Segoe UI" w:cs="Segoe UI"/>
          <w:b/>
          <w:color w:val="00B0F0"/>
          <w:sz w:val="20"/>
          <w:szCs w:val="20"/>
        </w:rPr>
      </w:pPr>
    </w:p>
    <w:p w14:paraId="45805723" w14:textId="558942BC" w:rsidR="00D359EF" w:rsidRDefault="00D359EF" w:rsidP="00D359EF">
      <w:pPr>
        <w:pStyle w:val="Heading1"/>
        <w:numPr>
          <w:ilvl w:val="0"/>
          <w:numId w:val="0"/>
        </w:numPr>
        <w:rPr>
          <w:rFonts w:eastAsia="MS Gothic" w:cs="Segoe UI"/>
          <w:b/>
          <w:bCs/>
          <w:color w:val="404040"/>
          <w:sz w:val="28"/>
          <w:szCs w:val="28"/>
        </w:rPr>
      </w:pPr>
      <w:r>
        <w:rPr>
          <w:rFonts w:eastAsia="MS Gothic" w:cs="Segoe UI"/>
          <w:b/>
          <w:bCs/>
          <w:color w:val="404040"/>
          <w:sz w:val="28"/>
          <w:szCs w:val="28"/>
        </w:rPr>
        <w:t>Stakeholders</w:t>
      </w:r>
    </w:p>
    <w:p w14:paraId="0DD2193E" w14:textId="77777777" w:rsidR="00461EF5" w:rsidRPr="00461EF5" w:rsidRDefault="00461EF5" w:rsidP="00461EF5"/>
    <w:tbl>
      <w:tblPr>
        <w:tblStyle w:val="GridTable4-Accent1"/>
        <w:tblW w:w="9175" w:type="dxa"/>
        <w:tblLook w:val="0420" w:firstRow="1" w:lastRow="0" w:firstColumn="0" w:lastColumn="0" w:noHBand="0" w:noVBand="1"/>
      </w:tblPr>
      <w:tblGrid>
        <w:gridCol w:w="2425"/>
        <w:gridCol w:w="2621"/>
        <w:gridCol w:w="4129"/>
      </w:tblGrid>
      <w:tr w:rsidR="00D359EF" w:rsidRPr="0009082B" w14:paraId="08D2ADA7" w14:textId="77777777" w:rsidTr="00D1191C">
        <w:trPr>
          <w:cnfStyle w:val="100000000000" w:firstRow="1" w:lastRow="0" w:firstColumn="0" w:lastColumn="0" w:oddVBand="0" w:evenVBand="0" w:oddHBand="0" w:evenHBand="0" w:firstRowFirstColumn="0" w:firstRowLastColumn="0" w:lastRowFirstColumn="0" w:lastRowLastColumn="0"/>
        </w:trPr>
        <w:tc>
          <w:tcPr>
            <w:tcW w:w="2425" w:type="dxa"/>
          </w:tcPr>
          <w:p w14:paraId="5997D387" w14:textId="77777777" w:rsidR="00D359EF" w:rsidRPr="0009082B" w:rsidRDefault="00D1191C" w:rsidP="00B1115E">
            <w:pPr>
              <w:jc w:val="center"/>
              <w:rPr>
                <w:b w:val="0"/>
                <w:sz w:val="24"/>
              </w:rPr>
            </w:pPr>
            <w:r>
              <w:rPr>
                <w:sz w:val="24"/>
              </w:rPr>
              <w:t>Name</w:t>
            </w:r>
          </w:p>
        </w:tc>
        <w:tc>
          <w:tcPr>
            <w:tcW w:w="2621" w:type="dxa"/>
          </w:tcPr>
          <w:p w14:paraId="309ABBA9" w14:textId="77777777" w:rsidR="00D359EF" w:rsidRDefault="00D1191C" w:rsidP="00B1115E">
            <w:pPr>
              <w:jc w:val="center"/>
              <w:rPr>
                <w:sz w:val="24"/>
              </w:rPr>
            </w:pPr>
            <w:r>
              <w:rPr>
                <w:sz w:val="24"/>
              </w:rPr>
              <w:t>Position</w:t>
            </w:r>
          </w:p>
        </w:tc>
        <w:tc>
          <w:tcPr>
            <w:tcW w:w="4129" w:type="dxa"/>
          </w:tcPr>
          <w:p w14:paraId="3B1DFF29" w14:textId="77777777" w:rsidR="00D359EF" w:rsidRDefault="00D1191C" w:rsidP="00B1115E">
            <w:pPr>
              <w:jc w:val="center"/>
              <w:rPr>
                <w:sz w:val="24"/>
              </w:rPr>
            </w:pPr>
            <w:r>
              <w:rPr>
                <w:sz w:val="24"/>
              </w:rPr>
              <w:t>Role within Project</w:t>
            </w:r>
          </w:p>
        </w:tc>
      </w:tr>
      <w:tr w:rsidR="00D359EF" w:rsidRPr="0009082B" w14:paraId="66C2C0DA"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155C8669" w14:textId="77777777" w:rsidR="00D359EF" w:rsidRPr="0009082B" w:rsidRDefault="00D1191C" w:rsidP="00B1115E">
            <w:pPr>
              <w:rPr>
                <w:sz w:val="24"/>
              </w:rPr>
            </w:pPr>
            <w:r>
              <w:rPr>
                <w:sz w:val="24"/>
              </w:rPr>
              <w:t>Alberto Escoto</w:t>
            </w:r>
          </w:p>
        </w:tc>
        <w:tc>
          <w:tcPr>
            <w:tcW w:w="2621" w:type="dxa"/>
          </w:tcPr>
          <w:p w14:paraId="199D1A1A" w14:textId="77777777" w:rsidR="00D359EF" w:rsidRDefault="00D1191C" w:rsidP="00B1115E">
            <w:pPr>
              <w:rPr>
                <w:sz w:val="24"/>
              </w:rPr>
            </w:pPr>
            <w:r>
              <w:rPr>
                <w:sz w:val="24"/>
              </w:rPr>
              <w:t>SME</w:t>
            </w:r>
          </w:p>
        </w:tc>
        <w:tc>
          <w:tcPr>
            <w:tcW w:w="4129" w:type="dxa"/>
          </w:tcPr>
          <w:p w14:paraId="3AFF1483" w14:textId="73D4FE24" w:rsidR="00D359EF" w:rsidRDefault="00D1191C" w:rsidP="00B1115E">
            <w:pPr>
              <w:rPr>
                <w:sz w:val="24"/>
              </w:rPr>
            </w:pPr>
            <w:r>
              <w:rPr>
                <w:sz w:val="24"/>
              </w:rPr>
              <w:t>Project Manager</w:t>
            </w:r>
          </w:p>
        </w:tc>
      </w:tr>
      <w:tr w:rsidR="00D1191C" w:rsidRPr="0009082B" w14:paraId="14D0BE01" w14:textId="77777777" w:rsidTr="00D1191C">
        <w:tc>
          <w:tcPr>
            <w:tcW w:w="2425" w:type="dxa"/>
          </w:tcPr>
          <w:p w14:paraId="6E99CCEE" w14:textId="77777777" w:rsidR="00D1191C" w:rsidRDefault="00D1191C" w:rsidP="00B1115E">
            <w:pPr>
              <w:rPr>
                <w:sz w:val="24"/>
              </w:rPr>
            </w:pPr>
            <w:r>
              <w:rPr>
                <w:sz w:val="24"/>
              </w:rPr>
              <w:t>Ernesto Brizuela</w:t>
            </w:r>
          </w:p>
        </w:tc>
        <w:tc>
          <w:tcPr>
            <w:tcW w:w="2621" w:type="dxa"/>
          </w:tcPr>
          <w:p w14:paraId="1D57C6D1" w14:textId="77777777" w:rsidR="00D1191C" w:rsidRDefault="00D1191C" w:rsidP="00B1115E">
            <w:pPr>
              <w:rPr>
                <w:sz w:val="24"/>
              </w:rPr>
            </w:pPr>
            <w:r>
              <w:rPr>
                <w:sz w:val="24"/>
              </w:rPr>
              <w:t>SDM</w:t>
            </w:r>
          </w:p>
        </w:tc>
        <w:tc>
          <w:tcPr>
            <w:tcW w:w="4129" w:type="dxa"/>
          </w:tcPr>
          <w:p w14:paraId="4B72F93F" w14:textId="77777777" w:rsidR="00D1191C" w:rsidRDefault="00D1191C" w:rsidP="00B1115E">
            <w:pPr>
              <w:rPr>
                <w:sz w:val="24"/>
              </w:rPr>
            </w:pPr>
            <w:r>
              <w:rPr>
                <w:sz w:val="24"/>
              </w:rPr>
              <w:t>Project Sponsor</w:t>
            </w:r>
          </w:p>
        </w:tc>
      </w:tr>
      <w:tr w:rsidR="00D1191C" w:rsidRPr="0009082B" w14:paraId="47B15210"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2715F738" w14:textId="77777777" w:rsidR="00D1191C" w:rsidRDefault="00D1191C" w:rsidP="00B1115E">
            <w:pPr>
              <w:rPr>
                <w:sz w:val="24"/>
              </w:rPr>
            </w:pPr>
            <w:r>
              <w:rPr>
                <w:sz w:val="24"/>
              </w:rPr>
              <w:t>Manuel Molina</w:t>
            </w:r>
          </w:p>
        </w:tc>
        <w:tc>
          <w:tcPr>
            <w:tcW w:w="2621" w:type="dxa"/>
          </w:tcPr>
          <w:p w14:paraId="10B9E46E" w14:textId="77777777" w:rsidR="00D1191C" w:rsidRDefault="00D1191C" w:rsidP="00B1115E">
            <w:pPr>
              <w:rPr>
                <w:sz w:val="24"/>
              </w:rPr>
            </w:pPr>
            <w:r>
              <w:rPr>
                <w:sz w:val="24"/>
              </w:rPr>
              <w:t>Global Ops Manager</w:t>
            </w:r>
          </w:p>
        </w:tc>
        <w:tc>
          <w:tcPr>
            <w:tcW w:w="4129" w:type="dxa"/>
          </w:tcPr>
          <w:p w14:paraId="467D1592" w14:textId="77777777" w:rsidR="00D1191C" w:rsidRDefault="00D1191C" w:rsidP="00B1115E">
            <w:pPr>
              <w:rPr>
                <w:sz w:val="24"/>
              </w:rPr>
            </w:pPr>
            <w:r>
              <w:rPr>
                <w:sz w:val="24"/>
              </w:rPr>
              <w:t>Project Sponsor</w:t>
            </w:r>
          </w:p>
        </w:tc>
      </w:tr>
      <w:tr w:rsidR="008A688A" w:rsidRPr="0009082B" w14:paraId="6DE32F4D" w14:textId="77777777" w:rsidTr="00D1191C">
        <w:tc>
          <w:tcPr>
            <w:tcW w:w="2425" w:type="dxa"/>
          </w:tcPr>
          <w:p w14:paraId="5AE83387" w14:textId="20C9C19F" w:rsidR="008A688A" w:rsidRDefault="008A688A" w:rsidP="00B1115E">
            <w:pPr>
              <w:rPr>
                <w:sz w:val="24"/>
              </w:rPr>
            </w:pPr>
            <w:r>
              <w:rPr>
                <w:sz w:val="24"/>
              </w:rPr>
              <w:t>David Robles</w:t>
            </w:r>
          </w:p>
        </w:tc>
        <w:tc>
          <w:tcPr>
            <w:tcW w:w="2621" w:type="dxa"/>
          </w:tcPr>
          <w:p w14:paraId="190DB74F" w14:textId="4597158B" w:rsidR="008A688A" w:rsidRDefault="008A688A" w:rsidP="00B1115E">
            <w:pPr>
              <w:rPr>
                <w:sz w:val="24"/>
              </w:rPr>
            </w:pPr>
            <w:r>
              <w:rPr>
                <w:sz w:val="24"/>
              </w:rPr>
              <w:t>SDM</w:t>
            </w:r>
          </w:p>
        </w:tc>
        <w:tc>
          <w:tcPr>
            <w:tcW w:w="4129" w:type="dxa"/>
          </w:tcPr>
          <w:p w14:paraId="3E3E0F71" w14:textId="561FCEE1" w:rsidR="008A688A" w:rsidRDefault="008A688A" w:rsidP="00B1115E">
            <w:pPr>
              <w:rPr>
                <w:sz w:val="24"/>
              </w:rPr>
            </w:pPr>
            <w:r>
              <w:rPr>
                <w:sz w:val="24"/>
              </w:rPr>
              <w:t>Project Sponsor</w:t>
            </w:r>
          </w:p>
        </w:tc>
      </w:tr>
      <w:tr w:rsidR="008A688A" w:rsidRPr="0009082B" w14:paraId="41927DD7"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15706DA2" w14:textId="2317A9EB" w:rsidR="008A688A" w:rsidRDefault="008A688A" w:rsidP="00B1115E">
            <w:pPr>
              <w:rPr>
                <w:sz w:val="24"/>
              </w:rPr>
            </w:pPr>
            <w:r w:rsidRPr="008A688A">
              <w:rPr>
                <w:sz w:val="24"/>
              </w:rPr>
              <w:t>Bosede Omolehinwa</w:t>
            </w:r>
          </w:p>
        </w:tc>
        <w:tc>
          <w:tcPr>
            <w:tcW w:w="2621" w:type="dxa"/>
          </w:tcPr>
          <w:p w14:paraId="152A8F36" w14:textId="760AE223" w:rsidR="008A688A" w:rsidRDefault="008A688A" w:rsidP="00B1115E">
            <w:pPr>
              <w:rPr>
                <w:sz w:val="24"/>
              </w:rPr>
            </w:pPr>
            <w:r>
              <w:rPr>
                <w:sz w:val="24"/>
              </w:rPr>
              <w:t>SDM</w:t>
            </w:r>
          </w:p>
        </w:tc>
        <w:tc>
          <w:tcPr>
            <w:tcW w:w="4129" w:type="dxa"/>
          </w:tcPr>
          <w:p w14:paraId="1CC4B64E" w14:textId="1D50755E" w:rsidR="008A688A" w:rsidRDefault="008A688A" w:rsidP="00B1115E">
            <w:pPr>
              <w:rPr>
                <w:sz w:val="24"/>
              </w:rPr>
            </w:pPr>
            <w:r>
              <w:rPr>
                <w:sz w:val="24"/>
              </w:rPr>
              <w:t>Project Sponsor</w:t>
            </w:r>
          </w:p>
        </w:tc>
      </w:tr>
      <w:tr w:rsidR="00E73E38" w:rsidRPr="0009082B" w14:paraId="49C7F3F7" w14:textId="77777777" w:rsidTr="00D1191C">
        <w:tc>
          <w:tcPr>
            <w:tcW w:w="2425" w:type="dxa"/>
          </w:tcPr>
          <w:p w14:paraId="756C6558" w14:textId="77777777" w:rsidR="00E73E38" w:rsidRPr="008A688A" w:rsidRDefault="00E73E38" w:rsidP="00B1115E">
            <w:pPr>
              <w:rPr>
                <w:sz w:val="24"/>
              </w:rPr>
            </w:pPr>
          </w:p>
        </w:tc>
        <w:tc>
          <w:tcPr>
            <w:tcW w:w="2621" w:type="dxa"/>
          </w:tcPr>
          <w:p w14:paraId="5A78D871" w14:textId="77777777" w:rsidR="00E73E38" w:rsidRDefault="00E73E38" w:rsidP="00B1115E">
            <w:pPr>
              <w:rPr>
                <w:sz w:val="24"/>
              </w:rPr>
            </w:pPr>
          </w:p>
        </w:tc>
        <w:tc>
          <w:tcPr>
            <w:tcW w:w="4129" w:type="dxa"/>
          </w:tcPr>
          <w:p w14:paraId="691445D5" w14:textId="77777777" w:rsidR="00E73E38" w:rsidRDefault="00E73E38" w:rsidP="00B1115E">
            <w:pPr>
              <w:rPr>
                <w:sz w:val="24"/>
              </w:rPr>
            </w:pPr>
          </w:p>
        </w:tc>
      </w:tr>
      <w:tr w:rsidR="00D1191C" w:rsidRPr="0009082B" w14:paraId="246F62CB" w14:textId="77777777" w:rsidTr="00D1191C">
        <w:trPr>
          <w:cnfStyle w:val="000000100000" w:firstRow="0" w:lastRow="0" w:firstColumn="0" w:lastColumn="0" w:oddVBand="0" w:evenVBand="0" w:oddHBand="1" w:evenHBand="0" w:firstRowFirstColumn="0" w:firstRowLastColumn="0" w:lastRowFirstColumn="0" w:lastRowLastColumn="0"/>
        </w:trPr>
        <w:tc>
          <w:tcPr>
            <w:tcW w:w="2425" w:type="dxa"/>
          </w:tcPr>
          <w:p w14:paraId="78A60959" w14:textId="03FEA9CF" w:rsidR="00D1191C" w:rsidRDefault="008A688A" w:rsidP="00B1115E">
            <w:pPr>
              <w:rPr>
                <w:sz w:val="24"/>
              </w:rPr>
            </w:pPr>
            <w:r>
              <w:rPr>
                <w:sz w:val="24"/>
              </w:rPr>
              <w:t>Andres Garcia</w:t>
            </w:r>
          </w:p>
        </w:tc>
        <w:tc>
          <w:tcPr>
            <w:tcW w:w="2621" w:type="dxa"/>
          </w:tcPr>
          <w:p w14:paraId="14C19DDC" w14:textId="77777777" w:rsidR="00D1191C" w:rsidRDefault="00D1191C" w:rsidP="00B1115E">
            <w:pPr>
              <w:rPr>
                <w:sz w:val="24"/>
              </w:rPr>
            </w:pPr>
            <w:r>
              <w:rPr>
                <w:sz w:val="24"/>
              </w:rPr>
              <w:t>Support Eng.</w:t>
            </w:r>
          </w:p>
        </w:tc>
        <w:tc>
          <w:tcPr>
            <w:tcW w:w="4129" w:type="dxa"/>
          </w:tcPr>
          <w:p w14:paraId="62D1C495" w14:textId="77777777" w:rsidR="00D1191C" w:rsidRDefault="00D1191C" w:rsidP="00B1115E">
            <w:pPr>
              <w:rPr>
                <w:sz w:val="24"/>
              </w:rPr>
            </w:pPr>
            <w:r>
              <w:rPr>
                <w:sz w:val="24"/>
              </w:rPr>
              <w:t>Trainer</w:t>
            </w:r>
          </w:p>
        </w:tc>
      </w:tr>
      <w:tr w:rsidR="008A688A" w:rsidRPr="0009082B" w14:paraId="4263C78C" w14:textId="77777777" w:rsidTr="00D1191C">
        <w:tc>
          <w:tcPr>
            <w:tcW w:w="2425" w:type="dxa"/>
          </w:tcPr>
          <w:p w14:paraId="2D813C7D" w14:textId="536D46DA" w:rsidR="008A688A" w:rsidRDefault="008507F4" w:rsidP="00B1115E">
            <w:pPr>
              <w:rPr>
                <w:sz w:val="24"/>
              </w:rPr>
            </w:pPr>
            <w:r>
              <w:rPr>
                <w:sz w:val="24"/>
              </w:rPr>
              <w:t>Service Admin Community</w:t>
            </w:r>
          </w:p>
        </w:tc>
        <w:tc>
          <w:tcPr>
            <w:tcW w:w="2621" w:type="dxa"/>
          </w:tcPr>
          <w:p w14:paraId="51FA6046" w14:textId="5F26E7BE" w:rsidR="008A688A" w:rsidRDefault="008507F4" w:rsidP="00B1115E">
            <w:pPr>
              <w:rPr>
                <w:sz w:val="24"/>
              </w:rPr>
            </w:pPr>
            <w:r>
              <w:rPr>
                <w:sz w:val="24"/>
              </w:rPr>
              <w:t>SME’s</w:t>
            </w:r>
          </w:p>
        </w:tc>
        <w:tc>
          <w:tcPr>
            <w:tcW w:w="4129" w:type="dxa"/>
          </w:tcPr>
          <w:p w14:paraId="0D4C479B" w14:textId="3F3A60F1" w:rsidR="008A688A" w:rsidRDefault="008507F4" w:rsidP="00B1115E">
            <w:pPr>
              <w:rPr>
                <w:sz w:val="24"/>
              </w:rPr>
            </w:pPr>
            <w:r>
              <w:rPr>
                <w:sz w:val="24"/>
              </w:rPr>
              <w:t>TBD</w:t>
            </w:r>
          </w:p>
        </w:tc>
      </w:tr>
    </w:tbl>
    <w:p w14:paraId="5416A5F8" w14:textId="5A13EB1E" w:rsidR="000D3884" w:rsidRDefault="000D3884" w:rsidP="00EB23BA">
      <w:pPr>
        <w:spacing w:line="240" w:lineRule="auto"/>
        <w:rPr>
          <w:rFonts w:ascii="Segoe UI" w:hAnsi="Segoe UI" w:cs="Segoe UI"/>
          <w:b/>
          <w:color w:val="00B0F0"/>
          <w:sz w:val="48"/>
        </w:rPr>
      </w:pPr>
    </w:p>
    <w:p w14:paraId="492FB33E" w14:textId="45FC2717" w:rsidR="00115B1B" w:rsidRDefault="00115B1B">
      <w:pPr>
        <w:rPr>
          <w:rFonts w:ascii="Segoe UI" w:hAnsi="Segoe UI" w:cs="Segoe UI"/>
          <w:b/>
          <w:color w:val="00B0F0"/>
          <w:sz w:val="48"/>
        </w:rPr>
      </w:pPr>
      <w:r>
        <w:rPr>
          <w:rFonts w:ascii="Segoe UI" w:hAnsi="Segoe UI" w:cs="Segoe UI"/>
          <w:b/>
          <w:color w:val="00B0F0"/>
          <w:sz w:val="48"/>
        </w:rPr>
        <w:br w:type="page"/>
      </w:r>
    </w:p>
    <w:p w14:paraId="757487D3" w14:textId="77777777" w:rsidR="00115B1B" w:rsidRPr="00612B16" w:rsidRDefault="00115B1B" w:rsidP="00EB23BA">
      <w:pPr>
        <w:spacing w:line="240" w:lineRule="auto"/>
        <w:rPr>
          <w:rFonts w:ascii="Segoe UI" w:hAnsi="Segoe UI" w:cs="Segoe UI"/>
          <w:b/>
          <w:color w:val="00B0F0"/>
          <w:sz w:val="48"/>
        </w:rPr>
      </w:pPr>
    </w:p>
    <w:sectPr w:rsidR="00115B1B" w:rsidRPr="00612B1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E6EDB" w14:textId="77777777" w:rsidR="00FE340A" w:rsidRDefault="00FE340A" w:rsidP="009271FA">
      <w:pPr>
        <w:spacing w:after="0" w:line="240" w:lineRule="auto"/>
      </w:pPr>
      <w:r>
        <w:separator/>
      </w:r>
    </w:p>
  </w:endnote>
  <w:endnote w:type="continuationSeparator" w:id="0">
    <w:p w14:paraId="223742D6" w14:textId="77777777" w:rsidR="00FE340A" w:rsidRDefault="00FE340A" w:rsidP="0092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496D" w14:textId="77777777" w:rsidR="00B1115E" w:rsidRDefault="00B11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8743" w14:textId="77777777" w:rsidR="00B1115E" w:rsidRDefault="00B11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A00E1" w14:textId="77777777" w:rsidR="00B1115E" w:rsidRDefault="00B11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1A8DA" w14:textId="77777777" w:rsidR="00FE340A" w:rsidRDefault="00FE340A" w:rsidP="009271FA">
      <w:pPr>
        <w:spacing w:after="0" w:line="240" w:lineRule="auto"/>
      </w:pPr>
      <w:r>
        <w:separator/>
      </w:r>
    </w:p>
  </w:footnote>
  <w:footnote w:type="continuationSeparator" w:id="0">
    <w:p w14:paraId="0480DC21" w14:textId="77777777" w:rsidR="00FE340A" w:rsidRDefault="00FE340A" w:rsidP="00927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A27FC" w14:textId="77777777" w:rsidR="00B1115E" w:rsidRDefault="00B11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B0B3" w14:textId="77777777" w:rsidR="00B1115E" w:rsidRDefault="00B1115E">
    <w:pPr>
      <w:pStyle w:val="Header"/>
    </w:pPr>
    <w:r w:rsidRPr="0049113D">
      <w:rPr>
        <w:noProof/>
      </w:rPr>
      <mc:AlternateContent>
        <mc:Choice Requires="wps">
          <w:drawing>
            <wp:anchor distT="0" distB="0" distL="114300" distR="114300" simplePos="0" relativeHeight="251660288" behindDoc="0" locked="0" layoutInCell="1" allowOverlap="1" wp14:anchorId="637E8F8F" wp14:editId="09564090">
              <wp:simplePos x="0" y="0"/>
              <wp:positionH relativeFrom="column">
                <wp:posOffset>-895350</wp:posOffset>
              </wp:positionH>
              <wp:positionV relativeFrom="paragraph">
                <wp:posOffset>-457200</wp:posOffset>
              </wp:positionV>
              <wp:extent cx="8241030" cy="1234440"/>
              <wp:effectExtent l="0" t="0" r="7620" b="3810"/>
              <wp:wrapThrough wrapText="bothSides">
                <wp:wrapPolygon edited="0">
                  <wp:start x="0" y="0"/>
                  <wp:lineTo x="0" y="21333"/>
                  <wp:lineTo x="21570" y="21333"/>
                  <wp:lineTo x="2157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241030" cy="1234440"/>
                      </a:xfrm>
                      <a:prstGeom prst="rect">
                        <a:avLst/>
                      </a:prstGeom>
                      <a:solidFill>
                        <a:srgbClr val="00B0F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51A6782" id="Rectangle 1" o:spid="_x0000_s1026" style="position:absolute;margin-left:-70.5pt;margin-top:-36pt;width:648.9pt;height:9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" fillcolor="#00b0f0" stroked="f" strokeweight=".5pt">
              <w10:wrap type="through"/>
            </v:rect>
          </w:pict>
        </mc:Fallback>
      </mc:AlternateContent>
    </w:r>
    <w:r w:rsidRPr="0049113D">
      <w:rPr>
        <w:noProof/>
      </w:rPr>
      <w:drawing>
        <wp:anchor distT="0" distB="0" distL="114300" distR="114300" simplePos="0" relativeHeight="251663360" behindDoc="0" locked="0" layoutInCell="1" allowOverlap="1" wp14:anchorId="4CF77F19" wp14:editId="4DD3B10E">
          <wp:simplePos x="0" y="0"/>
          <wp:positionH relativeFrom="column">
            <wp:posOffset>4543425</wp:posOffset>
          </wp:positionH>
          <wp:positionV relativeFrom="paragraph">
            <wp:posOffset>-304800</wp:posOffset>
          </wp:positionV>
          <wp:extent cx="2204720" cy="831215"/>
          <wp:effectExtent l="0" t="0" r="5080" b="6985"/>
          <wp:wrapThrough wrapText="bothSides">
            <wp:wrapPolygon edited="0">
              <wp:start x="10638" y="0"/>
              <wp:lineTo x="0" y="2475"/>
              <wp:lineTo x="0" y="19306"/>
              <wp:lineTo x="11385" y="21286"/>
              <wp:lineTo x="12505" y="21286"/>
              <wp:lineTo x="21463" y="19306"/>
              <wp:lineTo x="21463" y="9406"/>
              <wp:lineTo x="12505" y="7921"/>
              <wp:lineTo x="13251" y="5940"/>
              <wp:lineTo x="13065" y="3465"/>
              <wp:lineTo x="11758" y="0"/>
              <wp:lineTo x="10638"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Experts white.png"/>
                  <pic:cNvPicPr/>
                </pic:nvPicPr>
                <pic:blipFill>
                  <a:blip r:embed="rId1">
                    <a:extLst>
                      <a:ext uri="{28A0092B-C50C-407E-A947-70E740481C1C}">
                        <a14:useLocalDpi xmlns:a14="http://schemas.microsoft.com/office/drawing/2010/main" val="0"/>
                      </a:ext>
                    </a:extLst>
                  </a:blip>
                  <a:stretch>
                    <a:fillRect/>
                  </a:stretch>
                </pic:blipFill>
                <pic:spPr>
                  <a:xfrm>
                    <a:off x="0" y="0"/>
                    <a:ext cx="2204720" cy="831215"/>
                  </a:xfrm>
                  <a:prstGeom prst="rect">
                    <a:avLst/>
                  </a:prstGeom>
                </pic:spPr>
              </pic:pic>
            </a:graphicData>
          </a:graphic>
          <wp14:sizeRelH relativeFrom="page">
            <wp14:pctWidth>0</wp14:pctWidth>
          </wp14:sizeRelH>
          <wp14:sizeRelV relativeFrom="page">
            <wp14:pctHeight>0</wp14:pctHeight>
          </wp14:sizeRelV>
        </wp:anchor>
      </w:drawing>
    </w:r>
    <w:r w:rsidR="00FE340A">
      <w:rPr>
        <w:noProof/>
      </w:rPr>
      <w:pict w14:anchorId="4D3C5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611.85pt;height:841.9pt;z-index:-251655168;mso-position-horizontal:center;mso-position-horizontal-relative:margin;mso-position-vertical:center;mso-position-vertical-relative:margin" o:allowincell="f">
          <v:imagedata r:id="rId2" o:title="tes2"/>
          <w10:wrap anchorx="margin" anchory="margin"/>
        </v:shape>
      </w:pict>
    </w:r>
    <w:r w:rsidR="00FE340A">
      <w:rPr>
        <w:noProof/>
      </w:rPr>
      <w:pict w14:anchorId="1E025B07">
        <v:shape id="WordPictureWatermark14711593" o:spid="_x0000_s2049" type="#_x0000_t75" style="position:absolute;margin-left:0;margin-top:0;width:611.85pt;height:841.9pt;z-index:-251658240;mso-position-horizontal:center;mso-position-horizontal-relative:margin;mso-position-vertical:center;mso-position-vertical-relative:margin" o:allowincell="f">
          <v:imagedata r:id="rId2" o:title="tes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0B83D" w14:textId="77777777" w:rsidR="00B1115E" w:rsidRDefault="00B11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82B"/>
    <w:multiLevelType w:val="hybridMultilevel"/>
    <w:tmpl w:val="A8E4E33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9B224A1"/>
    <w:multiLevelType w:val="multilevel"/>
    <w:tmpl w:val="61125C86"/>
    <w:lvl w:ilvl="0">
      <w:start w:val="1"/>
      <w:numFmt w:val="decimal"/>
      <w:pStyle w:val="MainHeading"/>
      <w:lvlText w:val="%1"/>
      <w:lvlJc w:val="left"/>
      <w:pPr>
        <w:ind w:left="360" w:hanging="360"/>
      </w:pPr>
      <w:rPr>
        <w:rFonts w:ascii="Segoe UI" w:hAnsi="Segoe UI" w:hint="default"/>
        <w:b/>
        <w:i w:val="0"/>
        <w:sz w:val="52"/>
        <w14:ligatures w14:val="standard"/>
      </w:rPr>
    </w:lvl>
    <w:lvl w:ilvl="1">
      <w:start w:val="4"/>
      <w:numFmt w:val="decimal"/>
      <w:pStyle w:val="Heading1"/>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pStyle w:val="Heading2"/>
      <w:lvlText w:val="4.1.1"/>
      <w:lvlJc w:val="left"/>
      <w:pPr>
        <w:ind w:left="1260" w:hanging="360"/>
      </w:pPr>
      <w:rPr>
        <w:rFonts w:ascii="Segoe UI" w:hAnsi="Segoe UI"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EC4192"/>
    <w:multiLevelType w:val="hybridMultilevel"/>
    <w:tmpl w:val="A03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3867"/>
    <w:multiLevelType w:val="hybridMultilevel"/>
    <w:tmpl w:val="F3C2E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11ECD"/>
    <w:multiLevelType w:val="hybridMultilevel"/>
    <w:tmpl w:val="8B7C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90CF5"/>
    <w:multiLevelType w:val="hybridMultilevel"/>
    <w:tmpl w:val="81FAED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F3C060E"/>
    <w:multiLevelType w:val="hybridMultilevel"/>
    <w:tmpl w:val="FFFC28B8"/>
    <w:lvl w:ilvl="0" w:tplc="7FCE9324">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894E38"/>
    <w:multiLevelType w:val="hybridMultilevel"/>
    <w:tmpl w:val="338AC274"/>
    <w:lvl w:ilvl="0" w:tplc="7FCE9324">
      <w:start w:val="1"/>
      <w:numFmt w:val="bullet"/>
      <w:lvlText w:val=""/>
      <w:lvlJc w:val="left"/>
      <w:pPr>
        <w:ind w:left="1080" w:hanging="360"/>
      </w:pPr>
      <w:rPr>
        <w:rFonts w:ascii="Symbol" w:hAnsi="Symbol" w:hint="default"/>
        <w:b/>
        <w:color w:val="auto"/>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02643A"/>
    <w:multiLevelType w:val="hybridMultilevel"/>
    <w:tmpl w:val="F386035E"/>
    <w:lvl w:ilvl="0" w:tplc="75C6B58E">
      <w:start w:val="1"/>
      <w:numFmt w:val="lowerLetter"/>
      <w:lvlText w:val="%1."/>
      <w:lvlJc w:val="left"/>
      <w:pPr>
        <w:ind w:left="1346" w:hanging="360"/>
      </w:pPr>
      <w:rPr>
        <w:sz w:val="28"/>
        <w:szCs w:val="28"/>
      </w:rPr>
    </w:lvl>
    <w:lvl w:ilvl="1" w:tplc="08090019" w:tentative="1">
      <w:start w:val="1"/>
      <w:numFmt w:val="lowerLetter"/>
      <w:lvlText w:val="%2."/>
      <w:lvlJc w:val="left"/>
      <w:pPr>
        <w:ind w:left="2066" w:hanging="360"/>
      </w:pPr>
    </w:lvl>
    <w:lvl w:ilvl="2" w:tplc="0809001B" w:tentative="1">
      <w:start w:val="1"/>
      <w:numFmt w:val="lowerRoman"/>
      <w:lvlText w:val="%3."/>
      <w:lvlJc w:val="right"/>
      <w:pPr>
        <w:ind w:left="2786" w:hanging="180"/>
      </w:pPr>
    </w:lvl>
    <w:lvl w:ilvl="3" w:tplc="0809000F" w:tentative="1">
      <w:start w:val="1"/>
      <w:numFmt w:val="decimal"/>
      <w:lvlText w:val="%4."/>
      <w:lvlJc w:val="left"/>
      <w:pPr>
        <w:ind w:left="3506" w:hanging="360"/>
      </w:pPr>
    </w:lvl>
    <w:lvl w:ilvl="4" w:tplc="08090019" w:tentative="1">
      <w:start w:val="1"/>
      <w:numFmt w:val="lowerLetter"/>
      <w:lvlText w:val="%5."/>
      <w:lvlJc w:val="left"/>
      <w:pPr>
        <w:ind w:left="4226" w:hanging="360"/>
      </w:pPr>
    </w:lvl>
    <w:lvl w:ilvl="5" w:tplc="0809001B" w:tentative="1">
      <w:start w:val="1"/>
      <w:numFmt w:val="lowerRoman"/>
      <w:lvlText w:val="%6."/>
      <w:lvlJc w:val="right"/>
      <w:pPr>
        <w:ind w:left="4946" w:hanging="180"/>
      </w:pPr>
    </w:lvl>
    <w:lvl w:ilvl="6" w:tplc="0809000F" w:tentative="1">
      <w:start w:val="1"/>
      <w:numFmt w:val="decimal"/>
      <w:lvlText w:val="%7."/>
      <w:lvlJc w:val="left"/>
      <w:pPr>
        <w:ind w:left="5666" w:hanging="360"/>
      </w:pPr>
    </w:lvl>
    <w:lvl w:ilvl="7" w:tplc="08090019" w:tentative="1">
      <w:start w:val="1"/>
      <w:numFmt w:val="lowerLetter"/>
      <w:lvlText w:val="%8."/>
      <w:lvlJc w:val="left"/>
      <w:pPr>
        <w:ind w:left="6386" w:hanging="360"/>
      </w:pPr>
    </w:lvl>
    <w:lvl w:ilvl="8" w:tplc="0809001B" w:tentative="1">
      <w:start w:val="1"/>
      <w:numFmt w:val="lowerRoman"/>
      <w:lvlText w:val="%9."/>
      <w:lvlJc w:val="right"/>
      <w:pPr>
        <w:ind w:left="7106" w:hanging="180"/>
      </w:pPr>
    </w:lvl>
  </w:abstractNum>
  <w:abstractNum w:abstractNumId="9" w15:restartNumberingAfterBreak="0">
    <w:nsid w:val="29752A52"/>
    <w:multiLevelType w:val="hybridMultilevel"/>
    <w:tmpl w:val="B19C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9278BA"/>
    <w:multiLevelType w:val="hybridMultilevel"/>
    <w:tmpl w:val="EFB0BEEC"/>
    <w:lvl w:ilvl="0" w:tplc="2EBA257E">
      <w:start w:val="1"/>
      <w:numFmt w:val="decimal"/>
      <w:lvlText w:val="%1."/>
      <w:lvlJc w:val="left"/>
      <w:pPr>
        <w:ind w:left="1080" w:hanging="360"/>
      </w:pPr>
      <w:rPr>
        <w:rFonts w:hint="default"/>
        <w:b/>
        <w:color w:val="00B0F0"/>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9B6537"/>
    <w:multiLevelType w:val="hybridMultilevel"/>
    <w:tmpl w:val="E15ADF28"/>
    <w:lvl w:ilvl="0" w:tplc="C2C0E0F8">
      <w:start w:val="1"/>
      <w:numFmt w:val="decimal"/>
      <w:lvlText w:val="%1."/>
      <w:lvlJc w:val="left"/>
      <w:pPr>
        <w:ind w:left="720" w:hanging="360"/>
      </w:pPr>
      <w:rPr>
        <w:rFonts w:hint="default"/>
        <w:b/>
        <w:color w:val="808080" w:themeColor="background1" w:themeShade="8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82245C"/>
    <w:multiLevelType w:val="hybridMultilevel"/>
    <w:tmpl w:val="136C83C2"/>
    <w:lvl w:ilvl="0" w:tplc="04090001">
      <w:start w:val="1"/>
      <w:numFmt w:val="bullet"/>
      <w:lvlText w:val=""/>
      <w:lvlJc w:val="left"/>
      <w:pPr>
        <w:ind w:left="1080" w:hanging="360"/>
      </w:pPr>
      <w:rPr>
        <w:rFonts w:ascii="Symbol" w:hAnsi="Symbol" w:hint="default"/>
        <w:b/>
        <w:color w:val="00B0F0"/>
      </w:rPr>
    </w:lvl>
    <w:lvl w:ilvl="1" w:tplc="168AF45E">
      <w:numFmt w:val="bullet"/>
      <w:lvlText w:val="•"/>
      <w:lvlJc w:val="left"/>
      <w:pPr>
        <w:ind w:left="2160" w:hanging="72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C462A1"/>
    <w:multiLevelType w:val="hybridMultilevel"/>
    <w:tmpl w:val="F84E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16E38"/>
    <w:multiLevelType w:val="hybridMultilevel"/>
    <w:tmpl w:val="48AEA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A80A99"/>
    <w:multiLevelType w:val="hybridMultilevel"/>
    <w:tmpl w:val="40741A8A"/>
    <w:lvl w:ilvl="0" w:tplc="A8B00E2E">
      <w:start w:val="1"/>
      <w:numFmt w:val="decimal"/>
      <w:lvlText w:val="%1."/>
      <w:lvlJc w:val="left"/>
      <w:pPr>
        <w:ind w:left="720" w:hanging="360"/>
      </w:pPr>
      <w:rPr>
        <w:rFonts w:ascii="Arial" w:eastAsia="MS Gothic" w:hAnsi="Arial" w:cs="Times New Roman" w:hint="default"/>
        <w:b/>
        <w:color w:val="62616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8A2CA9"/>
    <w:multiLevelType w:val="hybridMultilevel"/>
    <w:tmpl w:val="1DB0349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00779C5"/>
    <w:multiLevelType w:val="multilevel"/>
    <w:tmpl w:val="B928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C6E69"/>
    <w:multiLevelType w:val="hybridMultilevel"/>
    <w:tmpl w:val="293E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B4D10"/>
    <w:multiLevelType w:val="multilevel"/>
    <w:tmpl w:val="6270E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lvlOverride w:ilvl="0">
      <w:startOverride w:val="1"/>
    </w:lvlOverride>
  </w:num>
  <w:num w:numId="3">
    <w:abstractNumId w:val="0"/>
  </w:num>
  <w:num w:numId="4">
    <w:abstractNumId w:val="6"/>
  </w:num>
  <w:num w:numId="5">
    <w:abstractNumId w:val="5"/>
  </w:num>
  <w:num w:numId="6">
    <w:abstractNumId w:val="14"/>
  </w:num>
  <w:num w:numId="7">
    <w:abstractNumId w:val="15"/>
  </w:num>
  <w:num w:numId="8">
    <w:abstractNumId w:val="16"/>
  </w:num>
  <w:num w:numId="9">
    <w:abstractNumId w:val="11"/>
  </w:num>
  <w:num w:numId="10">
    <w:abstractNumId w:val="10"/>
  </w:num>
  <w:num w:numId="11">
    <w:abstractNumId w:val="13"/>
  </w:num>
  <w:num w:numId="12">
    <w:abstractNumId w:val="12"/>
  </w:num>
  <w:num w:numId="13">
    <w:abstractNumId w:val="7"/>
  </w:num>
  <w:num w:numId="14">
    <w:abstractNumId w:val="19"/>
  </w:num>
  <w:num w:numId="15">
    <w:abstractNumId w:val="17"/>
  </w:num>
  <w:num w:numId="16">
    <w:abstractNumId w:val="2"/>
  </w:num>
  <w:num w:numId="17">
    <w:abstractNumId w:val="9"/>
  </w:num>
  <w:num w:numId="18">
    <w:abstractNumId w:val="3"/>
  </w:num>
  <w:num w:numId="19">
    <w:abstractNumId w:val="1"/>
  </w:num>
  <w:num w:numId="20">
    <w:abstractNumId w:val="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30"/>
    <w:rsid w:val="000036F0"/>
    <w:rsid w:val="00022C8C"/>
    <w:rsid w:val="00045B63"/>
    <w:rsid w:val="0007132A"/>
    <w:rsid w:val="00080511"/>
    <w:rsid w:val="0009082B"/>
    <w:rsid w:val="000A63A9"/>
    <w:rsid w:val="000B2BC0"/>
    <w:rsid w:val="000B7359"/>
    <w:rsid w:val="000C6615"/>
    <w:rsid w:val="000D3884"/>
    <w:rsid w:val="000E0CFD"/>
    <w:rsid w:val="000E4B6B"/>
    <w:rsid w:val="000E5C81"/>
    <w:rsid w:val="0010245B"/>
    <w:rsid w:val="00105F3B"/>
    <w:rsid w:val="00115B1B"/>
    <w:rsid w:val="001326D2"/>
    <w:rsid w:val="00157383"/>
    <w:rsid w:val="00191B86"/>
    <w:rsid w:val="001C5826"/>
    <w:rsid w:val="001D19F8"/>
    <w:rsid w:val="001D67B1"/>
    <w:rsid w:val="001D73F3"/>
    <w:rsid w:val="001E5A6E"/>
    <w:rsid w:val="001E65C6"/>
    <w:rsid w:val="001E7951"/>
    <w:rsid w:val="00222137"/>
    <w:rsid w:val="00235621"/>
    <w:rsid w:val="00243BB5"/>
    <w:rsid w:val="0025172A"/>
    <w:rsid w:val="00252D48"/>
    <w:rsid w:val="00255BAF"/>
    <w:rsid w:val="00270AED"/>
    <w:rsid w:val="002813E3"/>
    <w:rsid w:val="002A0220"/>
    <w:rsid w:val="002E7654"/>
    <w:rsid w:val="00331E88"/>
    <w:rsid w:val="00353EB3"/>
    <w:rsid w:val="00357C5F"/>
    <w:rsid w:val="00367116"/>
    <w:rsid w:val="00372FBC"/>
    <w:rsid w:val="003778A4"/>
    <w:rsid w:val="00387F06"/>
    <w:rsid w:val="003B15B0"/>
    <w:rsid w:val="003C1ED3"/>
    <w:rsid w:val="003C5416"/>
    <w:rsid w:val="003C5DD1"/>
    <w:rsid w:val="003E5A64"/>
    <w:rsid w:val="003E7EC0"/>
    <w:rsid w:val="00417346"/>
    <w:rsid w:val="00420F35"/>
    <w:rsid w:val="00434146"/>
    <w:rsid w:val="00461EF5"/>
    <w:rsid w:val="00485462"/>
    <w:rsid w:val="004A79B1"/>
    <w:rsid w:val="00500FD5"/>
    <w:rsid w:val="00502296"/>
    <w:rsid w:val="005177DF"/>
    <w:rsid w:val="005276E5"/>
    <w:rsid w:val="0054132B"/>
    <w:rsid w:val="00545D36"/>
    <w:rsid w:val="005613EE"/>
    <w:rsid w:val="005A4194"/>
    <w:rsid w:val="005A504C"/>
    <w:rsid w:val="005B3147"/>
    <w:rsid w:val="005B723B"/>
    <w:rsid w:val="005D6E0B"/>
    <w:rsid w:val="00600489"/>
    <w:rsid w:val="00610082"/>
    <w:rsid w:val="00615029"/>
    <w:rsid w:val="00627FE4"/>
    <w:rsid w:val="00631096"/>
    <w:rsid w:val="00631FB3"/>
    <w:rsid w:val="00642F17"/>
    <w:rsid w:val="006548FE"/>
    <w:rsid w:val="00662FA2"/>
    <w:rsid w:val="00665390"/>
    <w:rsid w:val="00665956"/>
    <w:rsid w:val="00691CCE"/>
    <w:rsid w:val="006C0528"/>
    <w:rsid w:val="00703176"/>
    <w:rsid w:val="00712208"/>
    <w:rsid w:val="00720691"/>
    <w:rsid w:val="00741755"/>
    <w:rsid w:val="00746F49"/>
    <w:rsid w:val="007831D0"/>
    <w:rsid w:val="007845CD"/>
    <w:rsid w:val="007B2BC7"/>
    <w:rsid w:val="007E3A17"/>
    <w:rsid w:val="007F1B43"/>
    <w:rsid w:val="007F27D2"/>
    <w:rsid w:val="007F78E6"/>
    <w:rsid w:val="007F7EB6"/>
    <w:rsid w:val="008024BE"/>
    <w:rsid w:val="008115F6"/>
    <w:rsid w:val="008355EA"/>
    <w:rsid w:val="008477D5"/>
    <w:rsid w:val="008507F4"/>
    <w:rsid w:val="00851AA8"/>
    <w:rsid w:val="00865EFD"/>
    <w:rsid w:val="00867849"/>
    <w:rsid w:val="00884322"/>
    <w:rsid w:val="00884880"/>
    <w:rsid w:val="00897BA8"/>
    <w:rsid w:val="008A688A"/>
    <w:rsid w:val="008C7471"/>
    <w:rsid w:val="008E1C62"/>
    <w:rsid w:val="008E7520"/>
    <w:rsid w:val="0090734D"/>
    <w:rsid w:val="009271FA"/>
    <w:rsid w:val="009414DB"/>
    <w:rsid w:val="00981C94"/>
    <w:rsid w:val="009963FB"/>
    <w:rsid w:val="00997B90"/>
    <w:rsid w:val="009A233E"/>
    <w:rsid w:val="009B1733"/>
    <w:rsid w:val="009C4A68"/>
    <w:rsid w:val="009E5BC3"/>
    <w:rsid w:val="00A14330"/>
    <w:rsid w:val="00A266AE"/>
    <w:rsid w:val="00A37150"/>
    <w:rsid w:val="00A4433A"/>
    <w:rsid w:val="00A5166D"/>
    <w:rsid w:val="00A53F4A"/>
    <w:rsid w:val="00A805F5"/>
    <w:rsid w:val="00AA2518"/>
    <w:rsid w:val="00AE01B0"/>
    <w:rsid w:val="00AE48E6"/>
    <w:rsid w:val="00AF3F63"/>
    <w:rsid w:val="00B1115E"/>
    <w:rsid w:val="00B11806"/>
    <w:rsid w:val="00B657A3"/>
    <w:rsid w:val="00B87834"/>
    <w:rsid w:val="00B942A8"/>
    <w:rsid w:val="00BB085D"/>
    <w:rsid w:val="00BB5DC6"/>
    <w:rsid w:val="00BE38F7"/>
    <w:rsid w:val="00BE69A2"/>
    <w:rsid w:val="00C1269C"/>
    <w:rsid w:val="00C1487B"/>
    <w:rsid w:val="00C47A9F"/>
    <w:rsid w:val="00C92230"/>
    <w:rsid w:val="00C92B43"/>
    <w:rsid w:val="00CA0CE2"/>
    <w:rsid w:val="00CB425B"/>
    <w:rsid w:val="00CC42BE"/>
    <w:rsid w:val="00D07859"/>
    <w:rsid w:val="00D1191C"/>
    <w:rsid w:val="00D24FE3"/>
    <w:rsid w:val="00D27C02"/>
    <w:rsid w:val="00D359EF"/>
    <w:rsid w:val="00D42CCB"/>
    <w:rsid w:val="00D547C5"/>
    <w:rsid w:val="00D612A5"/>
    <w:rsid w:val="00D7750F"/>
    <w:rsid w:val="00E06C84"/>
    <w:rsid w:val="00E122FF"/>
    <w:rsid w:val="00E21449"/>
    <w:rsid w:val="00E31B42"/>
    <w:rsid w:val="00E41580"/>
    <w:rsid w:val="00E529C0"/>
    <w:rsid w:val="00E73E38"/>
    <w:rsid w:val="00E81DCD"/>
    <w:rsid w:val="00E8429B"/>
    <w:rsid w:val="00EA0406"/>
    <w:rsid w:val="00EB23BA"/>
    <w:rsid w:val="00EF3B60"/>
    <w:rsid w:val="00EF4B4F"/>
    <w:rsid w:val="00F02A68"/>
    <w:rsid w:val="00F34987"/>
    <w:rsid w:val="00F551C7"/>
    <w:rsid w:val="00F56AB4"/>
    <w:rsid w:val="00FA58E3"/>
    <w:rsid w:val="00FC576D"/>
    <w:rsid w:val="00FD0DCF"/>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D32B1DE"/>
  <w15:chartTrackingRefBased/>
  <w15:docId w15:val="{B6926D01-A154-4502-93E4-B371DB5D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30"/>
  </w:style>
  <w:style w:type="paragraph" w:styleId="Heading1">
    <w:name w:val="heading 1"/>
    <w:basedOn w:val="MainHeading"/>
    <w:next w:val="Normal"/>
    <w:link w:val="Heading1Char"/>
    <w:uiPriority w:val="9"/>
    <w:rsid w:val="009271FA"/>
    <w:pPr>
      <w:keepNext/>
      <w:keepLines/>
      <w:numPr>
        <w:ilvl w:val="1"/>
      </w:numPr>
    </w:pPr>
    <w:rPr>
      <w:sz w:val="24"/>
    </w:rPr>
  </w:style>
  <w:style w:type="paragraph" w:styleId="Heading20">
    <w:name w:val="heading 2"/>
    <w:basedOn w:val="Normal"/>
    <w:next w:val="Normal"/>
    <w:link w:val="Heading2Char"/>
    <w:uiPriority w:val="9"/>
    <w:unhideWhenUsed/>
    <w:qFormat/>
    <w:rsid w:val="00662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1FA"/>
  </w:style>
  <w:style w:type="paragraph" w:styleId="Footer">
    <w:name w:val="footer"/>
    <w:basedOn w:val="Normal"/>
    <w:link w:val="FooterChar"/>
    <w:uiPriority w:val="99"/>
    <w:unhideWhenUsed/>
    <w:rsid w:val="00927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FA"/>
  </w:style>
  <w:style w:type="character" w:customStyle="1" w:styleId="Heading1Char">
    <w:name w:val="Heading 1 Char"/>
    <w:basedOn w:val="DefaultParagraphFont"/>
    <w:link w:val="Heading1"/>
    <w:uiPriority w:val="9"/>
    <w:rsid w:val="009271FA"/>
    <w:rPr>
      <w:rFonts w:ascii="Segoe UI" w:eastAsiaTheme="majorEastAsia" w:hAnsi="Segoe UI" w:cstheme="majorBidi"/>
      <w:color w:val="262626" w:themeColor="text1" w:themeTint="D9"/>
      <w:sz w:val="24"/>
      <w:szCs w:val="32"/>
    </w:rPr>
  </w:style>
  <w:style w:type="table" w:styleId="TableGrid">
    <w:name w:val="Table Grid"/>
    <w:basedOn w:val="TableNormal"/>
    <w:uiPriority w:val="39"/>
    <w:rsid w:val="00927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Heading">
    <w:name w:val="Main Heading"/>
    <w:next w:val="Normal"/>
    <w:qFormat/>
    <w:rsid w:val="009271FA"/>
    <w:pPr>
      <w:numPr>
        <w:numId w:val="1"/>
      </w:numPr>
      <w:spacing w:before="120" w:after="120" w:line="240" w:lineRule="auto"/>
      <w:outlineLvl w:val="0"/>
    </w:pPr>
    <w:rPr>
      <w:rFonts w:ascii="Segoe UI" w:eastAsiaTheme="majorEastAsia" w:hAnsi="Segoe UI" w:cstheme="majorBidi"/>
      <w:color w:val="262626" w:themeColor="text1" w:themeTint="D9"/>
      <w:sz w:val="48"/>
      <w:szCs w:val="32"/>
    </w:rPr>
  </w:style>
  <w:style w:type="character" w:styleId="Hyperlink">
    <w:name w:val="Hyperlink"/>
    <w:basedOn w:val="DefaultParagraphFont"/>
    <w:uiPriority w:val="99"/>
    <w:unhideWhenUsed/>
    <w:rsid w:val="009271FA"/>
    <w:rPr>
      <w:color w:val="0563C1" w:themeColor="hyperlink"/>
      <w:u w:val="single"/>
    </w:rPr>
  </w:style>
  <w:style w:type="paragraph" w:styleId="ListParagraph">
    <w:name w:val="List Paragraph"/>
    <w:basedOn w:val="Normal"/>
    <w:uiPriority w:val="34"/>
    <w:qFormat/>
    <w:rsid w:val="009271FA"/>
    <w:pPr>
      <w:ind w:left="720"/>
      <w:contextualSpacing/>
    </w:pPr>
  </w:style>
  <w:style w:type="paragraph" w:customStyle="1" w:styleId="Heading2">
    <w:name w:val="Heading2"/>
    <w:basedOn w:val="Heading1"/>
    <w:next w:val="Normal"/>
    <w:rsid w:val="009271FA"/>
    <w:pPr>
      <w:numPr>
        <w:ilvl w:val="2"/>
      </w:numPr>
      <w:outlineLvl w:val="2"/>
    </w:pPr>
    <w:rPr>
      <w:b/>
      <w14:ligatures w14:val="standard"/>
      <w14:numForm w14:val="lining"/>
    </w:rPr>
  </w:style>
  <w:style w:type="character" w:customStyle="1" w:styleId="normaltextrun">
    <w:name w:val="normaltextrun"/>
    <w:basedOn w:val="DefaultParagraphFont"/>
    <w:rsid w:val="009271FA"/>
  </w:style>
  <w:style w:type="paragraph" w:styleId="NormalWeb">
    <w:name w:val="Normal (Web)"/>
    <w:basedOn w:val="Normal"/>
    <w:uiPriority w:val="99"/>
    <w:semiHidden/>
    <w:unhideWhenUsed/>
    <w:rsid w:val="00F02A68"/>
    <w:pPr>
      <w:spacing w:after="0"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3671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67116"/>
    <w:rPr>
      <w:color w:val="808080"/>
      <w:shd w:val="clear" w:color="auto" w:fill="E6E6E6"/>
    </w:rPr>
  </w:style>
  <w:style w:type="character" w:styleId="FollowedHyperlink">
    <w:name w:val="FollowedHyperlink"/>
    <w:basedOn w:val="DefaultParagraphFont"/>
    <w:uiPriority w:val="99"/>
    <w:semiHidden/>
    <w:unhideWhenUsed/>
    <w:rsid w:val="00367116"/>
    <w:rPr>
      <w:color w:val="954F72" w:themeColor="followedHyperlink"/>
      <w:u w:val="single"/>
    </w:rPr>
  </w:style>
  <w:style w:type="character" w:customStyle="1" w:styleId="Heading2Char">
    <w:name w:val="Heading 2 Char"/>
    <w:basedOn w:val="DefaultParagraphFont"/>
    <w:link w:val="Heading20"/>
    <w:uiPriority w:val="9"/>
    <w:rsid w:val="00662FA2"/>
    <w:rPr>
      <w:rFonts w:asciiTheme="majorHAnsi" w:eastAsiaTheme="majorEastAsia" w:hAnsiTheme="majorHAnsi" w:cstheme="majorBidi"/>
      <w:color w:val="2F5496" w:themeColor="accent1" w:themeShade="BF"/>
      <w:sz w:val="26"/>
      <w:szCs w:val="26"/>
    </w:rPr>
  </w:style>
  <w:style w:type="table" w:styleId="GridTable1Light-Accent5">
    <w:name w:val="Grid Table 1 Light Accent 5"/>
    <w:basedOn w:val="TableNormal"/>
    <w:uiPriority w:val="46"/>
    <w:rsid w:val="001D73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C58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43">
      <w:bodyDiv w:val="1"/>
      <w:marLeft w:val="0"/>
      <w:marRight w:val="0"/>
      <w:marTop w:val="0"/>
      <w:marBottom w:val="0"/>
      <w:divBdr>
        <w:top w:val="none" w:sz="0" w:space="0" w:color="auto"/>
        <w:left w:val="none" w:sz="0" w:space="0" w:color="auto"/>
        <w:bottom w:val="none" w:sz="0" w:space="0" w:color="auto"/>
        <w:right w:val="none" w:sz="0" w:space="0" w:color="auto"/>
      </w:divBdr>
    </w:div>
    <w:div w:id="151072075">
      <w:bodyDiv w:val="1"/>
      <w:marLeft w:val="0"/>
      <w:marRight w:val="0"/>
      <w:marTop w:val="0"/>
      <w:marBottom w:val="0"/>
      <w:divBdr>
        <w:top w:val="none" w:sz="0" w:space="0" w:color="auto"/>
        <w:left w:val="none" w:sz="0" w:space="0" w:color="auto"/>
        <w:bottom w:val="none" w:sz="0" w:space="0" w:color="auto"/>
        <w:right w:val="none" w:sz="0" w:space="0" w:color="auto"/>
      </w:divBdr>
    </w:div>
    <w:div w:id="441532006">
      <w:bodyDiv w:val="1"/>
      <w:marLeft w:val="0"/>
      <w:marRight w:val="0"/>
      <w:marTop w:val="0"/>
      <w:marBottom w:val="0"/>
      <w:divBdr>
        <w:top w:val="none" w:sz="0" w:space="0" w:color="auto"/>
        <w:left w:val="none" w:sz="0" w:space="0" w:color="auto"/>
        <w:bottom w:val="none" w:sz="0" w:space="0" w:color="auto"/>
        <w:right w:val="none" w:sz="0" w:space="0" w:color="auto"/>
      </w:divBdr>
      <w:divsChild>
        <w:div w:id="1602832713">
          <w:marLeft w:val="180"/>
          <w:marRight w:val="180"/>
          <w:marTop w:val="0"/>
          <w:marBottom w:val="0"/>
          <w:divBdr>
            <w:top w:val="none" w:sz="0" w:space="0" w:color="auto"/>
            <w:left w:val="none" w:sz="0" w:space="0" w:color="auto"/>
            <w:bottom w:val="none" w:sz="0" w:space="0" w:color="auto"/>
            <w:right w:val="none" w:sz="0" w:space="0" w:color="auto"/>
          </w:divBdr>
          <w:divsChild>
            <w:div w:id="1961719609">
              <w:marLeft w:val="-60"/>
              <w:marRight w:val="-60"/>
              <w:marTop w:val="0"/>
              <w:marBottom w:val="0"/>
              <w:divBdr>
                <w:top w:val="none" w:sz="0" w:space="0" w:color="auto"/>
                <w:left w:val="none" w:sz="0" w:space="0" w:color="auto"/>
                <w:bottom w:val="none" w:sz="0" w:space="0" w:color="auto"/>
                <w:right w:val="none" w:sz="0" w:space="0" w:color="auto"/>
              </w:divBdr>
              <w:divsChild>
                <w:div w:id="450902613">
                  <w:marLeft w:val="0"/>
                  <w:marRight w:val="0"/>
                  <w:marTop w:val="0"/>
                  <w:marBottom w:val="0"/>
                  <w:divBdr>
                    <w:top w:val="none" w:sz="0" w:space="0" w:color="auto"/>
                    <w:left w:val="none" w:sz="0" w:space="0" w:color="auto"/>
                    <w:bottom w:val="none" w:sz="0" w:space="0" w:color="auto"/>
                    <w:right w:val="none" w:sz="0" w:space="0" w:color="auto"/>
                  </w:divBdr>
                  <w:divsChild>
                    <w:div w:id="1224220331">
                      <w:marLeft w:val="0"/>
                      <w:marRight w:val="0"/>
                      <w:marTop w:val="0"/>
                      <w:marBottom w:val="0"/>
                      <w:divBdr>
                        <w:top w:val="none" w:sz="0" w:space="0" w:color="auto"/>
                        <w:left w:val="none" w:sz="0" w:space="0" w:color="auto"/>
                        <w:bottom w:val="none" w:sz="0" w:space="0" w:color="auto"/>
                        <w:right w:val="none" w:sz="0" w:space="0" w:color="auto"/>
                      </w:divBdr>
                      <w:divsChild>
                        <w:div w:id="1468351671">
                          <w:marLeft w:val="0"/>
                          <w:marRight w:val="0"/>
                          <w:marTop w:val="0"/>
                          <w:marBottom w:val="0"/>
                          <w:divBdr>
                            <w:top w:val="none" w:sz="0" w:space="0" w:color="auto"/>
                            <w:left w:val="none" w:sz="0" w:space="0" w:color="auto"/>
                            <w:bottom w:val="none" w:sz="0" w:space="0" w:color="auto"/>
                            <w:right w:val="none" w:sz="0" w:space="0" w:color="auto"/>
                          </w:divBdr>
                          <w:divsChild>
                            <w:div w:id="154690956">
                              <w:marLeft w:val="0"/>
                              <w:marRight w:val="0"/>
                              <w:marTop w:val="0"/>
                              <w:marBottom w:val="0"/>
                              <w:divBdr>
                                <w:top w:val="none" w:sz="0" w:space="0" w:color="auto"/>
                                <w:left w:val="none" w:sz="0" w:space="0" w:color="auto"/>
                                <w:bottom w:val="none" w:sz="0" w:space="0" w:color="auto"/>
                                <w:right w:val="none" w:sz="0" w:space="0" w:color="auto"/>
                              </w:divBdr>
                              <w:divsChild>
                                <w:div w:id="739903929">
                                  <w:marLeft w:val="0"/>
                                  <w:marRight w:val="0"/>
                                  <w:marTop w:val="0"/>
                                  <w:marBottom w:val="0"/>
                                  <w:divBdr>
                                    <w:top w:val="none" w:sz="0" w:space="0" w:color="auto"/>
                                    <w:left w:val="none" w:sz="0" w:space="0" w:color="auto"/>
                                    <w:bottom w:val="none" w:sz="0" w:space="0" w:color="auto"/>
                                    <w:right w:val="none" w:sz="0" w:space="0" w:color="auto"/>
                                  </w:divBdr>
                                  <w:divsChild>
                                    <w:div w:id="1711108358">
                                      <w:marLeft w:val="0"/>
                                      <w:marRight w:val="0"/>
                                      <w:marTop w:val="0"/>
                                      <w:marBottom w:val="0"/>
                                      <w:divBdr>
                                        <w:top w:val="none" w:sz="0" w:space="0" w:color="auto"/>
                                        <w:left w:val="none" w:sz="0" w:space="0" w:color="auto"/>
                                        <w:bottom w:val="none" w:sz="0" w:space="0" w:color="auto"/>
                                        <w:right w:val="none" w:sz="0" w:space="0" w:color="auto"/>
                                      </w:divBdr>
                                      <w:divsChild>
                                        <w:div w:id="1847133951">
                                          <w:marLeft w:val="0"/>
                                          <w:marRight w:val="0"/>
                                          <w:marTop w:val="0"/>
                                          <w:marBottom w:val="0"/>
                                          <w:divBdr>
                                            <w:top w:val="none" w:sz="0" w:space="0" w:color="auto"/>
                                            <w:left w:val="none" w:sz="0" w:space="0" w:color="auto"/>
                                            <w:bottom w:val="none" w:sz="0" w:space="0" w:color="auto"/>
                                            <w:right w:val="none" w:sz="0" w:space="0" w:color="auto"/>
                                          </w:divBdr>
                                          <w:divsChild>
                                            <w:div w:id="2107531577">
                                              <w:marLeft w:val="0"/>
                                              <w:marRight w:val="0"/>
                                              <w:marTop w:val="0"/>
                                              <w:marBottom w:val="0"/>
                                              <w:divBdr>
                                                <w:top w:val="none" w:sz="0" w:space="0" w:color="auto"/>
                                                <w:left w:val="none" w:sz="0" w:space="0" w:color="auto"/>
                                                <w:bottom w:val="none" w:sz="0" w:space="0" w:color="auto"/>
                                                <w:right w:val="none" w:sz="0" w:space="0" w:color="auto"/>
                                              </w:divBdr>
                                              <w:divsChild>
                                                <w:div w:id="384985272">
                                                  <w:marLeft w:val="0"/>
                                                  <w:marRight w:val="0"/>
                                                  <w:marTop w:val="0"/>
                                                  <w:marBottom w:val="0"/>
                                                  <w:divBdr>
                                                    <w:top w:val="none" w:sz="0" w:space="0" w:color="auto"/>
                                                    <w:left w:val="none" w:sz="0" w:space="0" w:color="auto"/>
                                                    <w:bottom w:val="none" w:sz="0" w:space="0" w:color="auto"/>
                                                    <w:right w:val="none" w:sz="0" w:space="0" w:color="auto"/>
                                                  </w:divBdr>
                                                  <w:divsChild>
                                                    <w:div w:id="618099630">
                                                      <w:marLeft w:val="0"/>
                                                      <w:marRight w:val="0"/>
                                                      <w:marTop w:val="0"/>
                                                      <w:marBottom w:val="0"/>
                                                      <w:divBdr>
                                                        <w:top w:val="none" w:sz="0" w:space="0" w:color="auto"/>
                                                        <w:left w:val="none" w:sz="0" w:space="0" w:color="auto"/>
                                                        <w:bottom w:val="none" w:sz="0" w:space="0" w:color="auto"/>
                                                        <w:right w:val="none" w:sz="0" w:space="0" w:color="auto"/>
                                                      </w:divBdr>
                                                      <w:divsChild>
                                                        <w:div w:id="1389038704">
                                                          <w:marLeft w:val="0"/>
                                                          <w:marRight w:val="0"/>
                                                          <w:marTop w:val="0"/>
                                                          <w:marBottom w:val="0"/>
                                                          <w:divBdr>
                                                            <w:top w:val="none" w:sz="0" w:space="0" w:color="auto"/>
                                                            <w:left w:val="none" w:sz="0" w:space="0" w:color="auto"/>
                                                            <w:bottom w:val="none" w:sz="0" w:space="0" w:color="auto"/>
                                                            <w:right w:val="none" w:sz="0" w:space="0" w:color="auto"/>
                                                          </w:divBdr>
                                                          <w:divsChild>
                                                            <w:div w:id="198469608">
                                                              <w:marLeft w:val="180"/>
                                                              <w:marRight w:val="180"/>
                                                              <w:marTop w:val="0"/>
                                                              <w:marBottom w:val="0"/>
                                                              <w:divBdr>
                                                                <w:top w:val="none" w:sz="0" w:space="0" w:color="auto"/>
                                                                <w:left w:val="none" w:sz="0" w:space="0" w:color="auto"/>
                                                                <w:bottom w:val="none" w:sz="0" w:space="0" w:color="auto"/>
                                                                <w:right w:val="none" w:sz="0" w:space="0" w:color="auto"/>
                                                              </w:divBdr>
                                                              <w:divsChild>
                                                                <w:div w:id="1226720478">
                                                                  <w:marLeft w:val="-60"/>
                                                                  <w:marRight w:val="-60"/>
                                                                  <w:marTop w:val="0"/>
                                                                  <w:marBottom w:val="0"/>
                                                                  <w:divBdr>
                                                                    <w:top w:val="none" w:sz="0" w:space="0" w:color="auto"/>
                                                                    <w:left w:val="none" w:sz="0" w:space="0" w:color="auto"/>
                                                                    <w:bottom w:val="none" w:sz="0" w:space="0" w:color="auto"/>
                                                                    <w:right w:val="none" w:sz="0" w:space="0" w:color="auto"/>
                                                                  </w:divBdr>
                                                                  <w:divsChild>
                                                                    <w:div w:id="580260163">
                                                                      <w:marLeft w:val="0"/>
                                                                      <w:marRight w:val="0"/>
                                                                      <w:marTop w:val="0"/>
                                                                      <w:marBottom w:val="0"/>
                                                                      <w:divBdr>
                                                                        <w:top w:val="none" w:sz="0" w:space="0" w:color="auto"/>
                                                                        <w:left w:val="none" w:sz="0" w:space="0" w:color="auto"/>
                                                                        <w:bottom w:val="none" w:sz="0" w:space="0" w:color="auto"/>
                                                                        <w:right w:val="none" w:sz="0" w:space="0" w:color="auto"/>
                                                                      </w:divBdr>
                                                                      <w:divsChild>
                                                                        <w:div w:id="766661342">
                                                                          <w:marLeft w:val="0"/>
                                                                          <w:marRight w:val="0"/>
                                                                          <w:marTop w:val="0"/>
                                                                          <w:marBottom w:val="0"/>
                                                                          <w:divBdr>
                                                                            <w:top w:val="none" w:sz="0" w:space="0" w:color="auto"/>
                                                                            <w:left w:val="none" w:sz="0" w:space="0" w:color="auto"/>
                                                                            <w:bottom w:val="none" w:sz="0" w:space="0" w:color="auto"/>
                                                                            <w:right w:val="none" w:sz="0" w:space="0" w:color="auto"/>
                                                                          </w:divBdr>
                                                                          <w:divsChild>
                                                                            <w:div w:id="17102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602148">
      <w:bodyDiv w:val="1"/>
      <w:marLeft w:val="0"/>
      <w:marRight w:val="0"/>
      <w:marTop w:val="0"/>
      <w:marBottom w:val="0"/>
      <w:divBdr>
        <w:top w:val="none" w:sz="0" w:space="0" w:color="auto"/>
        <w:left w:val="none" w:sz="0" w:space="0" w:color="auto"/>
        <w:bottom w:val="none" w:sz="0" w:space="0" w:color="auto"/>
        <w:right w:val="none" w:sz="0" w:space="0" w:color="auto"/>
      </w:divBdr>
    </w:div>
    <w:div w:id="456949286">
      <w:bodyDiv w:val="1"/>
      <w:marLeft w:val="0"/>
      <w:marRight w:val="0"/>
      <w:marTop w:val="0"/>
      <w:marBottom w:val="0"/>
      <w:divBdr>
        <w:top w:val="none" w:sz="0" w:space="0" w:color="auto"/>
        <w:left w:val="none" w:sz="0" w:space="0" w:color="auto"/>
        <w:bottom w:val="none" w:sz="0" w:space="0" w:color="auto"/>
        <w:right w:val="none" w:sz="0" w:space="0" w:color="auto"/>
      </w:divBdr>
      <w:divsChild>
        <w:div w:id="454561006">
          <w:marLeft w:val="180"/>
          <w:marRight w:val="180"/>
          <w:marTop w:val="0"/>
          <w:marBottom w:val="0"/>
          <w:divBdr>
            <w:top w:val="none" w:sz="0" w:space="0" w:color="auto"/>
            <w:left w:val="none" w:sz="0" w:space="0" w:color="auto"/>
            <w:bottom w:val="none" w:sz="0" w:space="0" w:color="auto"/>
            <w:right w:val="none" w:sz="0" w:space="0" w:color="auto"/>
          </w:divBdr>
          <w:divsChild>
            <w:div w:id="1500387207">
              <w:marLeft w:val="-60"/>
              <w:marRight w:val="-60"/>
              <w:marTop w:val="0"/>
              <w:marBottom w:val="0"/>
              <w:divBdr>
                <w:top w:val="none" w:sz="0" w:space="0" w:color="auto"/>
                <w:left w:val="none" w:sz="0" w:space="0" w:color="auto"/>
                <w:bottom w:val="none" w:sz="0" w:space="0" w:color="auto"/>
                <w:right w:val="none" w:sz="0" w:space="0" w:color="auto"/>
              </w:divBdr>
              <w:divsChild>
                <w:div w:id="1230337285">
                  <w:marLeft w:val="0"/>
                  <w:marRight w:val="0"/>
                  <w:marTop w:val="0"/>
                  <w:marBottom w:val="0"/>
                  <w:divBdr>
                    <w:top w:val="none" w:sz="0" w:space="0" w:color="auto"/>
                    <w:left w:val="none" w:sz="0" w:space="0" w:color="auto"/>
                    <w:bottom w:val="none" w:sz="0" w:space="0" w:color="auto"/>
                    <w:right w:val="none" w:sz="0" w:space="0" w:color="auto"/>
                  </w:divBdr>
                  <w:divsChild>
                    <w:div w:id="1097287770">
                      <w:marLeft w:val="0"/>
                      <w:marRight w:val="0"/>
                      <w:marTop w:val="0"/>
                      <w:marBottom w:val="0"/>
                      <w:divBdr>
                        <w:top w:val="none" w:sz="0" w:space="0" w:color="auto"/>
                        <w:left w:val="none" w:sz="0" w:space="0" w:color="auto"/>
                        <w:bottom w:val="none" w:sz="0" w:space="0" w:color="auto"/>
                        <w:right w:val="none" w:sz="0" w:space="0" w:color="auto"/>
                      </w:divBdr>
                      <w:divsChild>
                        <w:div w:id="922764141">
                          <w:marLeft w:val="0"/>
                          <w:marRight w:val="0"/>
                          <w:marTop w:val="0"/>
                          <w:marBottom w:val="0"/>
                          <w:divBdr>
                            <w:top w:val="none" w:sz="0" w:space="0" w:color="auto"/>
                            <w:left w:val="none" w:sz="0" w:space="0" w:color="auto"/>
                            <w:bottom w:val="none" w:sz="0" w:space="0" w:color="auto"/>
                            <w:right w:val="none" w:sz="0" w:space="0" w:color="auto"/>
                          </w:divBdr>
                          <w:divsChild>
                            <w:div w:id="2047944975">
                              <w:marLeft w:val="0"/>
                              <w:marRight w:val="0"/>
                              <w:marTop w:val="0"/>
                              <w:marBottom w:val="0"/>
                              <w:divBdr>
                                <w:top w:val="none" w:sz="0" w:space="0" w:color="auto"/>
                                <w:left w:val="none" w:sz="0" w:space="0" w:color="auto"/>
                                <w:bottom w:val="none" w:sz="0" w:space="0" w:color="auto"/>
                                <w:right w:val="none" w:sz="0" w:space="0" w:color="auto"/>
                              </w:divBdr>
                              <w:divsChild>
                                <w:div w:id="129634955">
                                  <w:marLeft w:val="0"/>
                                  <w:marRight w:val="0"/>
                                  <w:marTop w:val="0"/>
                                  <w:marBottom w:val="0"/>
                                  <w:divBdr>
                                    <w:top w:val="none" w:sz="0" w:space="0" w:color="auto"/>
                                    <w:left w:val="none" w:sz="0" w:space="0" w:color="auto"/>
                                    <w:bottom w:val="none" w:sz="0" w:space="0" w:color="auto"/>
                                    <w:right w:val="none" w:sz="0" w:space="0" w:color="auto"/>
                                  </w:divBdr>
                                  <w:divsChild>
                                    <w:div w:id="415176038">
                                      <w:marLeft w:val="0"/>
                                      <w:marRight w:val="0"/>
                                      <w:marTop w:val="0"/>
                                      <w:marBottom w:val="0"/>
                                      <w:divBdr>
                                        <w:top w:val="none" w:sz="0" w:space="0" w:color="auto"/>
                                        <w:left w:val="none" w:sz="0" w:space="0" w:color="auto"/>
                                        <w:bottom w:val="none" w:sz="0" w:space="0" w:color="auto"/>
                                        <w:right w:val="none" w:sz="0" w:space="0" w:color="auto"/>
                                      </w:divBdr>
                                      <w:divsChild>
                                        <w:div w:id="166142282">
                                          <w:marLeft w:val="0"/>
                                          <w:marRight w:val="0"/>
                                          <w:marTop w:val="0"/>
                                          <w:marBottom w:val="0"/>
                                          <w:divBdr>
                                            <w:top w:val="none" w:sz="0" w:space="0" w:color="auto"/>
                                            <w:left w:val="none" w:sz="0" w:space="0" w:color="auto"/>
                                            <w:bottom w:val="none" w:sz="0" w:space="0" w:color="auto"/>
                                            <w:right w:val="none" w:sz="0" w:space="0" w:color="auto"/>
                                          </w:divBdr>
                                          <w:divsChild>
                                            <w:div w:id="359208365">
                                              <w:marLeft w:val="0"/>
                                              <w:marRight w:val="0"/>
                                              <w:marTop w:val="0"/>
                                              <w:marBottom w:val="0"/>
                                              <w:divBdr>
                                                <w:top w:val="none" w:sz="0" w:space="0" w:color="auto"/>
                                                <w:left w:val="none" w:sz="0" w:space="0" w:color="auto"/>
                                                <w:bottom w:val="none" w:sz="0" w:space="0" w:color="auto"/>
                                                <w:right w:val="none" w:sz="0" w:space="0" w:color="auto"/>
                                              </w:divBdr>
                                              <w:divsChild>
                                                <w:div w:id="848447877">
                                                  <w:marLeft w:val="0"/>
                                                  <w:marRight w:val="0"/>
                                                  <w:marTop w:val="0"/>
                                                  <w:marBottom w:val="0"/>
                                                  <w:divBdr>
                                                    <w:top w:val="none" w:sz="0" w:space="0" w:color="auto"/>
                                                    <w:left w:val="none" w:sz="0" w:space="0" w:color="auto"/>
                                                    <w:bottom w:val="none" w:sz="0" w:space="0" w:color="auto"/>
                                                    <w:right w:val="none" w:sz="0" w:space="0" w:color="auto"/>
                                                  </w:divBdr>
                                                  <w:divsChild>
                                                    <w:div w:id="757143508">
                                                      <w:marLeft w:val="0"/>
                                                      <w:marRight w:val="0"/>
                                                      <w:marTop w:val="0"/>
                                                      <w:marBottom w:val="0"/>
                                                      <w:divBdr>
                                                        <w:top w:val="none" w:sz="0" w:space="0" w:color="auto"/>
                                                        <w:left w:val="none" w:sz="0" w:space="0" w:color="auto"/>
                                                        <w:bottom w:val="none" w:sz="0" w:space="0" w:color="auto"/>
                                                        <w:right w:val="none" w:sz="0" w:space="0" w:color="auto"/>
                                                      </w:divBdr>
                                                      <w:divsChild>
                                                        <w:div w:id="1862009577">
                                                          <w:marLeft w:val="0"/>
                                                          <w:marRight w:val="0"/>
                                                          <w:marTop w:val="0"/>
                                                          <w:marBottom w:val="0"/>
                                                          <w:divBdr>
                                                            <w:top w:val="none" w:sz="0" w:space="0" w:color="auto"/>
                                                            <w:left w:val="none" w:sz="0" w:space="0" w:color="auto"/>
                                                            <w:bottom w:val="none" w:sz="0" w:space="0" w:color="auto"/>
                                                            <w:right w:val="none" w:sz="0" w:space="0" w:color="auto"/>
                                                          </w:divBdr>
                                                          <w:divsChild>
                                                            <w:div w:id="1635871604">
                                                              <w:marLeft w:val="180"/>
                                                              <w:marRight w:val="180"/>
                                                              <w:marTop w:val="0"/>
                                                              <w:marBottom w:val="0"/>
                                                              <w:divBdr>
                                                                <w:top w:val="none" w:sz="0" w:space="0" w:color="auto"/>
                                                                <w:left w:val="none" w:sz="0" w:space="0" w:color="auto"/>
                                                                <w:bottom w:val="none" w:sz="0" w:space="0" w:color="auto"/>
                                                                <w:right w:val="none" w:sz="0" w:space="0" w:color="auto"/>
                                                              </w:divBdr>
                                                              <w:divsChild>
                                                                <w:div w:id="1907102901">
                                                                  <w:marLeft w:val="-60"/>
                                                                  <w:marRight w:val="-60"/>
                                                                  <w:marTop w:val="0"/>
                                                                  <w:marBottom w:val="0"/>
                                                                  <w:divBdr>
                                                                    <w:top w:val="none" w:sz="0" w:space="0" w:color="auto"/>
                                                                    <w:left w:val="none" w:sz="0" w:space="0" w:color="auto"/>
                                                                    <w:bottom w:val="none" w:sz="0" w:space="0" w:color="auto"/>
                                                                    <w:right w:val="none" w:sz="0" w:space="0" w:color="auto"/>
                                                                  </w:divBdr>
                                                                  <w:divsChild>
                                                                    <w:div w:id="825515865">
                                                                      <w:marLeft w:val="0"/>
                                                                      <w:marRight w:val="0"/>
                                                                      <w:marTop w:val="0"/>
                                                                      <w:marBottom w:val="0"/>
                                                                      <w:divBdr>
                                                                        <w:top w:val="none" w:sz="0" w:space="0" w:color="auto"/>
                                                                        <w:left w:val="none" w:sz="0" w:space="0" w:color="auto"/>
                                                                        <w:bottom w:val="none" w:sz="0" w:space="0" w:color="auto"/>
                                                                        <w:right w:val="none" w:sz="0" w:space="0" w:color="auto"/>
                                                                      </w:divBdr>
                                                                      <w:divsChild>
                                                                        <w:div w:id="1006134344">
                                                                          <w:marLeft w:val="0"/>
                                                                          <w:marRight w:val="0"/>
                                                                          <w:marTop w:val="0"/>
                                                                          <w:marBottom w:val="0"/>
                                                                          <w:divBdr>
                                                                            <w:top w:val="none" w:sz="0" w:space="0" w:color="auto"/>
                                                                            <w:left w:val="none" w:sz="0" w:space="0" w:color="auto"/>
                                                                            <w:bottom w:val="none" w:sz="0" w:space="0" w:color="auto"/>
                                                                            <w:right w:val="none" w:sz="0" w:space="0" w:color="auto"/>
                                                                          </w:divBdr>
                                                                          <w:divsChild>
                                                                            <w:div w:id="2159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342207">
      <w:bodyDiv w:val="1"/>
      <w:marLeft w:val="0"/>
      <w:marRight w:val="0"/>
      <w:marTop w:val="0"/>
      <w:marBottom w:val="0"/>
      <w:divBdr>
        <w:top w:val="none" w:sz="0" w:space="0" w:color="auto"/>
        <w:left w:val="none" w:sz="0" w:space="0" w:color="auto"/>
        <w:bottom w:val="none" w:sz="0" w:space="0" w:color="auto"/>
        <w:right w:val="none" w:sz="0" w:space="0" w:color="auto"/>
      </w:divBdr>
    </w:div>
    <w:div w:id="660932078">
      <w:bodyDiv w:val="1"/>
      <w:marLeft w:val="0"/>
      <w:marRight w:val="0"/>
      <w:marTop w:val="0"/>
      <w:marBottom w:val="0"/>
      <w:divBdr>
        <w:top w:val="none" w:sz="0" w:space="0" w:color="auto"/>
        <w:left w:val="none" w:sz="0" w:space="0" w:color="auto"/>
        <w:bottom w:val="none" w:sz="0" w:space="0" w:color="auto"/>
        <w:right w:val="none" w:sz="0" w:space="0" w:color="auto"/>
      </w:divBdr>
      <w:divsChild>
        <w:div w:id="579950422">
          <w:marLeft w:val="180"/>
          <w:marRight w:val="180"/>
          <w:marTop w:val="0"/>
          <w:marBottom w:val="0"/>
          <w:divBdr>
            <w:top w:val="none" w:sz="0" w:space="0" w:color="auto"/>
            <w:left w:val="none" w:sz="0" w:space="0" w:color="auto"/>
            <w:bottom w:val="none" w:sz="0" w:space="0" w:color="auto"/>
            <w:right w:val="none" w:sz="0" w:space="0" w:color="auto"/>
          </w:divBdr>
          <w:divsChild>
            <w:div w:id="1130175214">
              <w:marLeft w:val="-60"/>
              <w:marRight w:val="-60"/>
              <w:marTop w:val="0"/>
              <w:marBottom w:val="0"/>
              <w:divBdr>
                <w:top w:val="none" w:sz="0" w:space="0" w:color="auto"/>
                <w:left w:val="none" w:sz="0" w:space="0" w:color="auto"/>
                <w:bottom w:val="none" w:sz="0" w:space="0" w:color="auto"/>
                <w:right w:val="none" w:sz="0" w:space="0" w:color="auto"/>
              </w:divBdr>
              <w:divsChild>
                <w:div w:id="1324550193">
                  <w:marLeft w:val="0"/>
                  <w:marRight w:val="0"/>
                  <w:marTop w:val="0"/>
                  <w:marBottom w:val="0"/>
                  <w:divBdr>
                    <w:top w:val="none" w:sz="0" w:space="0" w:color="auto"/>
                    <w:left w:val="none" w:sz="0" w:space="0" w:color="auto"/>
                    <w:bottom w:val="none" w:sz="0" w:space="0" w:color="auto"/>
                    <w:right w:val="none" w:sz="0" w:space="0" w:color="auto"/>
                  </w:divBdr>
                  <w:divsChild>
                    <w:div w:id="711536322">
                      <w:marLeft w:val="0"/>
                      <w:marRight w:val="0"/>
                      <w:marTop w:val="0"/>
                      <w:marBottom w:val="0"/>
                      <w:divBdr>
                        <w:top w:val="none" w:sz="0" w:space="0" w:color="auto"/>
                        <w:left w:val="none" w:sz="0" w:space="0" w:color="auto"/>
                        <w:bottom w:val="none" w:sz="0" w:space="0" w:color="auto"/>
                        <w:right w:val="none" w:sz="0" w:space="0" w:color="auto"/>
                      </w:divBdr>
                      <w:divsChild>
                        <w:div w:id="312609080">
                          <w:marLeft w:val="0"/>
                          <w:marRight w:val="0"/>
                          <w:marTop w:val="0"/>
                          <w:marBottom w:val="0"/>
                          <w:divBdr>
                            <w:top w:val="none" w:sz="0" w:space="0" w:color="auto"/>
                            <w:left w:val="none" w:sz="0" w:space="0" w:color="auto"/>
                            <w:bottom w:val="none" w:sz="0" w:space="0" w:color="auto"/>
                            <w:right w:val="none" w:sz="0" w:space="0" w:color="auto"/>
                          </w:divBdr>
                          <w:divsChild>
                            <w:div w:id="423233704">
                              <w:marLeft w:val="0"/>
                              <w:marRight w:val="0"/>
                              <w:marTop w:val="0"/>
                              <w:marBottom w:val="0"/>
                              <w:divBdr>
                                <w:top w:val="none" w:sz="0" w:space="0" w:color="auto"/>
                                <w:left w:val="none" w:sz="0" w:space="0" w:color="auto"/>
                                <w:bottom w:val="none" w:sz="0" w:space="0" w:color="auto"/>
                                <w:right w:val="none" w:sz="0" w:space="0" w:color="auto"/>
                              </w:divBdr>
                              <w:divsChild>
                                <w:div w:id="886184696">
                                  <w:marLeft w:val="0"/>
                                  <w:marRight w:val="0"/>
                                  <w:marTop w:val="0"/>
                                  <w:marBottom w:val="0"/>
                                  <w:divBdr>
                                    <w:top w:val="none" w:sz="0" w:space="0" w:color="auto"/>
                                    <w:left w:val="none" w:sz="0" w:space="0" w:color="auto"/>
                                    <w:bottom w:val="none" w:sz="0" w:space="0" w:color="auto"/>
                                    <w:right w:val="none" w:sz="0" w:space="0" w:color="auto"/>
                                  </w:divBdr>
                                  <w:divsChild>
                                    <w:div w:id="2114398229">
                                      <w:marLeft w:val="0"/>
                                      <w:marRight w:val="0"/>
                                      <w:marTop w:val="0"/>
                                      <w:marBottom w:val="0"/>
                                      <w:divBdr>
                                        <w:top w:val="none" w:sz="0" w:space="0" w:color="auto"/>
                                        <w:left w:val="none" w:sz="0" w:space="0" w:color="auto"/>
                                        <w:bottom w:val="none" w:sz="0" w:space="0" w:color="auto"/>
                                        <w:right w:val="none" w:sz="0" w:space="0" w:color="auto"/>
                                      </w:divBdr>
                                      <w:divsChild>
                                        <w:div w:id="583221930">
                                          <w:marLeft w:val="0"/>
                                          <w:marRight w:val="0"/>
                                          <w:marTop w:val="0"/>
                                          <w:marBottom w:val="0"/>
                                          <w:divBdr>
                                            <w:top w:val="none" w:sz="0" w:space="0" w:color="auto"/>
                                            <w:left w:val="none" w:sz="0" w:space="0" w:color="auto"/>
                                            <w:bottom w:val="none" w:sz="0" w:space="0" w:color="auto"/>
                                            <w:right w:val="none" w:sz="0" w:space="0" w:color="auto"/>
                                          </w:divBdr>
                                          <w:divsChild>
                                            <w:div w:id="1741245993">
                                              <w:marLeft w:val="0"/>
                                              <w:marRight w:val="0"/>
                                              <w:marTop w:val="0"/>
                                              <w:marBottom w:val="0"/>
                                              <w:divBdr>
                                                <w:top w:val="none" w:sz="0" w:space="0" w:color="auto"/>
                                                <w:left w:val="none" w:sz="0" w:space="0" w:color="auto"/>
                                                <w:bottom w:val="none" w:sz="0" w:space="0" w:color="auto"/>
                                                <w:right w:val="none" w:sz="0" w:space="0" w:color="auto"/>
                                              </w:divBdr>
                                              <w:divsChild>
                                                <w:div w:id="802191371">
                                                  <w:marLeft w:val="0"/>
                                                  <w:marRight w:val="0"/>
                                                  <w:marTop w:val="0"/>
                                                  <w:marBottom w:val="0"/>
                                                  <w:divBdr>
                                                    <w:top w:val="none" w:sz="0" w:space="0" w:color="auto"/>
                                                    <w:left w:val="none" w:sz="0" w:space="0" w:color="auto"/>
                                                    <w:bottom w:val="none" w:sz="0" w:space="0" w:color="auto"/>
                                                    <w:right w:val="none" w:sz="0" w:space="0" w:color="auto"/>
                                                  </w:divBdr>
                                                  <w:divsChild>
                                                    <w:div w:id="2113360072">
                                                      <w:marLeft w:val="0"/>
                                                      <w:marRight w:val="0"/>
                                                      <w:marTop w:val="0"/>
                                                      <w:marBottom w:val="0"/>
                                                      <w:divBdr>
                                                        <w:top w:val="none" w:sz="0" w:space="0" w:color="auto"/>
                                                        <w:left w:val="none" w:sz="0" w:space="0" w:color="auto"/>
                                                        <w:bottom w:val="none" w:sz="0" w:space="0" w:color="auto"/>
                                                        <w:right w:val="none" w:sz="0" w:space="0" w:color="auto"/>
                                                      </w:divBdr>
                                                      <w:divsChild>
                                                        <w:div w:id="1930649076">
                                                          <w:marLeft w:val="0"/>
                                                          <w:marRight w:val="0"/>
                                                          <w:marTop w:val="0"/>
                                                          <w:marBottom w:val="0"/>
                                                          <w:divBdr>
                                                            <w:top w:val="none" w:sz="0" w:space="0" w:color="auto"/>
                                                            <w:left w:val="none" w:sz="0" w:space="0" w:color="auto"/>
                                                            <w:bottom w:val="none" w:sz="0" w:space="0" w:color="auto"/>
                                                            <w:right w:val="none" w:sz="0" w:space="0" w:color="auto"/>
                                                          </w:divBdr>
                                                          <w:divsChild>
                                                            <w:div w:id="2104298326">
                                                              <w:marLeft w:val="180"/>
                                                              <w:marRight w:val="180"/>
                                                              <w:marTop w:val="0"/>
                                                              <w:marBottom w:val="0"/>
                                                              <w:divBdr>
                                                                <w:top w:val="none" w:sz="0" w:space="0" w:color="auto"/>
                                                                <w:left w:val="none" w:sz="0" w:space="0" w:color="auto"/>
                                                                <w:bottom w:val="none" w:sz="0" w:space="0" w:color="auto"/>
                                                                <w:right w:val="none" w:sz="0" w:space="0" w:color="auto"/>
                                                              </w:divBdr>
                                                              <w:divsChild>
                                                                <w:div w:id="299112960">
                                                                  <w:marLeft w:val="-60"/>
                                                                  <w:marRight w:val="-60"/>
                                                                  <w:marTop w:val="0"/>
                                                                  <w:marBottom w:val="0"/>
                                                                  <w:divBdr>
                                                                    <w:top w:val="none" w:sz="0" w:space="0" w:color="auto"/>
                                                                    <w:left w:val="none" w:sz="0" w:space="0" w:color="auto"/>
                                                                    <w:bottom w:val="none" w:sz="0" w:space="0" w:color="auto"/>
                                                                    <w:right w:val="none" w:sz="0" w:space="0" w:color="auto"/>
                                                                  </w:divBdr>
                                                                  <w:divsChild>
                                                                    <w:div w:id="1097823951">
                                                                      <w:marLeft w:val="0"/>
                                                                      <w:marRight w:val="0"/>
                                                                      <w:marTop w:val="0"/>
                                                                      <w:marBottom w:val="0"/>
                                                                      <w:divBdr>
                                                                        <w:top w:val="none" w:sz="0" w:space="0" w:color="auto"/>
                                                                        <w:left w:val="none" w:sz="0" w:space="0" w:color="auto"/>
                                                                        <w:bottom w:val="none" w:sz="0" w:space="0" w:color="auto"/>
                                                                        <w:right w:val="none" w:sz="0" w:space="0" w:color="auto"/>
                                                                      </w:divBdr>
                                                                      <w:divsChild>
                                                                        <w:div w:id="500196097">
                                                                          <w:marLeft w:val="0"/>
                                                                          <w:marRight w:val="0"/>
                                                                          <w:marTop w:val="0"/>
                                                                          <w:marBottom w:val="0"/>
                                                                          <w:divBdr>
                                                                            <w:top w:val="none" w:sz="0" w:space="0" w:color="auto"/>
                                                                            <w:left w:val="none" w:sz="0" w:space="0" w:color="auto"/>
                                                                            <w:bottom w:val="none" w:sz="0" w:space="0" w:color="auto"/>
                                                                            <w:right w:val="none" w:sz="0" w:space="0" w:color="auto"/>
                                                                          </w:divBdr>
                                                                          <w:divsChild>
                                                                            <w:div w:id="10810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166698">
      <w:bodyDiv w:val="1"/>
      <w:marLeft w:val="0"/>
      <w:marRight w:val="0"/>
      <w:marTop w:val="0"/>
      <w:marBottom w:val="0"/>
      <w:divBdr>
        <w:top w:val="none" w:sz="0" w:space="0" w:color="auto"/>
        <w:left w:val="none" w:sz="0" w:space="0" w:color="auto"/>
        <w:bottom w:val="none" w:sz="0" w:space="0" w:color="auto"/>
        <w:right w:val="none" w:sz="0" w:space="0" w:color="auto"/>
      </w:divBdr>
      <w:divsChild>
        <w:div w:id="1947804229">
          <w:marLeft w:val="0"/>
          <w:marRight w:val="0"/>
          <w:marTop w:val="0"/>
          <w:marBottom w:val="0"/>
          <w:divBdr>
            <w:top w:val="none" w:sz="0" w:space="0" w:color="auto"/>
            <w:left w:val="none" w:sz="0" w:space="0" w:color="auto"/>
            <w:bottom w:val="none" w:sz="0" w:space="0" w:color="auto"/>
            <w:right w:val="none" w:sz="0" w:space="0" w:color="auto"/>
          </w:divBdr>
        </w:div>
        <w:div w:id="998312985">
          <w:marLeft w:val="0"/>
          <w:marRight w:val="0"/>
          <w:marTop w:val="0"/>
          <w:marBottom w:val="0"/>
          <w:divBdr>
            <w:top w:val="none" w:sz="0" w:space="0" w:color="auto"/>
            <w:left w:val="none" w:sz="0" w:space="0" w:color="auto"/>
            <w:bottom w:val="none" w:sz="0" w:space="0" w:color="auto"/>
            <w:right w:val="none" w:sz="0" w:space="0" w:color="auto"/>
          </w:divBdr>
        </w:div>
        <w:div w:id="739670563">
          <w:marLeft w:val="0"/>
          <w:marRight w:val="0"/>
          <w:marTop w:val="0"/>
          <w:marBottom w:val="0"/>
          <w:divBdr>
            <w:top w:val="none" w:sz="0" w:space="0" w:color="auto"/>
            <w:left w:val="none" w:sz="0" w:space="0" w:color="auto"/>
            <w:bottom w:val="none" w:sz="0" w:space="0" w:color="auto"/>
            <w:right w:val="none" w:sz="0" w:space="0" w:color="auto"/>
          </w:divBdr>
        </w:div>
      </w:divsChild>
    </w:div>
    <w:div w:id="868565275">
      <w:bodyDiv w:val="1"/>
      <w:marLeft w:val="0"/>
      <w:marRight w:val="0"/>
      <w:marTop w:val="0"/>
      <w:marBottom w:val="0"/>
      <w:divBdr>
        <w:top w:val="none" w:sz="0" w:space="0" w:color="auto"/>
        <w:left w:val="none" w:sz="0" w:space="0" w:color="auto"/>
        <w:bottom w:val="none" w:sz="0" w:space="0" w:color="auto"/>
        <w:right w:val="none" w:sz="0" w:space="0" w:color="auto"/>
      </w:divBdr>
      <w:divsChild>
        <w:div w:id="1130980731">
          <w:marLeft w:val="547"/>
          <w:marRight w:val="0"/>
          <w:marTop w:val="0"/>
          <w:marBottom w:val="0"/>
          <w:divBdr>
            <w:top w:val="none" w:sz="0" w:space="0" w:color="auto"/>
            <w:left w:val="none" w:sz="0" w:space="0" w:color="auto"/>
            <w:bottom w:val="none" w:sz="0" w:space="0" w:color="auto"/>
            <w:right w:val="none" w:sz="0" w:space="0" w:color="auto"/>
          </w:divBdr>
        </w:div>
      </w:divsChild>
    </w:div>
    <w:div w:id="890650120">
      <w:bodyDiv w:val="1"/>
      <w:marLeft w:val="0"/>
      <w:marRight w:val="0"/>
      <w:marTop w:val="0"/>
      <w:marBottom w:val="0"/>
      <w:divBdr>
        <w:top w:val="none" w:sz="0" w:space="0" w:color="auto"/>
        <w:left w:val="none" w:sz="0" w:space="0" w:color="auto"/>
        <w:bottom w:val="none" w:sz="0" w:space="0" w:color="auto"/>
        <w:right w:val="none" w:sz="0" w:space="0" w:color="auto"/>
      </w:divBdr>
    </w:div>
    <w:div w:id="969478224">
      <w:bodyDiv w:val="1"/>
      <w:marLeft w:val="0"/>
      <w:marRight w:val="0"/>
      <w:marTop w:val="0"/>
      <w:marBottom w:val="0"/>
      <w:divBdr>
        <w:top w:val="none" w:sz="0" w:space="0" w:color="auto"/>
        <w:left w:val="none" w:sz="0" w:space="0" w:color="auto"/>
        <w:bottom w:val="none" w:sz="0" w:space="0" w:color="auto"/>
        <w:right w:val="none" w:sz="0" w:space="0" w:color="auto"/>
      </w:divBdr>
    </w:div>
    <w:div w:id="984548558">
      <w:bodyDiv w:val="1"/>
      <w:marLeft w:val="0"/>
      <w:marRight w:val="0"/>
      <w:marTop w:val="0"/>
      <w:marBottom w:val="0"/>
      <w:divBdr>
        <w:top w:val="none" w:sz="0" w:space="0" w:color="auto"/>
        <w:left w:val="none" w:sz="0" w:space="0" w:color="auto"/>
        <w:bottom w:val="none" w:sz="0" w:space="0" w:color="auto"/>
        <w:right w:val="none" w:sz="0" w:space="0" w:color="auto"/>
      </w:divBdr>
    </w:div>
    <w:div w:id="1020355488">
      <w:bodyDiv w:val="1"/>
      <w:marLeft w:val="0"/>
      <w:marRight w:val="0"/>
      <w:marTop w:val="0"/>
      <w:marBottom w:val="0"/>
      <w:divBdr>
        <w:top w:val="none" w:sz="0" w:space="0" w:color="auto"/>
        <w:left w:val="none" w:sz="0" w:space="0" w:color="auto"/>
        <w:bottom w:val="none" w:sz="0" w:space="0" w:color="auto"/>
        <w:right w:val="none" w:sz="0" w:space="0" w:color="auto"/>
      </w:divBdr>
    </w:div>
    <w:div w:id="1122531283">
      <w:bodyDiv w:val="1"/>
      <w:marLeft w:val="0"/>
      <w:marRight w:val="0"/>
      <w:marTop w:val="0"/>
      <w:marBottom w:val="0"/>
      <w:divBdr>
        <w:top w:val="none" w:sz="0" w:space="0" w:color="auto"/>
        <w:left w:val="none" w:sz="0" w:space="0" w:color="auto"/>
        <w:bottom w:val="none" w:sz="0" w:space="0" w:color="auto"/>
        <w:right w:val="none" w:sz="0" w:space="0" w:color="auto"/>
      </w:divBdr>
      <w:divsChild>
        <w:div w:id="2129617855">
          <w:marLeft w:val="180"/>
          <w:marRight w:val="180"/>
          <w:marTop w:val="0"/>
          <w:marBottom w:val="0"/>
          <w:divBdr>
            <w:top w:val="none" w:sz="0" w:space="0" w:color="auto"/>
            <w:left w:val="none" w:sz="0" w:space="0" w:color="auto"/>
            <w:bottom w:val="none" w:sz="0" w:space="0" w:color="auto"/>
            <w:right w:val="none" w:sz="0" w:space="0" w:color="auto"/>
          </w:divBdr>
          <w:divsChild>
            <w:div w:id="1562906538">
              <w:marLeft w:val="-60"/>
              <w:marRight w:val="-60"/>
              <w:marTop w:val="0"/>
              <w:marBottom w:val="0"/>
              <w:divBdr>
                <w:top w:val="none" w:sz="0" w:space="0" w:color="auto"/>
                <w:left w:val="none" w:sz="0" w:space="0" w:color="auto"/>
                <w:bottom w:val="none" w:sz="0" w:space="0" w:color="auto"/>
                <w:right w:val="none" w:sz="0" w:space="0" w:color="auto"/>
              </w:divBdr>
              <w:divsChild>
                <w:div w:id="1793356173">
                  <w:marLeft w:val="0"/>
                  <w:marRight w:val="0"/>
                  <w:marTop w:val="0"/>
                  <w:marBottom w:val="0"/>
                  <w:divBdr>
                    <w:top w:val="none" w:sz="0" w:space="0" w:color="auto"/>
                    <w:left w:val="none" w:sz="0" w:space="0" w:color="auto"/>
                    <w:bottom w:val="none" w:sz="0" w:space="0" w:color="auto"/>
                    <w:right w:val="none" w:sz="0" w:space="0" w:color="auto"/>
                  </w:divBdr>
                  <w:divsChild>
                    <w:div w:id="1823934981">
                      <w:marLeft w:val="0"/>
                      <w:marRight w:val="0"/>
                      <w:marTop w:val="0"/>
                      <w:marBottom w:val="0"/>
                      <w:divBdr>
                        <w:top w:val="none" w:sz="0" w:space="0" w:color="auto"/>
                        <w:left w:val="none" w:sz="0" w:space="0" w:color="auto"/>
                        <w:bottom w:val="none" w:sz="0" w:space="0" w:color="auto"/>
                        <w:right w:val="none" w:sz="0" w:space="0" w:color="auto"/>
                      </w:divBdr>
                      <w:divsChild>
                        <w:div w:id="1039356469">
                          <w:marLeft w:val="0"/>
                          <w:marRight w:val="0"/>
                          <w:marTop w:val="0"/>
                          <w:marBottom w:val="0"/>
                          <w:divBdr>
                            <w:top w:val="none" w:sz="0" w:space="0" w:color="auto"/>
                            <w:left w:val="none" w:sz="0" w:space="0" w:color="auto"/>
                            <w:bottom w:val="none" w:sz="0" w:space="0" w:color="auto"/>
                            <w:right w:val="none" w:sz="0" w:space="0" w:color="auto"/>
                          </w:divBdr>
                          <w:divsChild>
                            <w:div w:id="587808320">
                              <w:marLeft w:val="0"/>
                              <w:marRight w:val="0"/>
                              <w:marTop w:val="0"/>
                              <w:marBottom w:val="0"/>
                              <w:divBdr>
                                <w:top w:val="none" w:sz="0" w:space="0" w:color="auto"/>
                                <w:left w:val="none" w:sz="0" w:space="0" w:color="auto"/>
                                <w:bottom w:val="none" w:sz="0" w:space="0" w:color="auto"/>
                                <w:right w:val="none" w:sz="0" w:space="0" w:color="auto"/>
                              </w:divBdr>
                              <w:divsChild>
                                <w:div w:id="475419171">
                                  <w:marLeft w:val="0"/>
                                  <w:marRight w:val="0"/>
                                  <w:marTop w:val="0"/>
                                  <w:marBottom w:val="0"/>
                                  <w:divBdr>
                                    <w:top w:val="none" w:sz="0" w:space="0" w:color="auto"/>
                                    <w:left w:val="none" w:sz="0" w:space="0" w:color="auto"/>
                                    <w:bottom w:val="none" w:sz="0" w:space="0" w:color="auto"/>
                                    <w:right w:val="none" w:sz="0" w:space="0" w:color="auto"/>
                                  </w:divBdr>
                                  <w:divsChild>
                                    <w:div w:id="692615357">
                                      <w:marLeft w:val="0"/>
                                      <w:marRight w:val="0"/>
                                      <w:marTop w:val="0"/>
                                      <w:marBottom w:val="0"/>
                                      <w:divBdr>
                                        <w:top w:val="none" w:sz="0" w:space="0" w:color="auto"/>
                                        <w:left w:val="none" w:sz="0" w:space="0" w:color="auto"/>
                                        <w:bottom w:val="none" w:sz="0" w:space="0" w:color="auto"/>
                                        <w:right w:val="none" w:sz="0" w:space="0" w:color="auto"/>
                                      </w:divBdr>
                                      <w:divsChild>
                                        <w:div w:id="1169784632">
                                          <w:marLeft w:val="0"/>
                                          <w:marRight w:val="0"/>
                                          <w:marTop w:val="0"/>
                                          <w:marBottom w:val="0"/>
                                          <w:divBdr>
                                            <w:top w:val="none" w:sz="0" w:space="0" w:color="auto"/>
                                            <w:left w:val="none" w:sz="0" w:space="0" w:color="auto"/>
                                            <w:bottom w:val="none" w:sz="0" w:space="0" w:color="auto"/>
                                            <w:right w:val="none" w:sz="0" w:space="0" w:color="auto"/>
                                          </w:divBdr>
                                          <w:divsChild>
                                            <w:div w:id="1848400540">
                                              <w:marLeft w:val="0"/>
                                              <w:marRight w:val="0"/>
                                              <w:marTop w:val="0"/>
                                              <w:marBottom w:val="0"/>
                                              <w:divBdr>
                                                <w:top w:val="none" w:sz="0" w:space="0" w:color="auto"/>
                                                <w:left w:val="none" w:sz="0" w:space="0" w:color="auto"/>
                                                <w:bottom w:val="none" w:sz="0" w:space="0" w:color="auto"/>
                                                <w:right w:val="none" w:sz="0" w:space="0" w:color="auto"/>
                                              </w:divBdr>
                                              <w:divsChild>
                                                <w:div w:id="1588152394">
                                                  <w:marLeft w:val="0"/>
                                                  <w:marRight w:val="0"/>
                                                  <w:marTop w:val="0"/>
                                                  <w:marBottom w:val="0"/>
                                                  <w:divBdr>
                                                    <w:top w:val="none" w:sz="0" w:space="0" w:color="auto"/>
                                                    <w:left w:val="none" w:sz="0" w:space="0" w:color="auto"/>
                                                    <w:bottom w:val="none" w:sz="0" w:space="0" w:color="auto"/>
                                                    <w:right w:val="none" w:sz="0" w:space="0" w:color="auto"/>
                                                  </w:divBdr>
                                                  <w:divsChild>
                                                    <w:div w:id="503279606">
                                                      <w:marLeft w:val="0"/>
                                                      <w:marRight w:val="0"/>
                                                      <w:marTop w:val="0"/>
                                                      <w:marBottom w:val="0"/>
                                                      <w:divBdr>
                                                        <w:top w:val="none" w:sz="0" w:space="0" w:color="auto"/>
                                                        <w:left w:val="none" w:sz="0" w:space="0" w:color="auto"/>
                                                        <w:bottom w:val="none" w:sz="0" w:space="0" w:color="auto"/>
                                                        <w:right w:val="none" w:sz="0" w:space="0" w:color="auto"/>
                                                      </w:divBdr>
                                                      <w:divsChild>
                                                        <w:div w:id="2101483329">
                                                          <w:marLeft w:val="0"/>
                                                          <w:marRight w:val="0"/>
                                                          <w:marTop w:val="0"/>
                                                          <w:marBottom w:val="0"/>
                                                          <w:divBdr>
                                                            <w:top w:val="none" w:sz="0" w:space="0" w:color="auto"/>
                                                            <w:left w:val="none" w:sz="0" w:space="0" w:color="auto"/>
                                                            <w:bottom w:val="none" w:sz="0" w:space="0" w:color="auto"/>
                                                            <w:right w:val="none" w:sz="0" w:space="0" w:color="auto"/>
                                                          </w:divBdr>
                                                          <w:divsChild>
                                                            <w:div w:id="181556720">
                                                              <w:marLeft w:val="180"/>
                                                              <w:marRight w:val="180"/>
                                                              <w:marTop w:val="0"/>
                                                              <w:marBottom w:val="0"/>
                                                              <w:divBdr>
                                                                <w:top w:val="none" w:sz="0" w:space="0" w:color="auto"/>
                                                                <w:left w:val="none" w:sz="0" w:space="0" w:color="auto"/>
                                                                <w:bottom w:val="none" w:sz="0" w:space="0" w:color="auto"/>
                                                                <w:right w:val="none" w:sz="0" w:space="0" w:color="auto"/>
                                                              </w:divBdr>
                                                              <w:divsChild>
                                                                <w:div w:id="118839142">
                                                                  <w:marLeft w:val="-60"/>
                                                                  <w:marRight w:val="-60"/>
                                                                  <w:marTop w:val="0"/>
                                                                  <w:marBottom w:val="0"/>
                                                                  <w:divBdr>
                                                                    <w:top w:val="none" w:sz="0" w:space="0" w:color="auto"/>
                                                                    <w:left w:val="none" w:sz="0" w:space="0" w:color="auto"/>
                                                                    <w:bottom w:val="none" w:sz="0" w:space="0" w:color="auto"/>
                                                                    <w:right w:val="none" w:sz="0" w:space="0" w:color="auto"/>
                                                                  </w:divBdr>
                                                                  <w:divsChild>
                                                                    <w:div w:id="896890748">
                                                                      <w:marLeft w:val="0"/>
                                                                      <w:marRight w:val="0"/>
                                                                      <w:marTop w:val="0"/>
                                                                      <w:marBottom w:val="0"/>
                                                                      <w:divBdr>
                                                                        <w:top w:val="none" w:sz="0" w:space="0" w:color="auto"/>
                                                                        <w:left w:val="none" w:sz="0" w:space="0" w:color="auto"/>
                                                                        <w:bottom w:val="none" w:sz="0" w:space="0" w:color="auto"/>
                                                                        <w:right w:val="none" w:sz="0" w:space="0" w:color="auto"/>
                                                                      </w:divBdr>
                                                                      <w:divsChild>
                                                                        <w:div w:id="1591501916">
                                                                          <w:marLeft w:val="0"/>
                                                                          <w:marRight w:val="0"/>
                                                                          <w:marTop w:val="0"/>
                                                                          <w:marBottom w:val="0"/>
                                                                          <w:divBdr>
                                                                            <w:top w:val="none" w:sz="0" w:space="0" w:color="auto"/>
                                                                            <w:left w:val="none" w:sz="0" w:space="0" w:color="auto"/>
                                                                            <w:bottom w:val="none" w:sz="0" w:space="0" w:color="auto"/>
                                                                            <w:right w:val="none" w:sz="0" w:space="0" w:color="auto"/>
                                                                          </w:divBdr>
                                                                          <w:divsChild>
                                                                            <w:div w:id="2544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180407">
      <w:bodyDiv w:val="1"/>
      <w:marLeft w:val="0"/>
      <w:marRight w:val="0"/>
      <w:marTop w:val="0"/>
      <w:marBottom w:val="0"/>
      <w:divBdr>
        <w:top w:val="none" w:sz="0" w:space="0" w:color="auto"/>
        <w:left w:val="none" w:sz="0" w:space="0" w:color="auto"/>
        <w:bottom w:val="none" w:sz="0" w:space="0" w:color="auto"/>
        <w:right w:val="none" w:sz="0" w:space="0" w:color="auto"/>
      </w:divBdr>
    </w:div>
    <w:div w:id="1298414149">
      <w:bodyDiv w:val="1"/>
      <w:marLeft w:val="0"/>
      <w:marRight w:val="0"/>
      <w:marTop w:val="0"/>
      <w:marBottom w:val="0"/>
      <w:divBdr>
        <w:top w:val="none" w:sz="0" w:space="0" w:color="auto"/>
        <w:left w:val="none" w:sz="0" w:space="0" w:color="auto"/>
        <w:bottom w:val="none" w:sz="0" w:space="0" w:color="auto"/>
        <w:right w:val="none" w:sz="0" w:space="0" w:color="auto"/>
      </w:divBdr>
      <w:divsChild>
        <w:div w:id="397168297">
          <w:marLeft w:val="180"/>
          <w:marRight w:val="180"/>
          <w:marTop w:val="0"/>
          <w:marBottom w:val="0"/>
          <w:divBdr>
            <w:top w:val="none" w:sz="0" w:space="0" w:color="auto"/>
            <w:left w:val="none" w:sz="0" w:space="0" w:color="auto"/>
            <w:bottom w:val="none" w:sz="0" w:space="0" w:color="auto"/>
            <w:right w:val="none" w:sz="0" w:space="0" w:color="auto"/>
          </w:divBdr>
          <w:divsChild>
            <w:div w:id="1075395235">
              <w:marLeft w:val="-60"/>
              <w:marRight w:val="-60"/>
              <w:marTop w:val="0"/>
              <w:marBottom w:val="0"/>
              <w:divBdr>
                <w:top w:val="none" w:sz="0" w:space="0" w:color="auto"/>
                <w:left w:val="none" w:sz="0" w:space="0" w:color="auto"/>
                <w:bottom w:val="none" w:sz="0" w:space="0" w:color="auto"/>
                <w:right w:val="none" w:sz="0" w:space="0" w:color="auto"/>
              </w:divBdr>
              <w:divsChild>
                <w:div w:id="2043900951">
                  <w:marLeft w:val="0"/>
                  <w:marRight w:val="0"/>
                  <w:marTop w:val="0"/>
                  <w:marBottom w:val="0"/>
                  <w:divBdr>
                    <w:top w:val="none" w:sz="0" w:space="0" w:color="auto"/>
                    <w:left w:val="none" w:sz="0" w:space="0" w:color="auto"/>
                    <w:bottom w:val="none" w:sz="0" w:space="0" w:color="auto"/>
                    <w:right w:val="none" w:sz="0" w:space="0" w:color="auto"/>
                  </w:divBdr>
                  <w:divsChild>
                    <w:div w:id="1596552660">
                      <w:marLeft w:val="0"/>
                      <w:marRight w:val="0"/>
                      <w:marTop w:val="0"/>
                      <w:marBottom w:val="0"/>
                      <w:divBdr>
                        <w:top w:val="none" w:sz="0" w:space="0" w:color="auto"/>
                        <w:left w:val="none" w:sz="0" w:space="0" w:color="auto"/>
                        <w:bottom w:val="none" w:sz="0" w:space="0" w:color="auto"/>
                        <w:right w:val="none" w:sz="0" w:space="0" w:color="auto"/>
                      </w:divBdr>
                      <w:divsChild>
                        <w:div w:id="980883960">
                          <w:marLeft w:val="0"/>
                          <w:marRight w:val="0"/>
                          <w:marTop w:val="0"/>
                          <w:marBottom w:val="0"/>
                          <w:divBdr>
                            <w:top w:val="none" w:sz="0" w:space="0" w:color="auto"/>
                            <w:left w:val="none" w:sz="0" w:space="0" w:color="auto"/>
                            <w:bottom w:val="none" w:sz="0" w:space="0" w:color="auto"/>
                            <w:right w:val="none" w:sz="0" w:space="0" w:color="auto"/>
                          </w:divBdr>
                          <w:divsChild>
                            <w:div w:id="853685336">
                              <w:marLeft w:val="0"/>
                              <w:marRight w:val="0"/>
                              <w:marTop w:val="0"/>
                              <w:marBottom w:val="0"/>
                              <w:divBdr>
                                <w:top w:val="none" w:sz="0" w:space="0" w:color="auto"/>
                                <w:left w:val="none" w:sz="0" w:space="0" w:color="auto"/>
                                <w:bottom w:val="none" w:sz="0" w:space="0" w:color="auto"/>
                                <w:right w:val="none" w:sz="0" w:space="0" w:color="auto"/>
                              </w:divBdr>
                              <w:divsChild>
                                <w:div w:id="2056734820">
                                  <w:marLeft w:val="0"/>
                                  <w:marRight w:val="0"/>
                                  <w:marTop w:val="0"/>
                                  <w:marBottom w:val="0"/>
                                  <w:divBdr>
                                    <w:top w:val="none" w:sz="0" w:space="0" w:color="auto"/>
                                    <w:left w:val="none" w:sz="0" w:space="0" w:color="auto"/>
                                    <w:bottom w:val="none" w:sz="0" w:space="0" w:color="auto"/>
                                    <w:right w:val="none" w:sz="0" w:space="0" w:color="auto"/>
                                  </w:divBdr>
                                  <w:divsChild>
                                    <w:div w:id="958531874">
                                      <w:marLeft w:val="0"/>
                                      <w:marRight w:val="0"/>
                                      <w:marTop w:val="0"/>
                                      <w:marBottom w:val="0"/>
                                      <w:divBdr>
                                        <w:top w:val="none" w:sz="0" w:space="0" w:color="auto"/>
                                        <w:left w:val="none" w:sz="0" w:space="0" w:color="auto"/>
                                        <w:bottom w:val="none" w:sz="0" w:space="0" w:color="auto"/>
                                        <w:right w:val="none" w:sz="0" w:space="0" w:color="auto"/>
                                      </w:divBdr>
                                      <w:divsChild>
                                        <w:div w:id="1983389753">
                                          <w:marLeft w:val="0"/>
                                          <w:marRight w:val="0"/>
                                          <w:marTop w:val="0"/>
                                          <w:marBottom w:val="0"/>
                                          <w:divBdr>
                                            <w:top w:val="none" w:sz="0" w:space="0" w:color="auto"/>
                                            <w:left w:val="none" w:sz="0" w:space="0" w:color="auto"/>
                                            <w:bottom w:val="none" w:sz="0" w:space="0" w:color="auto"/>
                                            <w:right w:val="none" w:sz="0" w:space="0" w:color="auto"/>
                                          </w:divBdr>
                                          <w:divsChild>
                                            <w:div w:id="1516535593">
                                              <w:marLeft w:val="0"/>
                                              <w:marRight w:val="0"/>
                                              <w:marTop w:val="0"/>
                                              <w:marBottom w:val="0"/>
                                              <w:divBdr>
                                                <w:top w:val="none" w:sz="0" w:space="0" w:color="auto"/>
                                                <w:left w:val="none" w:sz="0" w:space="0" w:color="auto"/>
                                                <w:bottom w:val="none" w:sz="0" w:space="0" w:color="auto"/>
                                                <w:right w:val="none" w:sz="0" w:space="0" w:color="auto"/>
                                              </w:divBdr>
                                              <w:divsChild>
                                                <w:div w:id="285236813">
                                                  <w:marLeft w:val="0"/>
                                                  <w:marRight w:val="0"/>
                                                  <w:marTop w:val="0"/>
                                                  <w:marBottom w:val="0"/>
                                                  <w:divBdr>
                                                    <w:top w:val="none" w:sz="0" w:space="0" w:color="auto"/>
                                                    <w:left w:val="none" w:sz="0" w:space="0" w:color="auto"/>
                                                    <w:bottom w:val="none" w:sz="0" w:space="0" w:color="auto"/>
                                                    <w:right w:val="none" w:sz="0" w:space="0" w:color="auto"/>
                                                  </w:divBdr>
                                                  <w:divsChild>
                                                    <w:div w:id="423957582">
                                                      <w:marLeft w:val="0"/>
                                                      <w:marRight w:val="0"/>
                                                      <w:marTop w:val="0"/>
                                                      <w:marBottom w:val="0"/>
                                                      <w:divBdr>
                                                        <w:top w:val="none" w:sz="0" w:space="0" w:color="auto"/>
                                                        <w:left w:val="none" w:sz="0" w:space="0" w:color="auto"/>
                                                        <w:bottom w:val="none" w:sz="0" w:space="0" w:color="auto"/>
                                                        <w:right w:val="none" w:sz="0" w:space="0" w:color="auto"/>
                                                      </w:divBdr>
                                                      <w:divsChild>
                                                        <w:div w:id="144972642">
                                                          <w:marLeft w:val="0"/>
                                                          <w:marRight w:val="0"/>
                                                          <w:marTop w:val="0"/>
                                                          <w:marBottom w:val="0"/>
                                                          <w:divBdr>
                                                            <w:top w:val="none" w:sz="0" w:space="0" w:color="auto"/>
                                                            <w:left w:val="none" w:sz="0" w:space="0" w:color="auto"/>
                                                            <w:bottom w:val="none" w:sz="0" w:space="0" w:color="auto"/>
                                                            <w:right w:val="none" w:sz="0" w:space="0" w:color="auto"/>
                                                          </w:divBdr>
                                                          <w:divsChild>
                                                            <w:div w:id="1499030468">
                                                              <w:marLeft w:val="180"/>
                                                              <w:marRight w:val="180"/>
                                                              <w:marTop w:val="0"/>
                                                              <w:marBottom w:val="0"/>
                                                              <w:divBdr>
                                                                <w:top w:val="none" w:sz="0" w:space="0" w:color="auto"/>
                                                                <w:left w:val="none" w:sz="0" w:space="0" w:color="auto"/>
                                                                <w:bottom w:val="none" w:sz="0" w:space="0" w:color="auto"/>
                                                                <w:right w:val="none" w:sz="0" w:space="0" w:color="auto"/>
                                                              </w:divBdr>
                                                              <w:divsChild>
                                                                <w:div w:id="1503425423">
                                                                  <w:marLeft w:val="-60"/>
                                                                  <w:marRight w:val="-60"/>
                                                                  <w:marTop w:val="0"/>
                                                                  <w:marBottom w:val="0"/>
                                                                  <w:divBdr>
                                                                    <w:top w:val="none" w:sz="0" w:space="0" w:color="auto"/>
                                                                    <w:left w:val="none" w:sz="0" w:space="0" w:color="auto"/>
                                                                    <w:bottom w:val="none" w:sz="0" w:space="0" w:color="auto"/>
                                                                    <w:right w:val="none" w:sz="0" w:space="0" w:color="auto"/>
                                                                  </w:divBdr>
                                                                  <w:divsChild>
                                                                    <w:div w:id="586429426">
                                                                      <w:marLeft w:val="0"/>
                                                                      <w:marRight w:val="0"/>
                                                                      <w:marTop w:val="0"/>
                                                                      <w:marBottom w:val="0"/>
                                                                      <w:divBdr>
                                                                        <w:top w:val="none" w:sz="0" w:space="0" w:color="auto"/>
                                                                        <w:left w:val="none" w:sz="0" w:space="0" w:color="auto"/>
                                                                        <w:bottom w:val="none" w:sz="0" w:space="0" w:color="auto"/>
                                                                        <w:right w:val="none" w:sz="0" w:space="0" w:color="auto"/>
                                                                      </w:divBdr>
                                                                      <w:divsChild>
                                                                        <w:div w:id="1737972046">
                                                                          <w:marLeft w:val="0"/>
                                                                          <w:marRight w:val="0"/>
                                                                          <w:marTop w:val="0"/>
                                                                          <w:marBottom w:val="0"/>
                                                                          <w:divBdr>
                                                                            <w:top w:val="none" w:sz="0" w:space="0" w:color="auto"/>
                                                                            <w:left w:val="none" w:sz="0" w:space="0" w:color="auto"/>
                                                                            <w:bottom w:val="none" w:sz="0" w:space="0" w:color="auto"/>
                                                                            <w:right w:val="none" w:sz="0" w:space="0" w:color="auto"/>
                                                                          </w:divBdr>
                                                                          <w:divsChild>
                                                                            <w:div w:id="11857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742305">
      <w:bodyDiv w:val="1"/>
      <w:marLeft w:val="0"/>
      <w:marRight w:val="0"/>
      <w:marTop w:val="0"/>
      <w:marBottom w:val="0"/>
      <w:divBdr>
        <w:top w:val="none" w:sz="0" w:space="0" w:color="auto"/>
        <w:left w:val="none" w:sz="0" w:space="0" w:color="auto"/>
        <w:bottom w:val="none" w:sz="0" w:space="0" w:color="auto"/>
        <w:right w:val="none" w:sz="0" w:space="0" w:color="auto"/>
      </w:divBdr>
      <w:divsChild>
        <w:div w:id="1483347486">
          <w:marLeft w:val="0"/>
          <w:marRight w:val="0"/>
          <w:marTop w:val="0"/>
          <w:marBottom w:val="0"/>
          <w:divBdr>
            <w:top w:val="none" w:sz="0" w:space="0" w:color="auto"/>
            <w:left w:val="none" w:sz="0" w:space="0" w:color="auto"/>
            <w:bottom w:val="none" w:sz="0" w:space="0" w:color="auto"/>
            <w:right w:val="none" w:sz="0" w:space="0" w:color="auto"/>
          </w:divBdr>
        </w:div>
        <w:div w:id="2114744283">
          <w:marLeft w:val="0"/>
          <w:marRight w:val="0"/>
          <w:marTop w:val="0"/>
          <w:marBottom w:val="0"/>
          <w:divBdr>
            <w:top w:val="none" w:sz="0" w:space="0" w:color="auto"/>
            <w:left w:val="none" w:sz="0" w:space="0" w:color="auto"/>
            <w:bottom w:val="none" w:sz="0" w:space="0" w:color="auto"/>
            <w:right w:val="none" w:sz="0" w:space="0" w:color="auto"/>
          </w:divBdr>
        </w:div>
        <w:div w:id="1033925569">
          <w:marLeft w:val="0"/>
          <w:marRight w:val="0"/>
          <w:marTop w:val="0"/>
          <w:marBottom w:val="0"/>
          <w:divBdr>
            <w:top w:val="none" w:sz="0" w:space="0" w:color="auto"/>
            <w:left w:val="none" w:sz="0" w:space="0" w:color="auto"/>
            <w:bottom w:val="none" w:sz="0" w:space="0" w:color="auto"/>
            <w:right w:val="none" w:sz="0" w:space="0" w:color="auto"/>
          </w:divBdr>
        </w:div>
        <w:div w:id="1316646154">
          <w:marLeft w:val="0"/>
          <w:marRight w:val="0"/>
          <w:marTop w:val="0"/>
          <w:marBottom w:val="0"/>
          <w:divBdr>
            <w:top w:val="none" w:sz="0" w:space="0" w:color="auto"/>
            <w:left w:val="none" w:sz="0" w:space="0" w:color="auto"/>
            <w:bottom w:val="none" w:sz="0" w:space="0" w:color="auto"/>
            <w:right w:val="none" w:sz="0" w:space="0" w:color="auto"/>
          </w:divBdr>
        </w:div>
        <w:div w:id="1082145605">
          <w:marLeft w:val="0"/>
          <w:marRight w:val="0"/>
          <w:marTop w:val="0"/>
          <w:marBottom w:val="0"/>
          <w:divBdr>
            <w:top w:val="none" w:sz="0" w:space="0" w:color="auto"/>
            <w:left w:val="none" w:sz="0" w:space="0" w:color="auto"/>
            <w:bottom w:val="none" w:sz="0" w:space="0" w:color="auto"/>
            <w:right w:val="none" w:sz="0" w:space="0" w:color="auto"/>
          </w:divBdr>
        </w:div>
        <w:div w:id="1636333522">
          <w:marLeft w:val="0"/>
          <w:marRight w:val="0"/>
          <w:marTop w:val="0"/>
          <w:marBottom w:val="0"/>
          <w:divBdr>
            <w:top w:val="none" w:sz="0" w:space="0" w:color="auto"/>
            <w:left w:val="none" w:sz="0" w:space="0" w:color="auto"/>
            <w:bottom w:val="none" w:sz="0" w:space="0" w:color="auto"/>
            <w:right w:val="none" w:sz="0" w:space="0" w:color="auto"/>
          </w:divBdr>
        </w:div>
        <w:div w:id="1299190269">
          <w:marLeft w:val="0"/>
          <w:marRight w:val="0"/>
          <w:marTop w:val="0"/>
          <w:marBottom w:val="0"/>
          <w:divBdr>
            <w:top w:val="none" w:sz="0" w:space="0" w:color="auto"/>
            <w:left w:val="none" w:sz="0" w:space="0" w:color="auto"/>
            <w:bottom w:val="none" w:sz="0" w:space="0" w:color="auto"/>
            <w:right w:val="none" w:sz="0" w:space="0" w:color="auto"/>
          </w:divBdr>
        </w:div>
        <w:div w:id="707535585">
          <w:marLeft w:val="0"/>
          <w:marRight w:val="0"/>
          <w:marTop w:val="0"/>
          <w:marBottom w:val="0"/>
          <w:divBdr>
            <w:top w:val="none" w:sz="0" w:space="0" w:color="auto"/>
            <w:left w:val="none" w:sz="0" w:space="0" w:color="auto"/>
            <w:bottom w:val="none" w:sz="0" w:space="0" w:color="auto"/>
            <w:right w:val="none" w:sz="0" w:space="0" w:color="auto"/>
          </w:divBdr>
        </w:div>
        <w:div w:id="629164613">
          <w:marLeft w:val="0"/>
          <w:marRight w:val="0"/>
          <w:marTop w:val="0"/>
          <w:marBottom w:val="0"/>
          <w:divBdr>
            <w:top w:val="none" w:sz="0" w:space="0" w:color="auto"/>
            <w:left w:val="none" w:sz="0" w:space="0" w:color="auto"/>
            <w:bottom w:val="none" w:sz="0" w:space="0" w:color="auto"/>
            <w:right w:val="none" w:sz="0" w:space="0" w:color="auto"/>
          </w:divBdr>
        </w:div>
        <w:div w:id="1403479211">
          <w:marLeft w:val="0"/>
          <w:marRight w:val="0"/>
          <w:marTop w:val="0"/>
          <w:marBottom w:val="0"/>
          <w:divBdr>
            <w:top w:val="none" w:sz="0" w:space="0" w:color="auto"/>
            <w:left w:val="none" w:sz="0" w:space="0" w:color="auto"/>
            <w:bottom w:val="none" w:sz="0" w:space="0" w:color="auto"/>
            <w:right w:val="none" w:sz="0" w:space="0" w:color="auto"/>
          </w:divBdr>
        </w:div>
        <w:div w:id="173346902">
          <w:marLeft w:val="0"/>
          <w:marRight w:val="0"/>
          <w:marTop w:val="0"/>
          <w:marBottom w:val="0"/>
          <w:divBdr>
            <w:top w:val="none" w:sz="0" w:space="0" w:color="auto"/>
            <w:left w:val="none" w:sz="0" w:space="0" w:color="auto"/>
            <w:bottom w:val="none" w:sz="0" w:space="0" w:color="auto"/>
            <w:right w:val="none" w:sz="0" w:space="0" w:color="auto"/>
          </w:divBdr>
        </w:div>
      </w:divsChild>
    </w:div>
    <w:div w:id="1449855056">
      <w:bodyDiv w:val="1"/>
      <w:marLeft w:val="0"/>
      <w:marRight w:val="0"/>
      <w:marTop w:val="0"/>
      <w:marBottom w:val="0"/>
      <w:divBdr>
        <w:top w:val="none" w:sz="0" w:space="0" w:color="auto"/>
        <w:left w:val="none" w:sz="0" w:space="0" w:color="auto"/>
        <w:bottom w:val="none" w:sz="0" w:space="0" w:color="auto"/>
        <w:right w:val="none" w:sz="0" w:space="0" w:color="auto"/>
      </w:divBdr>
      <w:divsChild>
        <w:div w:id="11491066">
          <w:marLeft w:val="0"/>
          <w:marRight w:val="0"/>
          <w:marTop w:val="0"/>
          <w:marBottom w:val="0"/>
          <w:divBdr>
            <w:top w:val="none" w:sz="0" w:space="0" w:color="auto"/>
            <w:left w:val="none" w:sz="0" w:space="0" w:color="auto"/>
            <w:bottom w:val="none" w:sz="0" w:space="0" w:color="auto"/>
            <w:right w:val="none" w:sz="0" w:space="0" w:color="auto"/>
          </w:divBdr>
        </w:div>
        <w:div w:id="1442457884">
          <w:marLeft w:val="0"/>
          <w:marRight w:val="0"/>
          <w:marTop w:val="0"/>
          <w:marBottom w:val="0"/>
          <w:divBdr>
            <w:top w:val="none" w:sz="0" w:space="0" w:color="auto"/>
            <w:left w:val="none" w:sz="0" w:space="0" w:color="auto"/>
            <w:bottom w:val="none" w:sz="0" w:space="0" w:color="auto"/>
            <w:right w:val="none" w:sz="0" w:space="0" w:color="auto"/>
          </w:divBdr>
        </w:div>
        <w:div w:id="673217780">
          <w:marLeft w:val="0"/>
          <w:marRight w:val="0"/>
          <w:marTop w:val="0"/>
          <w:marBottom w:val="0"/>
          <w:divBdr>
            <w:top w:val="none" w:sz="0" w:space="0" w:color="auto"/>
            <w:left w:val="none" w:sz="0" w:space="0" w:color="auto"/>
            <w:bottom w:val="none" w:sz="0" w:space="0" w:color="auto"/>
            <w:right w:val="none" w:sz="0" w:space="0" w:color="auto"/>
          </w:divBdr>
        </w:div>
        <w:div w:id="962266945">
          <w:marLeft w:val="0"/>
          <w:marRight w:val="0"/>
          <w:marTop w:val="0"/>
          <w:marBottom w:val="0"/>
          <w:divBdr>
            <w:top w:val="none" w:sz="0" w:space="0" w:color="auto"/>
            <w:left w:val="none" w:sz="0" w:space="0" w:color="auto"/>
            <w:bottom w:val="none" w:sz="0" w:space="0" w:color="auto"/>
            <w:right w:val="none" w:sz="0" w:space="0" w:color="auto"/>
          </w:divBdr>
        </w:div>
        <w:div w:id="1387684236">
          <w:marLeft w:val="0"/>
          <w:marRight w:val="0"/>
          <w:marTop w:val="0"/>
          <w:marBottom w:val="0"/>
          <w:divBdr>
            <w:top w:val="none" w:sz="0" w:space="0" w:color="auto"/>
            <w:left w:val="none" w:sz="0" w:space="0" w:color="auto"/>
            <w:bottom w:val="none" w:sz="0" w:space="0" w:color="auto"/>
            <w:right w:val="none" w:sz="0" w:space="0" w:color="auto"/>
          </w:divBdr>
        </w:div>
        <w:div w:id="1784113391">
          <w:marLeft w:val="0"/>
          <w:marRight w:val="0"/>
          <w:marTop w:val="0"/>
          <w:marBottom w:val="0"/>
          <w:divBdr>
            <w:top w:val="none" w:sz="0" w:space="0" w:color="auto"/>
            <w:left w:val="none" w:sz="0" w:space="0" w:color="auto"/>
            <w:bottom w:val="none" w:sz="0" w:space="0" w:color="auto"/>
            <w:right w:val="none" w:sz="0" w:space="0" w:color="auto"/>
          </w:divBdr>
        </w:div>
        <w:div w:id="1183056721">
          <w:marLeft w:val="0"/>
          <w:marRight w:val="0"/>
          <w:marTop w:val="0"/>
          <w:marBottom w:val="0"/>
          <w:divBdr>
            <w:top w:val="none" w:sz="0" w:space="0" w:color="auto"/>
            <w:left w:val="none" w:sz="0" w:space="0" w:color="auto"/>
            <w:bottom w:val="none" w:sz="0" w:space="0" w:color="auto"/>
            <w:right w:val="none" w:sz="0" w:space="0" w:color="auto"/>
          </w:divBdr>
        </w:div>
      </w:divsChild>
    </w:div>
    <w:div w:id="149128558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6">
          <w:marLeft w:val="180"/>
          <w:marRight w:val="180"/>
          <w:marTop w:val="0"/>
          <w:marBottom w:val="0"/>
          <w:divBdr>
            <w:top w:val="none" w:sz="0" w:space="0" w:color="auto"/>
            <w:left w:val="none" w:sz="0" w:space="0" w:color="auto"/>
            <w:bottom w:val="none" w:sz="0" w:space="0" w:color="auto"/>
            <w:right w:val="none" w:sz="0" w:space="0" w:color="auto"/>
          </w:divBdr>
          <w:divsChild>
            <w:div w:id="1472290528">
              <w:marLeft w:val="-60"/>
              <w:marRight w:val="-60"/>
              <w:marTop w:val="0"/>
              <w:marBottom w:val="0"/>
              <w:divBdr>
                <w:top w:val="none" w:sz="0" w:space="0" w:color="auto"/>
                <w:left w:val="none" w:sz="0" w:space="0" w:color="auto"/>
                <w:bottom w:val="none" w:sz="0" w:space="0" w:color="auto"/>
                <w:right w:val="none" w:sz="0" w:space="0" w:color="auto"/>
              </w:divBdr>
              <w:divsChild>
                <w:div w:id="1225529368">
                  <w:marLeft w:val="0"/>
                  <w:marRight w:val="0"/>
                  <w:marTop w:val="0"/>
                  <w:marBottom w:val="0"/>
                  <w:divBdr>
                    <w:top w:val="none" w:sz="0" w:space="0" w:color="auto"/>
                    <w:left w:val="none" w:sz="0" w:space="0" w:color="auto"/>
                    <w:bottom w:val="none" w:sz="0" w:space="0" w:color="auto"/>
                    <w:right w:val="none" w:sz="0" w:space="0" w:color="auto"/>
                  </w:divBdr>
                  <w:divsChild>
                    <w:div w:id="62917554">
                      <w:marLeft w:val="0"/>
                      <w:marRight w:val="0"/>
                      <w:marTop w:val="0"/>
                      <w:marBottom w:val="0"/>
                      <w:divBdr>
                        <w:top w:val="none" w:sz="0" w:space="0" w:color="auto"/>
                        <w:left w:val="none" w:sz="0" w:space="0" w:color="auto"/>
                        <w:bottom w:val="none" w:sz="0" w:space="0" w:color="auto"/>
                        <w:right w:val="none" w:sz="0" w:space="0" w:color="auto"/>
                      </w:divBdr>
                      <w:divsChild>
                        <w:div w:id="2041011527">
                          <w:marLeft w:val="0"/>
                          <w:marRight w:val="0"/>
                          <w:marTop w:val="0"/>
                          <w:marBottom w:val="0"/>
                          <w:divBdr>
                            <w:top w:val="none" w:sz="0" w:space="0" w:color="auto"/>
                            <w:left w:val="none" w:sz="0" w:space="0" w:color="auto"/>
                            <w:bottom w:val="none" w:sz="0" w:space="0" w:color="auto"/>
                            <w:right w:val="none" w:sz="0" w:space="0" w:color="auto"/>
                          </w:divBdr>
                          <w:divsChild>
                            <w:div w:id="1335498480">
                              <w:marLeft w:val="0"/>
                              <w:marRight w:val="0"/>
                              <w:marTop w:val="0"/>
                              <w:marBottom w:val="0"/>
                              <w:divBdr>
                                <w:top w:val="none" w:sz="0" w:space="0" w:color="auto"/>
                                <w:left w:val="none" w:sz="0" w:space="0" w:color="auto"/>
                                <w:bottom w:val="none" w:sz="0" w:space="0" w:color="auto"/>
                                <w:right w:val="none" w:sz="0" w:space="0" w:color="auto"/>
                              </w:divBdr>
                              <w:divsChild>
                                <w:div w:id="1687560413">
                                  <w:marLeft w:val="0"/>
                                  <w:marRight w:val="0"/>
                                  <w:marTop w:val="0"/>
                                  <w:marBottom w:val="0"/>
                                  <w:divBdr>
                                    <w:top w:val="none" w:sz="0" w:space="0" w:color="auto"/>
                                    <w:left w:val="none" w:sz="0" w:space="0" w:color="auto"/>
                                    <w:bottom w:val="none" w:sz="0" w:space="0" w:color="auto"/>
                                    <w:right w:val="none" w:sz="0" w:space="0" w:color="auto"/>
                                  </w:divBdr>
                                  <w:divsChild>
                                    <w:div w:id="1634602905">
                                      <w:marLeft w:val="0"/>
                                      <w:marRight w:val="0"/>
                                      <w:marTop w:val="0"/>
                                      <w:marBottom w:val="0"/>
                                      <w:divBdr>
                                        <w:top w:val="none" w:sz="0" w:space="0" w:color="auto"/>
                                        <w:left w:val="none" w:sz="0" w:space="0" w:color="auto"/>
                                        <w:bottom w:val="none" w:sz="0" w:space="0" w:color="auto"/>
                                        <w:right w:val="none" w:sz="0" w:space="0" w:color="auto"/>
                                      </w:divBdr>
                                      <w:divsChild>
                                        <w:div w:id="2138642856">
                                          <w:marLeft w:val="0"/>
                                          <w:marRight w:val="0"/>
                                          <w:marTop w:val="0"/>
                                          <w:marBottom w:val="0"/>
                                          <w:divBdr>
                                            <w:top w:val="none" w:sz="0" w:space="0" w:color="auto"/>
                                            <w:left w:val="none" w:sz="0" w:space="0" w:color="auto"/>
                                            <w:bottom w:val="none" w:sz="0" w:space="0" w:color="auto"/>
                                            <w:right w:val="none" w:sz="0" w:space="0" w:color="auto"/>
                                          </w:divBdr>
                                          <w:divsChild>
                                            <w:div w:id="2075279011">
                                              <w:marLeft w:val="0"/>
                                              <w:marRight w:val="0"/>
                                              <w:marTop w:val="0"/>
                                              <w:marBottom w:val="0"/>
                                              <w:divBdr>
                                                <w:top w:val="none" w:sz="0" w:space="0" w:color="auto"/>
                                                <w:left w:val="none" w:sz="0" w:space="0" w:color="auto"/>
                                                <w:bottom w:val="none" w:sz="0" w:space="0" w:color="auto"/>
                                                <w:right w:val="none" w:sz="0" w:space="0" w:color="auto"/>
                                              </w:divBdr>
                                              <w:divsChild>
                                                <w:div w:id="1596283480">
                                                  <w:marLeft w:val="0"/>
                                                  <w:marRight w:val="0"/>
                                                  <w:marTop w:val="0"/>
                                                  <w:marBottom w:val="0"/>
                                                  <w:divBdr>
                                                    <w:top w:val="none" w:sz="0" w:space="0" w:color="auto"/>
                                                    <w:left w:val="none" w:sz="0" w:space="0" w:color="auto"/>
                                                    <w:bottom w:val="none" w:sz="0" w:space="0" w:color="auto"/>
                                                    <w:right w:val="none" w:sz="0" w:space="0" w:color="auto"/>
                                                  </w:divBdr>
                                                  <w:divsChild>
                                                    <w:div w:id="761341520">
                                                      <w:marLeft w:val="0"/>
                                                      <w:marRight w:val="0"/>
                                                      <w:marTop w:val="0"/>
                                                      <w:marBottom w:val="0"/>
                                                      <w:divBdr>
                                                        <w:top w:val="none" w:sz="0" w:space="0" w:color="auto"/>
                                                        <w:left w:val="none" w:sz="0" w:space="0" w:color="auto"/>
                                                        <w:bottom w:val="none" w:sz="0" w:space="0" w:color="auto"/>
                                                        <w:right w:val="none" w:sz="0" w:space="0" w:color="auto"/>
                                                      </w:divBdr>
                                                      <w:divsChild>
                                                        <w:div w:id="85153095">
                                                          <w:marLeft w:val="0"/>
                                                          <w:marRight w:val="0"/>
                                                          <w:marTop w:val="0"/>
                                                          <w:marBottom w:val="0"/>
                                                          <w:divBdr>
                                                            <w:top w:val="none" w:sz="0" w:space="0" w:color="auto"/>
                                                            <w:left w:val="none" w:sz="0" w:space="0" w:color="auto"/>
                                                            <w:bottom w:val="none" w:sz="0" w:space="0" w:color="auto"/>
                                                            <w:right w:val="none" w:sz="0" w:space="0" w:color="auto"/>
                                                          </w:divBdr>
                                                          <w:divsChild>
                                                            <w:div w:id="310330159">
                                                              <w:marLeft w:val="180"/>
                                                              <w:marRight w:val="180"/>
                                                              <w:marTop w:val="0"/>
                                                              <w:marBottom w:val="0"/>
                                                              <w:divBdr>
                                                                <w:top w:val="none" w:sz="0" w:space="0" w:color="auto"/>
                                                                <w:left w:val="none" w:sz="0" w:space="0" w:color="auto"/>
                                                                <w:bottom w:val="none" w:sz="0" w:space="0" w:color="auto"/>
                                                                <w:right w:val="none" w:sz="0" w:space="0" w:color="auto"/>
                                                              </w:divBdr>
                                                              <w:divsChild>
                                                                <w:div w:id="667246022">
                                                                  <w:marLeft w:val="-60"/>
                                                                  <w:marRight w:val="-60"/>
                                                                  <w:marTop w:val="0"/>
                                                                  <w:marBottom w:val="0"/>
                                                                  <w:divBdr>
                                                                    <w:top w:val="none" w:sz="0" w:space="0" w:color="auto"/>
                                                                    <w:left w:val="none" w:sz="0" w:space="0" w:color="auto"/>
                                                                    <w:bottom w:val="none" w:sz="0" w:space="0" w:color="auto"/>
                                                                    <w:right w:val="none" w:sz="0" w:space="0" w:color="auto"/>
                                                                  </w:divBdr>
                                                                  <w:divsChild>
                                                                    <w:div w:id="1313173433">
                                                                      <w:marLeft w:val="0"/>
                                                                      <w:marRight w:val="0"/>
                                                                      <w:marTop w:val="0"/>
                                                                      <w:marBottom w:val="0"/>
                                                                      <w:divBdr>
                                                                        <w:top w:val="none" w:sz="0" w:space="0" w:color="auto"/>
                                                                        <w:left w:val="none" w:sz="0" w:space="0" w:color="auto"/>
                                                                        <w:bottom w:val="none" w:sz="0" w:space="0" w:color="auto"/>
                                                                        <w:right w:val="none" w:sz="0" w:space="0" w:color="auto"/>
                                                                      </w:divBdr>
                                                                      <w:divsChild>
                                                                        <w:div w:id="203178788">
                                                                          <w:marLeft w:val="0"/>
                                                                          <w:marRight w:val="0"/>
                                                                          <w:marTop w:val="0"/>
                                                                          <w:marBottom w:val="0"/>
                                                                          <w:divBdr>
                                                                            <w:top w:val="none" w:sz="0" w:space="0" w:color="auto"/>
                                                                            <w:left w:val="none" w:sz="0" w:space="0" w:color="auto"/>
                                                                            <w:bottom w:val="none" w:sz="0" w:space="0" w:color="auto"/>
                                                                            <w:right w:val="none" w:sz="0" w:space="0" w:color="auto"/>
                                                                          </w:divBdr>
                                                                          <w:divsChild>
                                                                            <w:div w:id="14926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855610">
      <w:bodyDiv w:val="1"/>
      <w:marLeft w:val="0"/>
      <w:marRight w:val="0"/>
      <w:marTop w:val="0"/>
      <w:marBottom w:val="0"/>
      <w:divBdr>
        <w:top w:val="none" w:sz="0" w:space="0" w:color="auto"/>
        <w:left w:val="none" w:sz="0" w:space="0" w:color="auto"/>
        <w:bottom w:val="none" w:sz="0" w:space="0" w:color="auto"/>
        <w:right w:val="none" w:sz="0" w:space="0" w:color="auto"/>
      </w:divBdr>
    </w:div>
    <w:div w:id="1634090914">
      <w:bodyDiv w:val="1"/>
      <w:marLeft w:val="0"/>
      <w:marRight w:val="0"/>
      <w:marTop w:val="0"/>
      <w:marBottom w:val="0"/>
      <w:divBdr>
        <w:top w:val="none" w:sz="0" w:space="0" w:color="auto"/>
        <w:left w:val="none" w:sz="0" w:space="0" w:color="auto"/>
        <w:bottom w:val="none" w:sz="0" w:space="0" w:color="auto"/>
        <w:right w:val="none" w:sz="0" w:space="0" w:color="auto"/>
      </w:divBdr>
    </w:div>
    <w:div w:id="1634288115">
      <w:bodyDiv w:val="1"/>
      <w:marLeft w:val="0"/>
      <w:marRight w:val="0"/>
      <w:marTop w:val="0"/>
      <w:marBottom w:val="0"/>
      <w:divBdr>
        <w:top w:val="none" w:sz="0" w:space="0" w:color="auto"/>
        <w:left w:val="none" w:sz="0" w:space="0" w:color="auto"/>
        <w:bottom w:val="none" w:sz="0" w:space="0" w:color="auto"/>
        <w:right w:val="none" w:sz="0" w:space="0" w:color="auto"/>
      </w:divBdr>
    </w:div>
    <w:div w:id="1773236317">
      <w:bodyDiv w:val="1"/>
      <w:marLeft w:val="0"/>
      <w:marRight w:val="0"/>
      <w:marTop w:val="0"/>
      <w:marBottom w:val="0"/>
      <w:divBdr>
        <w:top w:val="none" w:sz="0" w:space="0" w:color="auto"/>
        <w:left w:val="none" w:sz="0" w:space="0" w:color="auto"/>
        <w:bottom w:val="none" w:sz="0" w:space="0" w:color="auto"/>
        <w:right w:val="none" w:sz="0" w:space="0" w:color="auto"/>
      </w:divBdr>
    </w:div>
    <w:div w:id="1780947557">
      <w:bodyDiv w:val="1"/>
      <w:marLeft w:val="0"/>
      <w:marRight w:val="0"/>
      <w:marTop w:val="0"/>
      <w:marBottom w:val="0"/>
      <w:divBdr>
        <w:top w:val="none" w:sz="0" w:space="0" w:color="auto"/>
        <w:left w:val="none" w:sz="0" w:space="0" w:color="auto"/>
        <w:bottom w:val="none" w:sz="0" w:space="0" w:color="auto"/>
        <w:right w:val="none" w:sz="0" w:space="0" w:color="auto"/>
      </w:divBdr>
      <w:divsChild>
        <w:div w:id="1860895620">
          <w:marLeft w:val="0"/>
          <w:marRight w:val="0"/>
          <w:marTop w:val="0"/>
          <w:marBottom w:val="0"/>
          <w:divBdr>
            <w:top w:val="none" w:sz="0" w:space="0" w:color="auto"/>
            <w:left w:val="none" w:sz="0" w:space="0" w:color="auto"/>
            <w:bottom w:val="none" w:sz="0" w:space="0" w:color="auto"/>
            <w:right w:val="none" w:sz="0" w:space="0" w:color="auto"/>
          </w:divBdr>
          <w:divsChild>
            <w:div w:id="65109891">
              <w:marLeft w:val="0"/>
              <w:marRight w:val="0"/>
              <w:marTop w:val="0"/>
              <w:marBottom w:val="0"/>
              <w:divBdr>
                <w:top w:val="none" w:sz="0" w:space="0" w:color="auto"/>
                <w:left w:val="none" w:sz="0" w:space="0" w:color="auto"/>
                <w:bottom w:val="none" w:sz="0" w:space="0" w:color="auto"/>
                <w:right w:val="none" w:sz="0" w:space="0" w:color="auto"/>
              </w:divBdr>
              <w:divsChild>
                <w:div w:id="1831940099">
                  <w:marLeft w:val="0"/>
                  <w:marRight w:val="0"/>
                  <w:marTop w:val="0"/>
                  <w:marBottom w:val="0"/>
                  <w:divBdr>
                    <w:top w:val="none" w:sz="0" w:space="0" w:color="auto"/>
                    <w:left w:val="none" w:sz="0" w:space="0" w:color="auto"/>
                    <w:bottom w:val="none" w:sz="0" w:space="0" w:color="auto"/>
                    <w:right w:val="none" w:sz="0" w:space="0" w:color="auto"/>
                  </w:divBdr>
                  <w:divsChild>
                    <w:div w:id="1129737250">
                      <w:marLeft w:val="0"/>
                      <w:marRight w:val="0"/>
                      <w:marTop w:val="0"/>
                      <w:marBottom w:val="0"/>
                      <w:divBdr>
                        <w:top w:val="none" w:sz="0" w:space="0" w:color="auto"/>
                        <w:left w:val="none" w:sz="0" w:space="0" w:color="auto"/>
                        <w:bottom w:val="none" w:sz="0" w:space="0" w:color="auto"/>
                        <w:right w:val="none" w:sz="0" w:space="0" w:color="auto"/>
                      </w:divBdr>
                      <w:divsChild>
                        <w:div w:id="1936865135">
                          <w:marLeft w:val="0"/>
                          <w:marRight w:val="0"/>
                          <w:marTop w:val="0"/>
                          <w:marBottom w:val="0"/>
                          <w:divBdr>
                            <w:top w:val="none" w:sz="0" w:space="0" w:color="auto"/>
                            <w:left w:val="none" w:sz="0" w:space="0" w:color="auto"/>
                            <w:bottom w:val="none" w:sz="0" w:space="0" w:color="auto"/>
                            <w:right w:val="none" w:sz="0" w:space="0" w:color="auto"/>
                          </w:divBdr>
                          <w:divsChild>
                            <w:div w:id="154154428">
                              <w:marLeft w:val="0"/>
                              <w:marRight w:val="0"/>
                              <w:marTop w:val="0"/>
                              <w:marBottom w:val="0"/>
                              <w:divBdr>
                                <w:top w:val="none" w:sz="0" w:space="0" w:color="auto"/>
                                <w:left w:val="none" w:sz="0" w:space="0" w:color="auto"/>
                                <w:bottom w:val="none" w:sz="0" w:space="0" w:color="auto"/>
                                <w:right w:val="none" w:sz="0" w:space="0" w:color="auto"/>
                              </w:divBdr>
                              <w:divsChild>
                                <w:div w:id="1939947061">
                                  <w:marLeft w:val="0"/>
                                  <w:marRight w:val="0"/>
                                  <w:marTop w:val="75"/>
                                  <w:marBottom w:val="0"/>
                                  <w:divBdr>
                                    <w:top w:val="none" w:sz="0" w:space="0" w:color="auto"/>
                                    <w:left w:val="none" w:sz="0" w:space="0" w:color="auto"/>
                                    <w:bottom w:val="none" w:sz="0" w:space="0" w:color="auto"/>
                                    <w:right w:val="none" w:sz="0" w:space="0" w:color="auto"/>
                                  </w:divBdr>
                                  <w:divsChild>
                                    <w:div w:id="894974066">
                                      <w:marLeft w:val="0"/>
                                      <w:marRight w:val="0"/>
                                      <w:marTop w:val="0"/>
                                      <w:marBottom w:val="0"/>
                                      <w:divBdr>
                                        <w:top w:val="none" w:sz="0" w:space="0" w:color="auto"/>
                                        <w:left w:val="none" w:sz="0" w:space="0" w:color="auto"/>
                                        <w:bottom w:val="none" w:sz="0" w:space="0" w:color="auto"/>
                                        <w:right w:val="none" w:sz="0" w:space="0" w:color="auto"/>
                                      </w:divBdr>
                                      <w:divsChild>
                                        <w:div w:id="1397823625">
                                          <w:marLeft w:val="0"/>
                                          <w:marRight w:val="0"/>
                                          <w:marTop w:val="0"/>
                                          <w:marBottom w:val="0"/>
                                          <w:divBdr>
                                            <w:top w:val="none" w:sz="0" w:space="0" w:color="auto"/>
                                            <w:left w:val="none" w:sz="0" w:space="0" w:color="auto"/>
                                            <w:bottom w:val="none" w:sz="0" w:space="0" w:color="auto"/>
                                            <w:right w:val="none" w:sz="0" w:space="0" w:color="auto"/>
                                          </w:divBdr>
                                          <w:divsChild>
                                            <w:div w:id="991300831">
                                              <w:marLeft w:val="0"/>
                                              <w:marRight w:val="0"/>
                                              <w:marTop w:val="0"/>
                                              <w:marBottom w:val="0"/>
                                              <w:divBdr>
                                                <w:top w:val="none" w:sz="0" w:space="0" w:color="auto"/>
                                                <w:left w:val="none" w:sz="0" w:space="0" w:color="auto"/>
                                                <w:bottom w:val="none" w:sz="0" w:space="0" w:color="auto"/>
                                                <w:right w:val="none" w:sz="0" w:space="0" w:color="auto"/>
                                              </w:divBdr>
                                              <w:divsChild>
                                                <w:div w:id="1872380007">
                                                  <w:marLeft w:val="0"/>
                                                  <w:marRight w:val="0"/>
                                                  <w:marTop w:val="0"/>
                                                  <w:marBottom w:val="0"/>
                                                  <w:divBdr>
                                                    <w:top w:val="none" w:sz="0" w:space="0" w:color="auto"/>
                                                    <w:left w:val="none" w:sz="0" w:space="0" w:color="auto"/>
                                                    <w:bottom w:val="none" w:sz="0" w:space="0" w:color="auto"/>
                                                    <w:right w:val="none" w:sz="0" w:space="0" w:color="auto"/>
                                                  </w:divBdr>
                                                  <w:divsChild>
                                                    <w:div w:id="411657593">
                                                      <w:marLeft w:val="0"/>
                                                      <w:marRight w:val="0"/>
                                                      <w:marTop w:val="0"/>
                                                      <w:marBottom w:val="0"/>
                                                      <w:divBdr>
                                                        <w:top w:val="none" w:sz="0" w:space="0" w:color="auto"/>
                                                        <w:left w:val="none" w:sz="0" w:space="0" w:color="auto"/>
                                                        <w:bottom w:val="none" w:sz="0" w:space="0" w:color="auto"/>
                                                        <w:right w:val="none" w:sz="0" w:space="0" w:color="auto"/>
                                                      </w:divBdr>
                                                      <w:divsChild>
                                                        <w:div w:id="687951908">
                                                          <w:marLeft w:val="0"/>
                                                          <w:marRight w:val="0"/>
                                                          <w:marTop w:val="0"/>
                                                          <w:marBottom w:val="0"/>
                                                          <w:divBdr>
                                                            <w:top w:val="none" w:sz="0" w:space="0" w:color="auto"/>
                                                            <w:left w:val="none" w:sz="0" w:space="0" w:color="auto"/>
                                                            <w:bottom w:val="none" w:sz="0" w:space="0" w:color="auto"/>
                                                            <w:right w:val="none" w:sz="0" w:space="0" w:color="auto"/>
                                                          </w:divBdr>
                                                          <w:divsChild>
                                                            <w:div w:id="1793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8155005">
      <w:bodyDiv w:val="1"/>
      <w:marLeft w:val="0"/>
      <w:marRight w:val="0"/>
      <w:marTop w:val="0"/>
      <w:marBottom w:val="0"/>
      <w:divBdr>
        <w:top w:val="none" w:sz="0" w:space="0" w:color="auto"/>
        <w:left w:val="none" w:sz="0" w:space="0" w:color="auto"/>
        <w:bottom w:val="none" w:sz="0" w:space="0" w:color="auto"/>
        <w:right w:val="none" w:sz="0" w:space="0" w:color="auto"/>
      </w:divBdr>
      <w:divsChild>
        <w:div w:id="644820888">
          <w:marLeft w:val="547"/>
          <w:marRight w:val="0"/>
          <w:marTop w:val="0"/>
          <w:marBottom w:val="0"/>
          <w:divBdr>
            <w:top w:val="none" w:sz="0" w:space="0" w:color="auto"/>
            <w:left w:val="none" w:sz="0" w:space="0" w:color="auto"/>
            <w:bottom w:val="none" w:sz="0" w:space="0" w:color="auto"/>
            <w:right w:val="none" w:sz="0" w:space="0" w:color="auto"/>
          </w:divBdr>
        </w:div>
      </w:divsChild>
    </w:div>
    <w:div w:id="1909224039">
      <w:bodyDiv w:val="1"/>
      <w:marLeft w:val="0"/>
      <w:marRight w:val="0"/>
      <w:marTop w:val="0"/>
      <w:marBottom w:val="0"/>
      <w:divBdr>
        <w:top w:val="none" w:sz="0" w:space="0" w:color="auto"/>
        <w:left w:val="none" w:sz="0" w:space="0" w:color="auto"/>
        <w:bottom w:val="none" w:sz="0" w:space="0" w:color="auto"/>
        <w:right w:val="none" w:sz="0" w:space="0" w:color="auto"/>
      </w:divBdr>
    </w:div>
    <w:div w:id="2016153089">
      <w:bodyDiv w:val="1"/>
      <w:marLeft w:val="0"/>
      <w:marRight w:val="0"/>
      <w:marTop w:val="0"/>
      <w:marBottom w:val="0"/>
      <w:divBdr>
        <w:top w:val="none" w:sz="0" w:space="0" w:color="auto"/>
        <w:left w:val="none" w:sz="0" w:space="0" w:color="auto"/>
        <w:bottom w:val="none" w:sz="0" w:space="0" w:color="auto"/>
        <w:right w:val="none" w:sz="0" w:space="0" w:color="auto"/>
      </w:divBdr>
    </w:div>
    <w:div w:id="2065255762">
      <w:bodyDiv w:val="1"/>
      <w:marLeft w:val="0"/>
      <w:marRight w:val="0"/>
      <w:marTop w:val="0"/>
      <w:marBottom w:val="0"/>
      <w:divBdr>
        <w:top w:val="none" w:sz="0" w:space="0" w:color="auto"/>
        <w:left w:val="none" w:sz="0" w:space="0" w:color="auto"/>
        <w:bottom w:val="none" w:sz="0" w:space="0" w:color="auto"/>
        <w:right w:val="none" w:sz="0" w:space="0" w:color="auto"/>
      </w:divBdr>
      <w:divsChild>
        <w:div w:id="1255361374">
          <w:marLeft w:val="180"/>
          <w:marRight w:val="180"/>
          <w:marTop w:val="0"/>
          <w:marBottom w:val="0"/>
          <w:divBdr>
            <w:top w:val="none" w:sz="0" w:space="0" w:color="auto"/>
            <w:left w:val="none" w:sz="0" w:space="0" w:color="auto"/>
            <w:bottom w:val="none" w:sz="0" w:space="0" w:color="auto"/>
            <w:right w:val="none" w:sz="0" w:space="0" w:color="auto"/>
          </w:divBdr>
          <w:divsChild>
            <w:div w:id="1340229122">
              <w:marLeft w:val="-60"/>
              <w:marRight w:val="-60"/>
              <w:marTop w:val="0"/>
              <w:marBottom w:val="0"/>
              <w:divBdr>
                <w:top w:val="none" w:sz="0" w:space="0" w:color="auto"/>
                <w:left w:val="none" w:sz="0" w:space="0" w:color="auto"/>
                <w:bottom w:val="none" w:sz="0" w:space="0" w:color="auto"/>
                <w:right w:val="none" w:sz="0" w:space="0" w:color="auto"/>
              </w:divBdr>
              <w:divsChild>
                <w:div w:id="1738744906">
                  <w:marLeft w:val="0"/>
                  <w:marRight w:val="0"/>
                  <w:marTop w:val="0"/>
                  <w:marBottom w:val="0"/>
                  <w:divBdr>
                    <w:top w:val="none" w:sz="0" w:space="0" w:color="auto"/>
                    <w:left w:val="none" w:sz="0" w:space="0" w:color="auto"/>
                    <w:bottom w:val="none" w:sz="0" w:space="0" w:color="auto"/>
                    <w:right w:val="none" w:sz="0" w:space="0" w:color="auto"/>
                  </w:divBdr>
                  <w:divsChild>
                    <w:div w:id="2116515117">
                      <w:marLeft w:val="0"/>
                      <w:marRight w:val="0"/>
                      <w:marTop w:val="0"/>
                      <w:marBottom w:val="0"/>
                      <w:divBdr>
                        <w:top w:val="none" w:sz="0" w:space="0" w:color="auto"/>
                        <w:left w:val="none" w:sz="0" w:space="0" w:color="auto"/>
                        <w:bottom w:val="none" w:sz="0" w:space="0" w:color="auto"/>
                        <w:right w:val="none" w:sz="0" w:space="0" w:color="auto"/>
                      </w:divBdr>
                      <w:divsChild>
                        <w:div w:id="8458568">
                          <w:marLeft w:val="0"/>
                          <w:marRight w:val="0"/>
                          <w:marTop w:val="0"/>
                          <w:marBottom w:val="0"/>
                          <w:divBdr>
                            <w:top w:val="none" w:sz="0" w:space="0" w:color="auto"/>
                            <w:left w:val="none" w:sz="0" w:space="0" w:color="auto"/>
                            <w:bottom w:val="none" w:sz="0" w:space="0" w:color="auto"/>
                            <w:right w:val="none" w:sz="0" w:space="0" w:color="auto"/>
                          </w:divBdr>
                          <w:divsChild>
                            <w:div w:id="386153202">
                              <w:marLeft w:val="0"/>
                              <w:marRight w:val="0"/>
                              <w:marTop w:val="0"/>
                              <w:marBottom w:val="0"/>
                              <w:divBdr>
                                <w:top w:val="none" w:sz="0" w:space="0" w:color="auto"/>
                                <w:left w:val="none" w:sz="0" w:space="0" w:color="auto"/>
                                <w:bottom w:val="none" w:sz="0" w:space="0" w:color="auto"/>
                                <w:right w:val="none" w:sz="0" w:space="0" w:color="auto"/>
                              </w:divBdr>
                              <w:divsChild>
                                <w:div w:id="1162309650">
                                  <w:marLeft w:val="0"/>
                                  <w:marRight w:val="0"/>
                                  <w:marTop w:val="0"/>
                                  <w:marBottom w:val="0"/>
                                  <w:divBdr>
                                    <w:top w:val="none" w:sz="0" w:space="0" w:color="auto"/>
                                    <w:left w:val="none" w:sz="0" w:space="0" w:color="auto"/>
                                    <w:bottom w:val="none" w:sz="0" w:space="0" w:color="auto"/>
                                    <w:right w:val="none" w:sz="0" w:space="0" w:color="auto"/>
                                  </w:divBdr>
                                  <w:divsChild>
                                    <w:div w:id="1914848219">
                                      <w:marLeft w:val="0"/>
                                      <w:marRight w:val="0"/>
                                      <w:marTop w:val="0"/>
                                      <w:marBottom w:val="0"/>
                                      <w:divBdr>
                                        <w:top w:val="none" w:sz="0" w:space="0" w:color="auto"/>
                                        <w:left w:val="none" w:sz="0" w:space="0" w:color="auto"/>
                                        <w:bottom w:val="none" w:sz="0" w:space="0" w:color="auto"/>
                                        <w:right w:val="none" w:sz="0" w:space="0" w:color="auto"/>
                                      </w:divBdr>
                                      <w:divsChild>
                                        <w:div w:id="251359223">
                                          <w:marLeft w:val="0"/>
                                          <w:marRight w:val="0"/>
                                          <w:marTop w:val="0"/>
                                          <w:marBottom w:val="0"/>
                                          <w:divBdr>
                                            <w:top w:val="none" w:sz="0" w:space="0" w:color="auto"/>
                                            <w:left w:val="none" w:sz="0" w:space="0" w:color="auto"/>
                                            <w:bottom w:val="none" w:sz="0" w:space="0" w:color="auto"/>
                                            <w:right w:val="none" w:sz="0" w:space="0" w:color="auto"/>
                                          </w:divBdr>
                                          <w:divsChild>
                                            <w:div w:id="749888823">
                                              <w:marLeft w:val="0"/>
                                              <w:marRight w:val="0"/>
                                              <w:marTop w:val="0"/>
                                              <w:marBottom w:val="0"/>
                                              <w:divBdr>
                                                <w:top w:val="none" w:sz="0" w:space="0" w:color="auto"/>
                                                <w:left w:val="none" w:sz="0" w:space="0" w:color="auto"/>
                                                <w:bottom w:val="none" w:sz="0" w:space="0" w:color="auto"/>
                                                <w:right w:val="none" w:sz="0" w:space="0" w:color="auto"/>
                                              </w:divBdr>
                                              <w:divsChild>
                                                <w:div w:id="633297957">
                                                  <w:marLeft w:val="0"/>
                                                  <w:marRight w:val="0"/>
                                                  <w:marTop w:val="0"/>
                                                  <w:marBottom w:val="0"/>
                                                  <w:divBdr>
                                                    <w:top w:val="none" w:sz="0" w:space="0" w:color="auto"/>
                                                    <w:left w:val="none" w:sz="0" w:space="0" w:color="auto"/>
                                                    <w:bottom w:val="none" w:sz="0" w:space="0" w:color="auto"/>
                                                    <w:right w:val="none" w:sz="0" w:space="0" w:color="auto"/>
                                                  </w:divBdr>
                                                  <w:divsChild>
                                                    <w:div w:id="767968131">
                                                      <w:marLeft w:val="0"/>
                                                      <w:marRight w:val="0"/>
                                                      <w:marTop w:val="0"/>
                                                      <w:marBottom w:val="0"/>
                                                      <w:divBdr>
                                                        <w:top w:val="none" w:sz="0" w:space="0" w:color="auto"/>
                                                        <w:left w:val="none" w:sz="0" w:space="0" w:color="auto"/>
                                                        <w:bottom w:val="none" w:sz="0" w:space="0" w:color="auto"/>
                                                        <w:right w:val="none" w:sz="0" w:space="0" w:color="auto"/>
                                                      </w:divBdr>
                                                      <w:divsChild>
                                                        <w:div w:id="1271663244">
                                                          <w:marLeft w:val="0"/>
                                                          <w:marRight w:val="0"/>
                                                          <w:marTop w:val="0"/>
                                                          <w:marBottom w:val="0"/>
                                                          <w:divBdr>
                                                            <w:top w:val="none" w:sz="0" w:space="0" w:color="auto"/>
                                                            <w:left w:val="none" w:sz="0" w:space="0" w:color="auto"/>
                                                            <w:bottom w:val="none" w:sz="0" w:space="0" w:color="auto"/>
                                                            <w:right w:val="none" w:sz="0" w:space="0" w:color="auto"/>
                                                          </w:divBdr>
                                                          <w:divsChild>
                                                            <w:div w:id="1239288511">
                                                              <w:marLeft w:val="180"/>
                                                              <w:marRight w:val="180"/>
                                                              <w:marTop w:val="0"/>
                                                              <w:marBottom w:val="0"/>
                                                              <w:divBdr>
                                                                <w:top w:val="none" w:sz="0" w:space="0" w:color="auto"/>
                                                                <w:left w:val="none" w:sz="0" w:space="0" w:color="auto"/>
                                                                <w:bottom w:val="none" w:sz="0" w:space="0" w:color="auto"/>
                                                                <w:right w:val="none" w:sz="0" w:space="0" w:color="auto"/>
                                                              </w:divBdr>
                                                              <w:divsChild>
                                                                <w:div w:id="2059546075">
                                                                  <w:marLeft w:val="-60"/>
                                                                  <w:marRight w:val="-60"/>
                                                                  <w:marTop w:val="0"/>
                                                                  <w:marBottom w:val="0"/>
                                                                  <w:divBdr>
                                                                    <w:top w:val="none" w:sz="0" w:space="0" w:color="auto"/>
                                                                    <w:left w:val="none" w:sz="0" w:space="0" w:color="auto"/>
                                                                    <w:bottom w:val="none" w:sz="0" w:space="0" w:color="auto"/>
                                                                    <w:right w:val="none" w:sz="0" w:space="0" w:color="auto"/>
                                                                  </w:divBdr>
                                                                  <w:divsChild>
                                                                    <w:div w:id="863446559">
                                                                      <w:marLeft w:val="0"/>
                                                                      <w:marRight w:val="0"/>
                                                                      <w:marTop w:val="0"/>
                                                                      <w:marBottom w:val="0"/>
                                                                      <w:divBdr>
                                                                        <w:top w:val="none" w:sz="0" w:space="0" w:color="auto"/>
                                                                        <w:left w:val="none" w:sz="0" w:space="0" w:color="auto"/>
                                                                        <w:bottom w:val="none" w:sz="0" w:space="0" w:color="auto"/>
                                                                        <w:right w:val="none" w:sz="0" w:space="0" w:color="auto"/>
                                                                      </w:divBdr>
                                                                      <w:divsChild>
                                                                        <w:div w:id="1475684923">
                                                                          <w:marLeft w:val="0"/>
                                                                          <w:marRight w:val="0"/>
                                                                          <w:marTop w:val="0"/>
                                                                          <w:marBottom w:val="0"/>
                                                                          <w:divBdr>
                                                                            <w:top w:val="none" w:sz="0" w:space="0" w:color="auto"/>
                                                                            <w:left w:val="none" w:sz="0" w:space="0" w:color="auto"/>
                                                                            <w:bottom w:val="none" w:sz="0" w:space="0" w:color="auto"/>
                                                                            <w:right w:val="none" w:sz="0" w:space="0" w:color="auto"/>
                                                                          </w:divBdr>
                                                                          <w:divsChild>
                                                                            <w:div w:id="14747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466428">
      <w:bodyDiv w:val="1"/>
      <w:marLeft w:val="0"/>
      <w:marRight w:val="0"/>
      <w:marTop w:val="0"/>
      <w:marBottom w:val="0"/>
      <w:divBdr>
        <w:top w:val="none" w:sz="0" w:space="0" w:color="auto"/>
        <w:left w:val="none" w:sz="0" w:space="0" w:color="auto"/>
        <w:bottom w:val="none" w:sz="0" w:space="0" w:color="auto"/>
        <w:right w:val="none" w:sz="0" w:space="0" w:color="auto"/>
      </w:divBdr>
      <w:divsChild>
        <w:div w:id="581108703">
          <w:marLeft w:val="180"/>
          <w:marRight w:val="180"/>
          <w:marTop w:val="0"/>
          <w:marBottom w:val="0"/>
          <w:divBdr>
            <w:top w:val="none" w:sz="0" w:space="0" w:color="auto"/>
            <w:left w:val="none" w:sz="0" w:space="0" w:color="auto"/>
            <w:bottom w:val="none" w:sz="0" w:space="0" w:color="auto"/>
            <w:right w:val="none" w:sz="0" w:space="0" w:color="auto"/>
          </w:divBdr>
          <w:divsChild>
            <w:div w:id="18046333">
              <w:marLeft w:val="-60"/>
              <w:marRight w:val="-60"/>
              <w:marTop w:val="0"/>
              <w:marBottom w:val="0"/>
              <w:divBdr>
                <w:top w:val="none" w:sz="0" w:space="0" w:color="auto"/>
                <w:left w:val="none" w:sz="0" w:space="0" w:color="auto"/>
                <w:bottom w:val="none" w:sz="0" w:space="0" w:color="auto"/>
                <w:right w:val="none" w:sz="0" w:space="0" w:color="auto"/>
              </w:divBdr>
              <w:divsChild>
                <w:div w:id="1687246594">
                  <w:marLeft w:val="0"/>
                  <w:marRight w:val="0"/>
                  <w:marTop w:val="0"/>
                  <w:marBottom w:val="0"/>
                  <w:divBdr>
                    <w:top w:val="none" w:sz="0" w:space="0" w:color="auto"/>
                    <w:left w:val="none" w:sz="0" w:space="0" w:color="auto"/>
                    <w:bottom w:val="none" w:sz="0" w:space="0" w:color="auto"/>
                    <w:right w:val="none" w:sz="0" w:space="0" w:color="auto"/>
                  </w:divBdr>
                  <w:divsChild>
                    <w:div w:id="249510525">
                      <w:marLeft w:val="0"/>
                      <w:marRight w:val="0"/>
                      <w:marTop w:val="0"/>
                      <w:marBottom w:val="0"/>
                      <w:divBdr>
                        <w:top w:val="none" w:sz="0" w:space="0" w:color="auto"/>
                        <w:left w:val="none" w:sz="0" w:space="0" w:color="auto"/>
                        <w:bottom w:val="none" w:sz="0" w:space="0" w:color="auto"/>
                        <w:right w:val="none" w:sz="0" w:space="0" w:color="auto"/>
                      </w:divBdr>
                      <w:divsChild>
                        <w:div w:id="1886454151">
                          <w:marLeft w:val="0"/>
                          <w:marRight w:val="0"/>
                          <w:marTop w:val="0"/>
                          <w:marBottom w:val="0"/>
                          <w:divBdr>
                            <w:top w:val="none" w:sz="0" w:space="0" w:color="auto"/>
                            <w:left w:val="none" w:sz="0" w:space="0" w:color="auto"/>
                            <w:bottom w:val="none" w:sz="0" w:space="0" w:color="auto"/>
                            <w:right w:val="none" w:sz="0" w:space="0" w:color="auto"/>
                          </w:divBdr>
                          <w:divsChild>
                            <w:div w:id="1108816922">
                              <w:marLeft w:val="0"/>
                              <w:marRight w:val="0"/>
                              <w:marTop w:val="0"/>
                              <w:marBottom w:val="0"/>
                              <w:divBdr>
                                <w:top w:val="none" w:sz="0" w:space="0" w:color="auto"/>
                                <w:left w:val="none" w:sz="0" w:space="0" w:color="auto"/>
                                <w:bottom w:val="none" w:sz="0" w:space="0" w:color="auto"/>
                                <w:right w:val="none" w:sz="0" w:space="0" w:color="auto"/>
                              </w:divBdr>
                              <w:divsChild>
                                <w:div w:id="1930037751">
                                  <w:marLeft w:val="0"/>
                                  <w:marRight w:val="0"/>
                                  <w:marTop w:val="0"/>
                                  <w:marBottom w:val="0"/>
                                  <w:divBdr>
                                    <w:top w:val="none" w:sz="0" w:space="0" w:color="auto"/>
                                    <w:left w:val="none" w:sz="0" w:space="0" w:color="auto"/>
                                    <w:bottom w:val="none" w:sz="0" w:space="0" w:color="auto"/>
                                    <w:right w:val="none" w:sz="0" w:space="0" w:color="auto"/>
                                  </w:divBdr>
                                  <w:divsChild>
                                    <w:div w:id="925697154">
                                      <w:marLeft w:val="0"/>
                                      <w:marRight w:val="0"/>
                                      <w:marTop w:val="0"/>
                                      <w:marBottom w:val="0"/>
                                      <w:divBdr>
                                        <w:top w:val="none" w:sz="0" w:space="0" w:color="auto"/>
                                        <w:left w:val="none" w:sz="0" w:space="0" w:color="auto"/>
                                        <w:bottom w:val="none" w:sz="0" w:space="0" w:color="auto"/>
                                        <w:right w:val="none" w:sz="0" w:space="0" w:color="auto"/>
                                      </w:divBdr>
                                      <w:divsChild>
                                        <w:div w:id="1758672788">
                                          <w:marLeft w:val="0"/>
                                          <w:marRight w:val="0"/>
                                          <w:marTop w:val="0"/>
                                          <w:marBottom w:val="0"/>
                                          <w:divBdr>
                                            <w:top w:val="none" w:sz="0" w:space="0" w:color="auto"/>
                                            <w:left w:val="none" w:sz="0" w:space="0" w:color="auto"/>
                                            <w:bottom w:val="none" w:sz="0" w:space="0" w:color="auto"/>
                                            <w:right w:val="none" w:sz="0" w:space="0" w:color="auto"/>
                                          </w:divBdr>
                                          <w:divsChild>
                                            <w:div w:id="1433355742">
                                              <w:marLeft w:val="0"/>
                                              <w:marRight w:val="0"/>
                                              <w:marTop w:val="0"/>
                                              <w:marBottom w:val="0"/>
                                              <w:divBdr>
                                                <w:top w:val="none" w:sz="0" w:space="0" w:color="auto"/>
                                                <w:left w:val="none" w:sz="0" w:space="0" w:color="auto"/>
                                                <w:bottom w:val="none" w:sz="0" w:space="0" w:color="auto"/>
                                                <w:right w:val="none" w:sz="0" w:space="0" w:color="auto"/>
                                              </w:divBdr>
                                              <w:divsChild>
                                                <w:div w:id="163282455">
                                                  <w:marLeft w:val="0"/>
                                                  <w:marRight w:val="0"/>
                                                  <w:marTop w:val="0"/>
                                                  <w:marBottom w:val="0"/>
                                                  <w:divBdr>
                                                    <w:top w:val="none" w:sz="0" w:space="0" w:color="auto"/>
                                                    <w:left w:val="none" w:sz="0" w:space="0" w:color="auto"/>
                                                    <w:bottom w:val="none" w:sz="0" w:space="0" w:color="auto"/>
                                                    <w:right w:val="none" w:sz="0" w:space="0" w:color="auto"/>
                                                  </w:divBdr>
                                                  <w:divsChild>
                                                    <w:div w:id="1939752988">
                                                      <w:marLeft w:val="0"/>
                                                      <w:marRight w:val="0"/>
                                                      <w:marTop w:val="0"/>
                                                      <w:marBottom w:val="0"/>
                                                      <w:divBdr>
                                                        <w:top w:val="none" w:sz="0" w:space="0" w:color="auto"/>
                                                        <w:left w:val="none" w:sz="0" w:space="0" w:color="auto"/>
                                                        <w:bottom w:val="none" w:sz="0" w:space="0" w:color="auto"/>
                                                        <w:right w:val="none" w:sz="0" w:space="0" w:color="auto"/>
                                                      </w:divBdr>
                                                      <w:divsChild>
                                                        <w:div w:id="1792900027">
                                                          <w:marLeft w:val="0"/>
                                                          <w:marRight w:val="0"/>
                                                          <w:marTop w:val="0"/>
                                                          <w:marBottom w:val="0"/>
                                                          <w:divBdr>
                                                            <w:top w:val="none" w:sz="0" w:space="0" w:color="auto"/>
                                                            <w:left w:val="none" w:sz="0" w:space="0" w:color="auto"/>
                                                            <w:bottom w:val="none" w:sz="0" w:space="0" w:color="auto"/>
                                                            <w:right w:val="none" w:sz="0" w:space="0" w:color="auto"/>
                                                          </w:divBdr>
                                                          <w:divsChild>
                                                            <w:div w:id="317417465">
                                                              <w:marLeft w:val="180"/>
                                                              <w:marRight w:val="180"/>
                                                              <w:marTop w:val="0"/>
                                                              <w:marBottom w:val="0"/>
                                                              <w:divBdr>
                                                                <w:top w:val="none" w:sz="0" w:space="0" w:color="auto"/>
                                                                <w:left w:val="none" w:sz="0" w:space="0" w:color="auto"/>
                                                                <w:bottom w:val="none" w:sz="0" w:space="0" w:color="auto"/>
                                                                <w:right w:val="none" w:sz="0" w:space="0" w:color="auto"/>
                                                              </w:divBdr>
                                                              <w:divsChild>
                                                                <w:div w:id="770245966">
                                                                  <w:marLeft w:val="-60"/>
                                                                  <w:marRight w:val="-60"/>
                                                                  <w:marTop w:val="0"/>
                                                                  <w:marBottom w:val="0"/>
                                                                  <w:divBdr>
                                                                    <w:top w:val="none" w:sz="0" w:space="0" w:color="auto"/>
                                                                    <w:left w:val="none" w:sz="0" w:space="0" w:color="auto"/>
                                                                    <w:bottom w:val="none" w:sz="0" w:space="0" w:color="auto"/>
                                                                    <w:right w:val="none" w:sz="0" w:space="0" w:color="auto"/>
                                                                  </w:divBdr>
                                                                  <w:divsChild>
                                                                    <w:div w:id="875581203">
                                                                      <w:marLeft w:val="0"/>
                                                                      <w:marRight w:val="0"/>
                                                                      <w:marTop w:val="0"/>
                                                                      <w:marBottom w:val="0"/>
                                                                      <w:divBdr>
                                                                        <w:top w:val="none" w:sz="0" w:space="0" w:color="auto"/>
                                                                        <w:left w:val="none" w:sz="0" w:space="0" w:color="auto"/>
                                                                        <w:bottom w:val="none" w:sz="0" w:space="0" w:color="auto"/>
                                                                        <w:right w:val="none" w:sz="0" w:space="0" w:color="auto"/>
                                                                      </w:divBdr>
                                                                      <w:divsChild>
                                                                        <w:div w:id="699739684">
                                                                          <w:marLeft w:val="0"/>
                                                                          <w:marRight w:val="0"/>
                                                                          <w:marTop w:val="0"/>
                                                                          <w:marBottom w:val="0"/>
                                                                          <w:divBdr>
                                                                            <w:top w:val="none" w:sz="0" w:space="0" w:color="auto"/>
                                                                            <w:left w:val="none" w:sz="0" w:space="0" w:color="auto"/>
                                                                            <w:bottom w:val="none" w:sz="0" w:space="0" w:color="auto"/>
                                                                            <w:right w:val="none" w:sz="0" w:space="0" w:color="auto"/>
                                                                          </w:divBdr>
                                                                          <w:divsChild>
                                                                            <w:div w:id="492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290984">
      <w:bodyDiv w:val="1"/>
      <w:marLeft w:val="0"/>
      <w:marRight w:val="0"/>
      <w:marTop w:val="0"/>
      <w:marBottom w:val="0"/>
      <w:divBdr>
        <w:top w:val="none" w:sz="0" w:space="0" w:color="auto"/>
        <w:left w:val="none" w:sz="0" w:space="0" w:color="auto"/>
        <w:bottom w:val="none" w:sz="0" w:space="0" w:color="auto"/>
        <w:right w:val="none" w:sz="0" w:space="0" w:color="auto"/>
      </w:divBdr>
      <w:divsChild>
        <w:div w:id="577054406">
          <w:marLeft w:val="547"/>
          <w:marRight w:val="0"/>
          <w:marTop w:val="0"/>
          <w:marBottom w:val="0"/>
          <w:divBdr>
            <w:top w:val="none" w:sz="0" w:space="0" w:color="auto"/>
            <w:left w:val="none" w:sz="0" w:space="0" w:color="auto"/>
            <w:bottom w:val="none" w:sz="0" w:space="0" w:color="auto"/>
            <w:right w:val="none" w:sz="0" w:space="0" w:color="auto"/>
          </w:divBdr>
        </w:div>
      </w:divsChild>
    </w:div>
    <w:div w:id="21455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D82CC23A71E74EBF3EFE4C5C3F475F" ma:contentTypeVersion="4" ma:contentTypeDescription="Create a new document." ma:contentTypeScope="" ma:versionID="3054c3aa21da23581c04d75d76e16296">
  <xsd:schema xmlns:xsd="http://www.w3.org/2001/XMLSchema" xmlns:xs="http://www.w3.org/2001/XMLSchema" xmlns:p="http://schemas.microsoft.com/office/2006/metadata/properties" xmlns:ns2="e97d3cee-8acb-4c7b-bffc-6d732ea59960" xmlns:ns3="f2220d02-2be7-4719-aaa2-08989ef17675" targetNamespace="http://schemas.microsoft.com/office/2006/metadata/properties" ma:root="true" ma:fieldsID="cf8d95851f8f732c57670b7823341179" ns2:_="" ns3:_="">
    <xsd:import namespace="e97d3cee-8acb-4c7b-bffc-6d732ea59960"/>
    <xsd:import namespace="f2220d02-2be7-4719-aaa2-08989ef1767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d3cee-8acb-4c7b-bffc-6d732ea5996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220d02-2be7-4719-aaa2-08989ef1767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222F4D-8052-4D45-96A8-78A79837F0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692CAA-60EE-4239-A510-4DB3A702EB78}">
  <ds:schemaRefs>
    <ds:schemaRef ds:uri="http://schemas.microsoft.com/sharepoint/v3/contenttype/forms"/>
  </ds:schemaRefs>
</ds:datastoreItem>
</file>

<file path=customXml/itemProps3.xml><?xml version="1.0" encoding="utf-8"?>
<ds:datastoreItem xmlns:ds="http://schemas.openxmlformats.org/officeDocument/2006/customXml" ds:itemID="{1C2A8060-DCE4-41B9-9507-AB34C6DA7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d3cee-8acb-4c7b-bffc-6d732ea59960"/>
    <ds:schemaRef ds:uri="f2220d02-2be7-4719-aaa2-08989ef17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Marin</dc:creator>
  <cp:keywords/>
  <dc:description/>
  <cp:lastModifiedBy>Alberto Escoto</cp:lastModifiedBy>
  <cp:revision>26</cp:revision>
  <dcterms:created xsi:type="dcterms:W3CDTF">2018-08-30T17:34:00Z</dcterms:created>
  <dcterms:modified xsi:type="dcterms:W3CDTF">2018-10-31T20:18:00Z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0x01010051D82CC23A71E74EBF3EFE4C5C3F475F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v-alesco@microsoft.com</vt:lpwstr>
  </property>
  <property fmtid="{D5CDD505-2E9C-101B-9397-08002B2CF9AE}" pid="6" name="MSIP_Label_f42aa342-8706-4288-bd11-ebb85995028c_SetDate">
    <vt:lpwstr>2018-06-11T18:12:23.5934635Z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