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34559" w14:textId="5318323B" w:rsidR="00092310" w:rsidRPr="00300386" w:rsidRDefault="00D97ADD" w:rsidP="00D97ADD">
      <w:pPr>
        <w:pStyle w:val="Heading1"/>
        <w:rPr>
          <w:rFonts w:ascii="Times New Roman" w:hAnsi="Times New Roman" w:cs="Times New Roman"/>
          <w:sz w:val="24"/>
          <w:szCs w:val="24"/>
          <w:lang w:val="es-CO"/>
        </w:rPr>
      </w:pPr>
      <w:bookmarkStart w:id="0" w:name="_Toc169716087"/>
      <w:r w:rsidRPr="00300386">
        <w:rPr>
          <w:rFonts w:ascii="Times New Roman" w:hAnsi="Times New Roman" w:cs="Times New Roman"/>
          <w:sz w:val="24"/>
          <w:szCs w:val="24"/>
          <w:lang w:val="es-CO"/>
        </w:rPr>
        <w:t>Análisis de la Fertilidad del Suelo en Cundinamarca y Boyacá: Impacto de los Cultivos Masivos y Estrategias de Manejo</w:t>
      </w:r>
      <w:bookmarkEnd w:id="0"/>
    </w:p>
    <w:p w14:paraId="0F59D5CF" w14:textId="77777777" w:rsidR="00092310" w:rsidRPr="00300386" w:rsidRDefault="00092310" w:rsidP="007A2E53">
      <w:pPr>
        <w:ind w:firstLine="0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1D6D657E" w14:textId="34109183" w:rsidR="00F857E5" w:rsidRPr="00300386" w:rsidRDefault="006A1554" w:rsidP="00E00AE1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300386">
        <w:rPr>
          <w:rFonts w:ascii="Times New Roman" w:hAnsi="Times New Roman" w:cs="Times New Roman"/>
          <w:sz w:val="24"/>
          <w:szCs w:val="24"/>
          <w:lang w:val="es-CO"/>
        </w:rPr>
        <w:t xml:space="preserve">Carlos </w:t>
      </w:r>
      <w:r w:rsidR="007A2E53" w:rsidRPr="00300386">
        <w:rPr>
          <w:rFonts w:ascii="Times New Roman" w:hAnsi="Times New Roman" w:cs="Times New Roman"/>
          <w:sz w:val="24"/>
          <w:szCs w:val="24"/>
          <w:lang w:val="es-CO"/>
        </w:rPr>
        <w:t>Nicolas</w:t>
      </w:r>
      <w:r w:rsidRPr="00300386">
        <w:rPr>
          <w:rFonts w:ascii="Times New Roman" w:hAnsi="Times New Roman" w:cs="Times New Roman"/>
          <w:sz w:val="24"/>
          <w:szCs w:val="24"/>
          <w:lang w:val="es-CO"/>
        </w:rPr>
        <w:t xml:space="preserve"> Lopez</w:t>
      </w:r>
    </w:p>
    <w:p w14:paraId="75CEDF09" w14:textId="33613B04" w:rsidR="007A2E53" w:rsidRPr="00300386" w:rsidRDefault="007A2E53" w:rsidP="00E00AE1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300386">
        <w:rPr>
          <w:rFonts w:ascii="Times New Roman" w:hAnsi="Times New Roman" w:cs="Times New Roman"/>
          <w:sz w:val="24"/>
          <w:szCs w:val="24"/>
          <w:lang w:val="es-CO"/>
        </w:rPr>
        <w:t>Arnold</w:t>
      </w:r>
      <w:r w:rsidR="008D0039" w:rsidRPr="00300386">
        <w:rPr>
          <w:rFonts w:ascii="Times New Roman" w:hAnsi="Times New Roman" w:cs="Times New Roman"/>
          <w:sz w:val="24"/>
          <w:szCs w:val="24"/>
          <w:lang w:val="es-CO"/>
        </w:rPr>
        <w:t xml:space="preserve"> Suarez Ardila</w:t>
      </w:r>
    </w:p>
    <w:p w14:paraId="69932A2A" w14:textId="046C0F57" w:rsidR="007A2E53" w:rsidRPr="00300386" w:rsidRDefault="007A2E53" w:rsidP="00E00AE1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300386">
        <w:rPr>
          <w:rFonts w:ascii="Times New Roman" w:hAnsi="Times New Roman" w:cs="Times New Roman"/>
          <w:sz w:val="24"/>
          <w:szCs w:val="24"/>
          <w:lang w:val="es-CO"/>
        </w:rPr>
        <w:t>Andrés Felipe Uribe García</w:t>
      </w:r>
    </w:p>
    <w:p w14:paraId="4095255E" w14:textId="09E1955C" w:rsidR="00092310" w:rsidRPr="00300386" w:rsidRDefault="00092310" w:rsidP="00E00AE1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2E2BAAC9" w14:textId="5C43BBFB" w:rsidR="00092310" w:rsidRPr="00300386" w:rsidRDefault="00092310" w:rsidP="00E00AE1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2D8F79A8" w14:textId="743AE3F7" w:rsidR="00092310" w:rsidRPr="00300386" w:rsidRDefault="00092310" w:rsidP="00E00AE1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124874F1" w14:textId="77777777" w:rsidR="00092310" w:rsidRPr="00300386" w:rsidRDefault="00092310" w:rsidP="00E00AE1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08DB5670" w14:textId="34C759CC" w:rsidR="00F857E5" w:rsidRPr="00300386" w:rsidRDefault="007A2E53" w:rsidP="00E00AE1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300386">
        <w:rPr>
          <w:rFonts w:ascii="Times New Roman" w:hAnsi="Times New Roman" w:cs="Times New Roman"/>
          <w:sz w:val="24"/>
          <w:szCs w:val="24"/>
          <w:lang w:val="es-CO"/>
        </w:rPr>
        <w:t xml:space="preserve">Talento </w:t>
      </w:r>
      <w:proofErr w:type="spellStart"/>
      <w:r w:rsidRPr="00300386">
        <w:rPr>
          <w:rFonts w:ascii="Times New Roman" w:hAnsi="Times New Roman" w:cs="Times New Roman"/>
          <w:sz w:val="24"/>
          <w:szCs w:val="24"/>
          <w:lang w:val="es-CO"/>
        </w:rPr>
        <w:t>Tech</w:t>
      </w:r>
      <w:proofErr w:type="spellEnd"/>
      <w:r w:rsidR="00F857E5" w:rsidRPr="00300386">
        <w:rPr>
          <w:rFonts w:ascii="Times New Roman" w:hAnsi="Times New Roman" w:cs="Times New Roman"/>
          <w:sz w:val="24"/>
          <w:szCs w:val="24"/>
          <w:lang w:val="es-CO"/>
        </w:rPr>
        <w:t xml:space="preserve">, </w:t>
      </w:r>
      <w:r w:rsidRPr="00300386">
        <w:rPr>
          <w:rFonts w:ascii="Times New Roman" w:hAnsi="Times New Roman" w:cs="Times New Roman"/>
          <w:sz w:val="24"/>
          <w:szCs w:val="24"/>
          <w:lang w:val="es-CO"/>
        </w:rPr>
        <w:t>Universidad Sergio Arboleda</w:t>
      </w:r>
    </w:p>
    <w:p w14:paraId="5ECCA7FF" w14:textId="32927E45" w:rsidR="00092310" w:rsidRPr="00300386" w:rsidRDefault="00092310" w:rsidP="00E00AE1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3902E1ED" w14:textId="3EA2182A" w:rsidR="00092310" w:rsidRPr="00300386" w:rsidRDefault="00092310" w:rsidP="00E00AE1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6B85DFA4" w14:textId="77777777" w:rsidR="00092310" w:rsidRPr="00300386" w:rsidRDefault="00092310" w:rsidP="00E00AE1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618FBAFC" w14:textId="6C55C703" w:rsidR="00F857E5" w:rsidRPr="00300386" w:rsidRDefault="007A2E53" w:rsidP="00E00AE1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300386">
        <w:rPr>
          <w:rFonts w:ascii="Times New Roman" w:hAnsi="Times New Roman" w:cs="Times New Roman"/>
          <w:sz w:val="24"/>
          <w:szCs w:val="24"/>
          <w:lang w:val="es-CO"/>
        </w:rPr>
        <w:t>Análisis de Datos (Integrador)</w:t>
      </w:r>
    </w:p>
    <w:p w14:paraId="20413A93" w14:textId="0170D905" w:rsidR="00092310" w:rsidRPr="00300386" w:rsidRDefault="00092310" w:rsidP="00E00AE1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61425075" w14:textId="481588D3" w:rsidR="00092310" w:rsidRPr="00300386" w:rsidRDefault="00092310" w:rsidP="00E00AE1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7D2ED04E" w14:textId="07FA2F62" w:rsidR="00092310" w:rsidRPr="00300386" w:rsidRDefault="00092310" w:rsidP="00E00AE1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23F87D92" w14:textId="0EF62202" w:rsidR="00092310" w:rsidRPr="00300386" w:rsidRDefault="00092310" w:rsidP="00E00AE1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138363A5" w14:textId="77777777" w:rsidR="00092310" w:rsidRPr="00300386" w:rsidRDefault="00092310" w:rsidP="00E00AE1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62054D81" w14:textId="16FC7A02" w:rsidR="00F857E5" w:rsidRPr="00300386" w:rsidRDefault="007A2E53" w:rsidP="00E00AE1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300386">
        <w:rPr>
          <w:rFonts w:ascii="Times New Roman" w:hAnsi="Times New Roman" w:cs="Times New Roman"/>
          <w:sz w:val="24"/>
          <w:szCs w:val="24"/>
          <w:lang w:val="es-CO"/>
        </w:rPr>
        <w:t>Ing. Jimmy Alexander Muñoz</w:t>
      </w:r>
    </w:p>
    <w:p w14:paraId="007B46A7" w14:textId="48F9AAE2" w:rsidR="00F857E5" w:rsidRPr="00300386" w:rsidRDefault="007A2E53" w:rsidP="00E00AE1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300386">
        <w:rPr>
          <w:rFonts w:ascii="Times New Roman" w:hAnsi="Times New Roman" w:cs="Times New Roman"/>
          <w:sz w:val="24"/>
          <w:szCs w:val="24"/>
          <w:lang w:val="es-CO"/>
        </w:rPr>
        <w:t>Junio 2 de 2024</w:t>
      </w:r>
    </w:p>
    <w:p w14:paraId="145220A7" w14:textId="77777777" w:rsidR="00F857E5" w:rsidRPr="00300386" w:rsidRDefault="00F857E5" w:rsidP="00E00AE1">
      <w:pPr>
        <w:ind w:firstLine="0"/>
        <w:rPr>
          <w:rFonts w:ascii="Times New Roman" w:hAnsi="Times New Roman" w:cs="Times New Roman"/>
          <w:sz w:val="24"/>
          <w:szCs w:val="24"/>
          <w:lang w:val="es-CO"/>
        </w:rPr>
      </w:pPr>
      <w:r w:rsidRPr="00300386">
        <w:rPr>
          <w:rFonts w:ascii="Times New Roman" w:hAnsi="Times New Roman" w:cs="Times New Roman"/>
          <w:sz w:val="24"/>
          <w:szCs w:val="24"/>
          <w:lang w:val="es-CO"/>
        </w:rPr>
        <w:br w:type="page"/>
      </w:r>
    </w:p>
    <w:p w14:paraId="462B8E07" w14:textId="58427CEC" w:rsidR="00092310" w:rsidRPr="00300386" w:rsidRDefault="00092310" w:rsidP="00300386">
      <w:pPr>
        <w:pStyle w:val="Heading1"/>
        <w:rPr>
          <w:rFonts w:ascii="Times New Roman" w:hAnsi="Times New Roman" w:cs="Times New Roman"/>
          <w:sz w:val="24"/>
          <w:szCs w:val="24"/>
          <w:lang w:val="es-CO"/>
        </w:rPr>
      </w:pPr>
      <w:bookmarkStart w:id="1" w:name="_Toc169716088"/>
      <w:proofErr w:type="spellStart"/>
      <w:r w:rsidRPr="00300386">
        <w:rPr>
          <w:rFonts w:ascii="Times New Roman" w:hAnsi="Times New Roman" w:cs="Times New Roman"/>
          <w:sz w:val="24"/>
          <w:szCs w:val="24"/>
          <w:lang w:val="es-CO"/>
        </w:rPr>
        <w:lastRenderedPageBreak/>
        <w:t>Problematica</w:t>
      </w:r>
      <w:bookmarkEnd w:id="1"/>
      <w:proofErr w:type="spellEnd"/>
    </w:p>
    <w:p w14:paraId="3276E036" w14:textId="77777777" w:rsidR="00092310" w:rsidRPr="00300386" w:rsidRDefault="00092310" w:rsidP="00CB541C">
      <w:pPr>
        <w:pStyle w:val="Heading1"/>
        <w:rPr>
          <w:rFonts w:ascii="Times New Roman" w:hAnsi="Times New Roman" w:cs="Times New Roman"/>
          <w:sz w:val="24"/>
          <w:szCs w:val="24"/>
          <w:lang w:val="es-CO"/>
        </w:rPr>
      </w:pPr>
    </w:p>
    <w:p w14:paraId="2CB6BE81" w14:textId="2734D69A" w:rsidR="00D97ADD" w:rsidRPr="00300386" w:rsidRDefault="00D97ADD" w:rsidP="00D97ADD">
      <w:pPr>
        <w:pStyle w:val="Heading1"/>
        <w:jc w:val="left"/>
        <w:rPr>
          <w:rFonts w:ascii="Times New Roman" w:hAnsi="Times New Roman" w:cs="Times New Roman"/>
          <w:b w:val="0"/>
          <w:bCs/>
          <w:sz w:val="24"/>
          <w:szCs w:val="24"/>
          <w:lang w:val="es-CO"/>
        </w:rPr>
      </w:pPr>
      <w:bookmarkStart w:id="2" w:name="_Toc169716089"/>
      <w:r w:rsidRPr="00300386">
        <w:rPr>
          <w:rFonts w:ascii="Times New Roman" w:hAnsi="Times New Roman" w:cs="Times New Roman"/>
          <w:b w:val="0"/>
          <w:bCs/>
          <w:sz w:val="24"/>
          <w:szCs w:val="24"/>
          <w:lang w:val="es-CO"/>
        </w:rPr>
        <w:t>En Cundinamarca y Boyacá, el sector agropecuario enfrenta posibles problemas relacionados con la fertilidad del suelo y la variabilidad en la calidad de los nutrientes. Estas condiciones afectan la productividad agrícola y pueden llevar a prácticas de fertilización y riego ineficientes.</w:t>
      </w:r>
      <w:bookmarkEnd w:id="2"/>
    </w:p>
    <w:p w14:paraId="3119AA83" w14:textId="77777777" w:rsidR="00D97ADD" w:rsidRPr="00300386" w:rsidRDefault="00D97ADD" w:rsidP="00D97ADD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79B71BF9" w14:textId="77777777" w:rsidR="00D97ADD" w:rsidRPr="00300386" w:rsidRDefault="00D97ADD" w:rsidP="00D97ADD">
      <w:pPr>
        <w:pStyle w:val="Heading1"/>
        <w:jc w:val="left"/>
        <w:rPr>
          <w:rFonts w:ascii="Times New Roman" w:hAnsi="Times New Roman" w:cs="Times New Roman"/>
          <w:b w:val="0"/>
          <w:bCs/>
          <w:sz w:val="24"/>
          <w:szCs w:val="24"/>
          <w:lang w:val="es-CO"/>
        </w:rPr>
      </w:pPr>
      <w:bookmarkStart w:id="3" w:name="_Toc169716090"/>
      <w:r w:rsidRPr="00300386">
        <w:rPr>
          <w:rFonts w:ascii="Times New Roman" w:hAnsi="Times New Roman" w:cs="Times New Roman"/>
          <w:b w:val="0"/>
          <w:bCs/>
          <w:sz w:val="24"/>
          <w:szCs w:val="24"/>
          <w:lang w:val="es-CO"/>
        </w:rPr>
        <w:t>La salinidad del suelo es una preocupación, ya que puede reducir la capacidad del suelo para soportar cultivos al afectar su estructura y la disponibilidad de agua. Además, la variación en niveles de nutrientes como fósforo, azufre, calcio, magnesio, potasio, sodio, hierro, cobre, manganeso, zinc y boro también es significativa.</w:t>
      </w:r>
      <w:bookmarkEnd w:id="3"/>
    </w:p>
    <w:p w14:paraId="00B919BF" w14:textId="77777777" w:rsidR="00D97ADD" w:rsidRPr="00300386" w:rsidRDefault="00D97ADD" w:rsidP="00D97ADD">
      <w:pPr>
        <w:pStyle w:val="Heading1"/>
        <w:jc w:val="left"/>
        <w:rPr>
          <w:rFonts w:ascii="Times New Roman" w:hAnsi="Times New Roman" w:cs="Times New Roman"/>
          <w:b w:val="0"/>
          <w:bCs/>
          <w:sz w:val="24"/>
          <w:szCs w:val="24"/>
          <w:lang w:val="es-CO"/>
        </w:rPr>
      </w:pPr>
    </w:p>
    <w:p w14:paraId="581D5248" w14:textId="77777777" w:rsidR="00D97ADD" w:rsidRPr="00300386" w:rsidRDefault="00D97ADD" w:rsidP="00D97ADD">
      <w:pPr>
        <w:pStyle w:val="Heading1"/>
        <w:jc w:val="left"/>
        <w:rPr>
          <w:rFonts w:ascii="Times New Roman" w:hAnsi="Times New Roman" w:cs="Times New Roman"/>
          <w:b w:val="0"/>
          <w:bCs/>
          <w:sz w:val="24"/>
          <w:szCs w:val="24"/>
          <w:lang w:val="es-CO"/>
        </w:rPr>
      </w:pPr>
      <w:bookmarkStart w:id="4" w:name="_Toc169716091"/>
      <w:r w:rsidRPr="00300386">
        <w:rPr>
          <w:rFonts w:ascii="Times New Roman" w:hAnsi="Times New Roman" w:cs="Times New Roman"/>
          <w:b w:val="0"/>
          <w:bCs/>
          <w:sz w:val="24"/>
          <w:szCs w:val="24"/>
          <w:lang w:val="es-CO"/>
        </w:rPr>
        <w:t>Los cultivos masivos, como maíz y papa, tienden a extraer grandes cantidades de nutrientes del suelo, lo que puede degradar la calidad del suelo y disminuir su fertilidad a largo plazo. Sin un manejo adecuado, estos cultivos pueden resultar en una aplicación incorrecta de fertilizantes y un riego ineficiente, afectando la salud del suelo y la sostenibilidad agrícola.</w:t>
      </w:r>
      <w:bookmarkEnd w:id="4"/>
    </w:p>
    <w:p w14:paraId="77EA8033" w14:textId="77777777" w:rsidR="00D97ADD" w:rsidRPr="00300386" w:rsidRDefault="00D97ADD" w:rsidP="00D97ADD">
      <w:pPr>
        <w:pStyle w:val="Heading1"/>
        <w:jc w:val="left"/>
        <w:rPr>
          <w:rFonts w:ascii="Times New Roman" w:hAnsi="Times New Roman" w:cs="Times New Roman"/>
          <w:b w:val="0"/>
          <w:bCs/>
          <w:sz w:val="24"/>
          <w:szCs w:val="24"/>
          <w:lang w:val="es-CO"/>
        </w:rPr>
      </w:pPr>
    </w:p>
    <w:p w14:paraId="1101DDFF" w14:textId="7A452D58" w:rsidR="00092310" w:rsidRPr="00300386" w:rsidRDefault="00D97ADD" w:rsidP="00D97ADD">
      <w:pPr>
        <w:pStyle w:val="Heading1"/>
        <w:jc w:val="left"/>
        <w:rPr>
          <w:rFonts w:ascii="Times New Roman" w:hAnsi="Times New Roman" w:cs="Times New Roman"/>
          <w:b w:val="0"/>
          <w:bCs/>
          <w:sz w:val="24"/>
          <w:szCs w:val="24"/>
          <w:lang w:val="es-CO"/>
        </w:rPr>
      </w:pPr>
      <w:bookmarkStart w:id="5" w:name="_Toc169716092"/>
      <w:r w:rsidRPr="00300386">
        <w:rPr>
          <w:rFonts w:ascii="Times New Roman" w:hAnsi="Times New Roman" w:cs="Times New Roman"/>
          <w:b w:val="0"/>
          <w:bCs/>
          <w:sz w:val="24"/>
          <w:szCs w:val="24"/>
          <w:lang w:val="es-CO"/>
        </w:rPr>
        <w:t>Es esencial utilizar datos de análisis de suelos para identificar patrones y desarrollar estrategias de manejo personalizadas. La interpretación y aplicación efectiva de estos datos son cruciales para evitar prácticas insostenibles y mejorar la productividad agrícola.</w:t>
      </w:r>
      <w:bookmarkEnd w:id="5"/>
    </w:p>
    <w:p w14:paraId="2AFF7949" w14:textId="77777777" w:rsidR="00092310" w:rsidRPr="00300386" w:rsidRDefault="00092310" w:rsidP="00CB541C">
      <w:pPr>
        <w:pStyle w:val="Heading1"/>
        <w:rPr>
          <w:rFonts w:ascii="Times New Roman" w:hAnsi="Times New Roman" w:cs="Times New Roman"/>
          <w:sz w:val="24"/>
          <w:szCs w:val="24"/>
          <w:lang w:val="es-CO"/>
        </w:rPr>
      </w:pPr>
    </w:p>
    <w:p w14:paraId="1B8FD8AE" w14:textId="77777777" w:rsidR="00092310" w:rsidRPr="00300386" w:rsidRDefault="00092310" w:rsidP="00CB541C">
      <w:pPr>
        <w:pStyle w:val="Heading1"/>
        <w:rPr>
          <w:rFonts w:ascii="Times New Roman" w:hAnsi="Times New Roman" w:cs="Times New Roman"/>
          <w:sz w:val="24"/>
          <w:szCs w:val="24"/>
          <w:lang w:val="es-CO"/>
        </w:rPr>
      </w:pPr>
    </w:p>
    <w:p w14:paraId="3BC6EC8B" w14:textId="77777777" w:rsidR="00092310" w:rsidRPr="00300386" w:rsidRDefault="00092310" w:rsidP="00CB541C">
      <w:pPr>
        <w:pStyle w:val="Heading1"/>
        <w:rPr>
          <w:rFonts w:ascii="Times New Roman" w:hAnsi="Times New Roman" w:cs="Times New Roman"/>
          <w:sz w:val="24"/>
          <w:szCs w:val="24"/>
          <w:lang w:val="es-CO"/>
        </w:rPr>
      </w:pPr>
    </w:p>
    <w:p w14:paraId="56D7286E" w14:textId="77777777" w:rsidR="00092310" w:rsidRPr="00300386" w:rsidRDefault="00092310" w:rsidP="00CB541C">
      <w:pPr>
        <w:pStyle w:val="Heading1"/>
        <w:rPr>
          <w:rFonts w:ascii="Times New Roman" w:hAnsi="Times New Roman" w:cs="Times New Roman"/>
          <w:sz w:val="24"/>
          <w:szCs w:val="24"/>
          <w:lang w:val="es-CO"/>
        </w:rPr>
      </w:pPr>
    </w:p>
    <w:p w14:paraId="7A4FD8A5" w14:textId="77777777" w:rsidR="00092310" w:rsidRPr="00300386" w:rsidRDefault="00092310" w:rsidP="00D97ADD">
      <w:pPr>
        <w:pStyle w:val="Heading1"/>
        <w:jc w:val="left"/>
        <w:rPr>
          <w:rFonts w:ascii="Times New Roman" w:hAnsi="Times New Roman" w:cs="Times New Roman"/>
          <w:sz w:val="24"/>
          <w:szCs w:val="24"/>
          <w:lang w:val="es-CO"/>
        </w:rPr>
      </w:pPr>
    </w:p>
    <w:p w14:paraId="36F00789" w14:textId="335A9FA8" w:rsidR="00AB6FEB" w:rsidRPr="00300386" w:rsidRDefault="00AB6FEB" w:rsidP="00300386">
      <w:pPr>
        <w:pStyle w:val="Heading1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bookmarkStart w:id="6" w:name="_Toc169716093"/>
      <w:proofErr w:type="spellStart"/>
      <w:r w:rsidRPr="00300386">
        <w:rPr>
          <w:rFonts w:ascii="Times New Roman" w:hAnsi="Times New Roman" w:cs="Times New Roman"/>
          <w:sz w:val="24"/>
          <w:szCs w:val="24"/>
        </w:rPr>
        <w:t>Introducción</w:t>
      </w:r>
      <w:bookmarkEnd w:id="6"/>
      <w:proofErr w:type="spellEnd"/>
    </w:p>
    <w:p w14:paraId="6E41EA1C" w14:textId="71BF3558" w:rsidR="00AB6FEB" w:rsidRPr="00300386" w:rsidRDefault="00AB6FEB" w:rsidP="00AB6FEB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73F91917" w14:textId="1FF9EF93" w:rsidR="00AB6FEB" w:rsidRPr="00300386" w:rsidRDefault="00AB6FEB" w:rsidP="00AB6FEB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300386">
        <w:rPr>
          <w:rFonts w:ascii="Times New Roman" w:hAnsi="Times New Roman" w:cs="Times New Roman"/>
          <w:sz w:val="24"/>
          <w:szCs w:val="24"/>
          <w:lang w:val="es-CO"/>
        </w:rPr>
        <w:t>El presente informe se centra en el análisis de datos obtenidos del servicio de Análisis de Suelos prestado por el Laboratorio de Química y Física de Suelos de AGROSAVIA al sector agropecuario en Colombia. Este análisis exploratorio utiliza herramientas analíticas y estadísticas para examinar cómo diferentes tipos de cultivos afectan los suelos en los municipios de Cundinamarca y Boyacá. El estudio se enfoca específicamente en la evaluación de la fertilidad del suelo, incluyendo parámetros como la salinidad y otros factores relevantes para la planificación de fertilización y la optimización de la producción agrícola.</w:t>
      </w:r>
    </w:p>
    <w:p w14:paraId="5268A568" w14:textId="77777777" w:rsidR="00AB6FEB" w:rsidRPr="00300386" w:rsidRDefault="00AB6FEB" w:rsidP="00AB6FEB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36448935" w14:textId="286921CE" w:rsidR="00AB6FEB" w:rsidRPr="00300386" w:rsidRDefault="00AB6FEB" w:rsidP="00AB6FEB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300386">
        <w:rPr>
          <w:rFonts w:ascii="Times New Roman" w:hAnsi="Times New Roman" w:cs="Times New Roman"/>
          <w:sz w:val="24"/>
          <w:szCs w:val="24"/>
          <w:lang w:val="es-CO"/>
        </w:rPr>
        <w:t xml:space="preserve">El objetivo principal de este análisis es extraer </w:t>
      </w:r>
      <w:proofErr w:type="spellStart"/>
      <w:r w:rsidRPr="00300386">
        <w:rPr>
          <w:rFonts w:ascii="Times New Roman" w:hAnsi="Times New Roman" w:cs="Times New Roman"/>
          <w:sz w:val="24"/>
          <w:szCs w:val="24"/>
          <w:lang w:val="es-CO"/>
        </w:rPr>
        <w:t>insights</w:t>
      </w:r>
      <w:proofErr w:type="spellEnd"/>
      <w:r w:rsidRPr="00300386">
        <w:rPr>
          <w:rFonts w:ascii="Times New Roman" w:hAnsi="Times New Roman" w:cs="Times New Roman"/>
          <w:sz w:val="24"/>
          <w:szCs w:val="24"/>
          <w:lang w:val="es-CO"/>
        </w:rPr>
        <w:t xml:space="preserve"> significativos que proporcionen una comprensión detallada de las condiciones del suelo en estas regiones, con el fin de apoyar decisiones informadas en la gestión agrícola y la conservación de recursos naturales.</w:t>
      </w:r>
    </w:p>
    <w:p w14:paraId="6442A99C" w14:textId="6C71B457" w:rsidR="005C2402" w:rsidRPr="00300386" w:rsidRDefault="005C2402" w:rsidP="00AB6FEB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6120524F" w14:textId="30027F56" w:rsidR="005C2402" w:rsidRPr="00300386" w:rsidRDefault="005C2402" w:rsidP="00AB6FEB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6ADBC987" w14:textId="0CCF1E3B" w:rsidR="005C2402" w:rsidRPr="00300386" w:rsidRDefault="005C2402" w:rsidP="00AB6FEB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00C77D5A" w14:textId="002096DA" w:rsidR="005C2402" w:rsidRPr="00300386" w:rsidRDefault="005C2402" w:rsidP="00AB6FEB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7D47E2AA" w14:textId="49CF854F" w:rsidR="005C2402" w:rsidRPr="00300386" w:rsidRDefault="005C2402" w:rsidP="00AB6FEB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393A0B48" w14:textId="02CF8BFF" w:rsidR="005C2402" w:rsidRPr="00300386" w:rsidRDefault="005C2402" w:rsidP="00AB6FEB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6F3A6A02" w14:textId="2F01CDA9" w:rsidR="005C2402" w:rsidRPr="00300386" w:rsidRDefault="005C2402" w:rsidP="00AB6FEB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733B8B68" w14:textId="4E600BC4" w:rsidR="005C2402" w:rsidRPr="00300386" w:rsidRDefault="005C2402" w:rsidP="00AB6FEB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55B04920" w14:textId="66F2322E" w:rsidR="005C2402" w:rsidRPr="00300386" w:rsidRDefault="005C2402" w:rsidP="00AB6FEB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747BFB94" w14:textId="536F5A0B" w:rsidR="005C2402" w:rsidRPr="00300386" w:rsidRDefault="005C2402" w:rsidP="00AB6FEB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71DE4CCE" w14:textId="783581DB" w:rsidR="005C2402" w:rsidRPr="00300386" w:rsidRDefault="005C2402" w:rsidP="00AB6FEB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6146A8E6" w14:textId="22E15C56" w:rsidR="005C2402" w:rsidRPr="00300386" w:rsidRDefault="005C2402" w:rsidP="00300386">
      <w:pPr>
        <w:pStyle w:val="Heading1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s-CO"/>
        </w:rPr>
      </w:pPr>
      <w:bookmarkStart w:id="7" w:name="_Toc169716094"/>
      <w:r w:rsidRPr="00300386">
        <w:rPr>
          <w:rFonts w:ascii="Times New Roman" w:hAnsi="Times New Roman" w:cs="Times New Roman"/>
          <w:sz w:val="24"/>
          <w:szCs w:val="24"/>
          <w:lang w:val="es-CO"/>
        </w:rPr>
        <w:t>Objetivos</w:t>
      </w:r>
      <w:bookmarkEnd w:id="7"/>
    </w:p>
    <w:p w14:paraId="79F5AFD1" w14:textId="06325C64" w:rsidR="00AB6FEB" w:rsidRPr="00300386" w:rsidRDefault="00AB6FEB" w:rsidP="00AB6FEB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550F191B" w14:textId="21CA3D4F" w:rsidR="005C2402" w:rsidRPr="00300386" w:rsidRDefault="005C2402" w:rsidP="00300386">
      <w:pPr>
        <w:pStyle w:val="Heading2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es-CO"/>
        </w:rPr>
      </w:pPr>
      <w:bookmarkStart w:id="8" w:name="_Toc169716095"/>
      <w:r w:rsidRPr="00300386">
        <w:rPr>
          <w:rFonts w:ascii="Times New Roman" w:hAnsi="Times New Roman" w:cs="Times New Roman"/>
          <w:sz w:val="24"/>
          <w:szCs w:val="24"/>
          <w:lang w:val="es-CO"/>
        </w:rPr>
        <w:t>Objetivo general</w:t>
      </w:r>
      <w:bookmarkEnd w:id="8"/>
    </w:p>
    <w:p w14:paraId="0D0AC56B" w14:textId="6048F793" w:rsidR="005C2402" w:rsidRPr="00300386" w:rsidRDefault="005C2402" w:rsidP="005C240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300386">
        <w:rPr>
          <w:rFonts w:ascii="Times New Roman" w:hAnsi="Times New Roman" w:cs="Times New Roman"/>
          <w:sz w:val="24"/>
          <w:szCs w:val="24"/>
          <w:lang w:val="es-CO"/>
        </w:rPr>
        <w:t>Analizar cómo diferentes tipos de cultivos afectan la fertilidad del suelo en los municipios de Cundinamarca y Boyacá.</w:t>
      </w:r>
    </w:p>
    <w:p w14:paraId="6A4EAD9F" w14:textId="0B76DBCB" w:rsidR="005C2402" w:rsidRPr="00300386" w:rsidRDefault="005C2402" w:rsidP="005C2402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4AA58A11" w14:textId="64A94AFE" w:rsidR="005C2402" w:rsidRPr="00300386" w:rsidRDefault="005C2402" w:rsidP="00300386">
      <w:pPr>
        <w:pStyle w:val="Heading2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es-CO"/>
        </w:rPr>
      </w:pPr>
      <w:bookmarkStart w:id="9" w:name="_Toc169716096"/>
      <w:proofErr w:type="spellStart"/>
      <w:r w:rsidRPr="00300386">
        <w:rPr>
          <w:rFonts w:ascii="Times New Roman" w:hAnsi="Times New Roman" w:cs="Times New Roman"/>
          <w:sz w:val="24"/>
          <w:szCs w:val="24"/>
          <w:lang w:val="es-CO"/>
        </w:rPr>
        <w:t>Obejetivos</w:t>
      </w:r>
      <w:proofErr w:type="spellEnd"/>
      <w:r w:rsidRPr="00300386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Pr="00300386">
        <w:rPr>
          <w:rFonts w:ascii="Times New Roman" w:hAnsi="Times New Roman" w:cs="Times New Roman"/>
          <w:sz w:val="24"/>
          <w:szCs w:val="24"/>
          <w:lang w:val="es-CO"/>
        </w:rPr>
        <w:t>especifivos</w:t>
      </w:r>
      <w:bookmarkEnd w:id="9"/>
      <w:proofErr w:type="spellEnd"/>
    </w:p>
    <w:p w14:paraId="3A11C7EB" w14:textId="315EE2E8" w:rsidR="005C2402" w:rsidRPr="00300386" w:rsidRDefault="005C2402" w:rsidP="005C240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300386">
        <w:rPr>
          <w:rFonts w:ascii="Times New Roman" w:hAnsi="Times New Roman" w:cs="Times New Roman"/>
          <w:sz w:val="24"/>
          <w:szCs w:val="24"/>
          <w:lang w:val="es-CO"/>
        </w:rPr>
        <w:t>Caracterizar la composición química y física de los suelos en los municipios de Cundinamarca y Boyacá.</w:t>
      </w:r>
    </w:p>
    <w:p w14:paraId="36844E98" w14:textId="77777777" w:rsidR="005C2402" w:rsidRPr="00300386" w:rsidRDefault="005C2402" w:rsidP="005C240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300386">
        <w:rPr>
          <w:rFonts w:ascii="Times New Roman" w:hAnsi="Times New Roman" w:cs="Times New Roman"/>
          <w:sz w:val="24"/>
          <w:szCs w:val="24"/>
          <w:lang w:val="es-CO"/>
        </w:rPr>
        <w:t>Evaluar la relación entre los niveles de pH del suelo y la presencia de materia orgánica (MO) en diferentes tipos de cultivos en la región de estudio.</w:t>
      </w:r>
    </w:p>
    <w:p w14:paraId="2E6CDF79" w14:textId="77777777" w:rsidR="00814112" w:rsidRPr="00300386" w:rsidRDefault="00814112" w:rsidP="005C240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300386">
        <w:rPr>
          <w:rFonts w:ascii="Times New Roman" w:hAnsi="Times New Roman" w:cs="Times New Roman"/>
          <w:sz w:val="24"/>
          <w:szCs w:val="24"/>
          <w:lang w:val="es-CO"/>
        </w:rPr>
        <w:t>Determinar la disponibilidad de nutrientes esenciales (como fósforo, azufre, calcio, magnesio, y potasio) en los suelos según el tipo de cultivo y las prácticas de manejo agrícola.</w:t>
      </w:r>
    </w:p>
    <w:p w14:paraId="60F3E378" w14:textId="690CE2FC" w:rsidR="00814112" w:rsidRPr="00300386" w:rsidRDefault="00814112" w:rsidP="005C240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300386">
        <w:rPr>
          <w:rFonts w:ascii="Times New Roman" w:hAnsi="Times New Roman" w:cs="Times New Roman"/>
          <w:sz w:val="24"/>
          <w:szCs w:val="24"/>
          <w:lang w:val="es-CO"/>
        </w:rPr>
        <w:t>Comparar la calidad del suelo entre diferentes tipos de topografía, sistemas de drenaje y prácticas de riego utilizadas en la región de estudio.</w:t>
      </w:r>
    </w:p>
    <w:p w14:paraId="52F9F004" w14:textId="496006FE" w:rsidR="00814112" w:rsidRPr="00300386" w:rsidRDefault="00814112" w:rsidP="00814112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03F92C32" w14:textId="09213F8D" w:rsidR="00814112" w:rsidRPr="00300386" w:rsidRDefault="00814112" w:rsidP="00814112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5B8FBF57" w14:textId="34AC5282" w:rsidR="00814112" w:rsidRPr="00300386" w:rsidRDefault="00814112" w:rsidP="00814112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51E62043" w14:textId="77777777" w:rsidR="00814112" w:rsidRPr="00300386" w:rsidRDefault="00814112" w:rsidP="00814112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127BA9E2" w14:textId="7C2F8E3B" w:rsidR="00AB6FEB" w:rsidRDefault="00AB6FEB" w:rsidP="00300386">
      <w:pPr>
        <w:pStyle w:val="Heading1"/>
        <w:jc w:val="left"/>
        <w:rPr>
          <w:rFonts w:ascii="Times New Roman" w:hAnsi="Times New Roman" w:cs="Times New Roman"/>
          <w:sz w:val="24"/>
          <w:szCs w:val="24"/>
          <w:lang w:val="es-CO"/>
        </w:rPr>
      </w:pPr>
    </w:p>
    <w:p w14:paraId="477056F8" w14:textId="47D7986F" w:rsidR="00300386" w:rsidRPr="00B76A6E" w:rsidRDefault="00B76A6E" w:rsidP="00B76A6E">
      <w:pPr>
        <w:pStyle w:val="Heading1"/>
        <w:rPr>
          <w:rFonts w:ascii="Times New Roman" w:hAnsi="Times New Roman" w:cs="Times New Roman"/>
          <w:sz w:val="24"/>
          <w:szCs w:val="24"/>
          <w:lang w:val="es-CO"/>
        </w:rPr>
      </w:pPr>
      <w:proofErr w:type="gramStart"/>
      <w:r w:rsidRPr="00B76A6E">
        <w:rPr>
          <w:rFonts w:ascii="Times New Roman" w:hAnsi="Times New Roman" w:cs="Times New Roman"/>
          <w:sz w:val="24"/>
          <w:szCs w:val="24"/>
          <w:lang w:val="es-CO"/>
        </w:rPr>
        <w:lastRenderedPageBreak/>
        <w:t>Tabla contenido</w:t>
      </w:r>
      <w:proofErr w:type="gramEnd"/>
    </w:p>
    <w:p w14:paraId="64C6D370" w14:textId="284174BF" w:rsidR="00B76A6E" w:rsidRDefault="00B76A6E">
      <w:pPr>
        <w:pStyle w:val="TOC1"/>
        <w:tabs>
          <w:tab w:val="right" w:leader="dot" w:pos="9350"/>
        </w:tabs>
        <w:rPr>
          <w:rFonts w:eastAsiaTheme="minorEastAsia" w:cstheme="minorBidi"/>
          <w:noProof/>
          <w:lang w:val="es-CO" w:eastAsia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fldChar w:fldCharType="begin"/>
      </w:r>
      <w:r>
        <w:rPr>
          <w:rFonts w:ascii="Times New Roman" w:hAnsi="Times New Roman" w:cs="Times New Roman"/>
          <w:sz w:val="24"/>
          <w:szCs w:val="24"/>
          <w:lang w:val="es-CO"/>
        </w:rPr>
        <w:instrText xml:space="preserve"> TOC \o "1-3" \h \z \u </w:instrText>
      </w:r>
      <w:r>
        <w:rPr>
          <w:rFonts w:ascii="Times New Roman" w:hAnsi="Times New Roman" w:cs="Times New Roman"/>
          <w:sz w:val="24"/>
          <w:szCs w:val="24"/>
          <w:lang w:val="es-CO"/>
        </w:rPr>
        <w:fldChar w:fldCharType="separate"/>
      </w:r>
    </w:p>
    <w:p w14:paraId="3AAA4B7A" w14:textId="3C2B81F7" w:rsidR="00B76A6E" w:rsidRDefault="00B76A6E">
      <w:pPr>
        <w:pStyle w:val="TOC1"/>
        <w:tabs>
          <w:tab w:val="left" w:pos="1320"/>
          <w:tab w:val="right" w:leader="dot" w:pos="9350"/>
        </w:tabs>
        <w:rPr>
          <w:rFonts w:eastAsiaTheme="minorEastAsia" w:cstheme="minorBidi"/>
          <w:noProof/>
          <w:lang w:val="es-CO" w:eastAsia="es-CO"/>
        </w:rPr>
      </w:pPr>
      <w:hyperlink w:anchor="_Toc169716093" w:history="1">
        <w:r w:rsidRPr="00DB4CA9">
          <w:rPr>
            <w:rStyle w:val="Hyperlink"/>
            <w:rFonts w:ascii="Times New Roman" w:hAnsi="Times New Roman" w:cs="Times New Roman"/>
            <w:noProof/>
          </w:rPr>
          <w:t>1.</w:t>
        </w:r>
        <w:r>
          <w:rPr>
            <w:rFonts w:eastAsiaTheme="minorEastAsia" w:cstheme="minorBidi"/>
            <w:noProof/>
            <w:lang w:val="es-CO" w:eastAsia="es-CO"/>
          </w:rPr>
          <w:tab/>
        </w:r>
        <w:r w:rsidRPr="00DB4CA9">
          <w:rPr>
            <w:rStyle w:val="Hyperlink"/>
            <w:rFonts w:ascii="Times New Roman" w:hAnsi="Times New Roman" w:cs="Times New Roman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_Toc169716093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21E4E5A" w14:textId="27604AE0" w:rsidR="00B76A6E" w:rsidRDefault="00B76A6E">
      <w:pPr>
        <w:pStyle w:val="TOC1"/>
        <w:tabs>
          <w:tab w:val="left" w:pos="1320"/>
          <w:tab w:val="right" w:leader="dot" w:pos="9350"/>
        </w:tabs>
        <w:rPr>
          <w:rFonts w:eastAsiaTheme="minorEastAsia" w:cstheme="minorBidi"/>
          <w:noProof/>
          <w:lang w:val="es-CO" w:eastAsia="es-CO"/>
        </w:rPr>
      </w:pPr>
      <w:hyperlink w:anchor="_Toc169716094" w:history="1">
        <w:r w:rsidRPr="00DB4CA9">
          <w:rPr>
            <w:rStyle w:val="Hyperlink"/>
            <w:rFonts w:ascii="Times New Roman" w:hAnsi="Times New Roman" w:cs="Times New Roman"/>
            <w:noProof/>
            <w:lang w:val="es-CO"/>
          </w:rPr>
          <w:t>2.</w:t>
        </w:r>
        <w:r>
          <w:rPr>
            <w:rFonts w:eastAsiaTheme="minorEastAsia" w:cstheme="minorBidi"/>
            <w:noProof/>
            <w:lang w:val="es-CO" w:eastAsia="es-CO"/>
          </w:rPr>
          <w:tab/>
        </w:r>
        <w:r w:rsidRPr="00DB4CA9">
          <w:rPr>
            <w:rStyle w:val="Hyperlink"/>
            <w:rFonts w:ascii="Times New Roman" w:hAnsi="Times New Roman" w:cs="Times New Roman"/>
            <w:noProof/>
            <w:lang w:val="es-CO"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_Toc169716094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B0B407" w14:textId="25B65BF4" w:rsidR="00B76A6E" w:rsidRDefault="00B76A6E">
      <w:pPr>
        <w:pStyle w:val="TOC2"/>
        <w:tabs>
          <w:tab w:val="left" w:pos="1540"/>
          <w:tab w:val="right" w:leader="dot" w:pos="9350"/>
        </w:tabs>
        <w:rPr>
          <w:rFonts w:eastAsiaTheme="minorEastAsia" w:cstheme="minorBidi"/>
          <w:noProof/>
          <w:lang w:val="es-CO" w:eastAsia="es-CO"/>
        </w:rPr>
      </w:pPr>
      <w:hyperlink w:anchor="_Toc169716095" w:history="1">
        <w:r w:rsidRPr="00DB4CA9">
          <w:rPr>
            <w:rStyle w:val="Hyperlink"/>
            <w:rFonts w:ascii="Times New Roman" w:hAnsi="Times New Roman" w:cs="Times New Roman"/>
            <w:noProof/>
            <w:lang w:val="es-CO"/>
          </w:rPr>
          <w:t>2.1.</w:t>
        </w:r>
        <w:r>
          <w:rPr>
            <w:rFonts w:eastAsiaTheme="minorEastAsia" w:cstheme="minorBidi"/>
            <w:noProof/>
            <w:lang w:val="es-CO" w:eastAsia="es-CO"/>
          </w:rPr>
          <w:tab/>
        </w:r>
        <w:r w:rsidRPr="00DB4CA9">
          <w:rPr>
            <w:rStyle w:val="Hyperlink"/>
            <w:rFonts w:ascii="Times New Roman" w:hAnsi="Times New Roman" w:cs="Times New Roman"/>
            <w:noProof/>
            <w:lang w:val="es-CO"/>
          </w:rPr>
          <w:t>Objetivo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_Toc169716095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F74882" w14:textId="1F58AE1B" w:rsidR="00B76A6E" w:rsidRDefault="00B76A6E">
      <w:pPr>
        <w:pStyle w:val="TOC2"/>
        <w:tabs>
          <w:tab w:val="left" w:pos="1540"/>
          <w:tab w:val="right" w:leader="dot" w:pos="9350"/>
        </w:tabs>
        <w:rPr>
          <w:rFonts w:eastAsiaTheme="minorEastAsia" w:cstheme="minorBidi"/>
          <w:noProof/>
          <w:lang w:val="es-CO" w:eastAsia="es-CO"/>
        </w:rPr>
      </w:pPr>
      <w:hyperlink w:anchor="_Toc169716096" w:history="1">
        <w:r w:rsidRPr="00DB4CA9">
          <w:rPr>
            <w:rStyle w:val="Hyperlink"/>
            <w:rFonts w:ascii="Times New Roman" w:hAnsi="Times New Roman" w:cs="Times New Roman"/>
            <w:noProof/>
            <w:lang w:val="es-CO"/>
          </w:rPr>
          <w:t>2.2.</w:t>
        </w:r>
        <w:r>
          <w:rPr>
            <w:rFonts w:eastAsiaTheme="minorEastAsia" w:cstheme="minorBidi"/>
            <w:noProof/>
            <w:lang w:val="es-CO" w:eastAsia="es-CO"/>
          </w:rPr>
          <w:tab/>
        </w:r>
        <w:r w:rsidRPr="00DB4CA9">
          <w:rPr>
            <w:rStyle w:val="Hyperlink"/>
            <w:rFonts w:ascii="Times New Roman" w:hAnsi="Times New Roman" w:cs="Times New Roman"/>
            <w:noProof/>
            <w:lang w:val="es-CO"/>
          </w:rPr>
          <w:t>Obejetivos especifivos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_Toc169716096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A58681" w14:textId="66A1AEF6" w:rsidR="00B76A6E" w:rsidRDefault="00B76A6E">
      <w:pPr>
        <w:pStyle w:val="TOC1"/>
        <w:tabs>
          <w:tab w:val="right" w:leader="dot" w:pos="9350"/>
        </w:tabs>
        <w:rPr>
          <w:rFonts w:eastAsiaTheme="minorEastAsia" w:cstheme="minorBidi"/>
          <w:noProof/>
          <w:lang w:val="es-CO" w:eastAsia="es-CO"/>
        </w:rPr>
      </w:pPr>
      <w:hyperlink w:anchor="_Toc169716097" w:history="1">
        <w:r w:rsidRPr="00DB4CA9">
          <w:rPr>
            <w:rStyle w:val="Hyperlink"/>
            <w:rFonts w:ascii="Times New Roman" w:hAnsi="Times New Roman" w:cs="Times New Roman"/>
            <w:noProof/>
            <w:lang w:val="es-CO"/>
          </w:rPr>
          <w:t>Tabla de figuras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_Toc169716097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625F68D" w14:textId="5A7CE5BF" w:rsidR="00B76A6E" w:rsidRDefault="00B76A6E">
      <w:pPr>
        <w:pStyle w:val="TOC1"/>
        <w:tabs>
          <w:tab w:val="right" w:leader="dot" w:pos="9350"/>
        </w:tabs>
        <w:rPr>
          <w:rFonts w:eastAsiaTheme="minorEastAsia" w:cstheme="minorBidi"/>
          <w:noProof/>
          <w:lang w:val="es-CO" w:eastAsia="es-CO"/>
        </w:rPr>
      </w:pPr>
      <w:hyperlink w:anchor="_Toc169716098" w:history="1">
        <w:r w:rsidRPr="00DB4CA9">
          <w:rPr>
            <w:rStyle w:val="Hyperlink"/>
            <w:rFonts w:ascii="Times New Roman" w:hAnsi="Times New Roman" w:cs="Times New Roman"/>
            <w:noProof/>
            <w:lang w:val="es-CO"/>
          </w:rPr>
          <w:t>Informe de Identificación de Fuentes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_Toc169716098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9706A73" w14:textId="51536179" w:rsidR="00B76A6E" w:rsidRDefault="00B76A6E">
      <w:pPr>
        <w:pStyle w:val="TOC2"/>
        <w:tabs>
          <w:tab w:val="right" w:leader="dot" w:pos="9350"/>
        </w:tabs>
        <w:rPr>
          <w:rFonts w:eastAsiaTheme="minorEastAsia" w:cstheme="minorBidi"/>
          <w:noProof/>
          <w:lang w:val="es-CO" w:eastAsia="es-CO"/>
        </w:rPr>
      </w:pPr>
      <w:hyperlink w:anchor="_Toc169716099" w:history="1">
        <w:r w:rsidRPr="00DB4CA9">
          <w:rPr>
            <w:rStyle w:val="Hyperlink"/>
            <w:rFonts w:ascii="Times New Roman" w:hAnsi="Times New Roman" w:cs="Times New Roman"/>
            <w:noProof/>
            <w:lang w:val="es-CO"/>
          </w:rPr>
          <w:t>Fuentes de Datos Identificadas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_Toc169716099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8B06E7B" w14:textId="315C90A3" w:rsidR="00B76A6E" w:rsidRDefault="00B76A6E">
      <w:pPr>
        <w:pStyle w:val="TOC1"/>
        <w:tabs>
          <w:tab w:val="right" w:leader="dot" w:pos="9350"/>
        </w:tabs>
        <w:rPr>
          <w:rFonts w:eastAsiaTheme="minorEastAsia" w:cstheme="minorBidi"/>
          <w:noProof/>
          <w:lang w:val="es-CO" w:eastAsia="es-CO"/>
        </w:rPr>
      </w:pPr>
      <w:hyperlink w:anchor="_Toc169716100" w:history="1">
        <w:r w:rsidRPr="00DB4CA9">
          <w:rPr>
            <w:rStyle w:val="Hyperlink"/>
            <w:rFonts w:ascii="Times New Roman" w:hAnsi="Times New Roman" w:cs="Times New Roman"/>
            <w:noProof/>
            <w:lang w:val="es-CO"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_Toc169716100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74537B8" w14:textId="638B4111" w:rsidR="00814112" w:rsidRPr="00300386" w:rsidRDefault="00B76A6E" w:rsidP="00814112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fldChar w:fldCharType="end"/>
      </w:r>
    </w:p>
    <w:p w14:paraId="39AFD0BF" w14:textId="28E80D0C" w:rsidR="00814112" w:rsidRPr="00300386" w:rsidRDefault="00814112" w:rsidP="00814112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69496125" w14:textId="3F20B5D6" w:rsidR="00814112" w:rsidRPr="00300386" w:rsidRDefault="00814112" w:rsidP="00814112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64ECB412" w14:textId="67C514DE" w:rsidR="00814112" w:rsidRPr="00300386" w:rsidRDefault="00814112" w:rsidP="00814112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0EBE6BEF" w14:textId="3A3F56CA" w:rsidR="00814112" w:rsidRPr="00300386" w:rsidRDefault="00814112" w:rsidP="00814112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2AF1483E" w14:textId="056D4998" w:rsidR="00814112" w:rsidRPr="00300386" w:rsidRDefault="00814112" w:rsidP="00814112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4CAD023E" w14:textId="243BDCF1" w:rsidR="00814112" w:rsidRPr="00300386" w:rsidRDefault="00814112" w:rsidP="00814112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2797C9EA" w14:textId="0529F0FA" w:rsidR="00814112" w:rsidRPr="00300386" w:rsidRDefault="00814112" w:rsidP="00814112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350E4791" w14:textId="7FDC479C" w:rsidR="00814112" w:rsidRPr="00300386" w:rsidRDefault="00814112" w:rsidP="00814112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40B425E1" w14:textId="5A1E0C77" w:rsidR="00814112" w:rsidRPr="00300386" w:rsidRDefault="00814112" w:rsidP="00814112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4DD1285E" w14:textId="6C0670A4" w:rsidR="00814112" w:rsidRPr="00300386" w:rsidRDefault="00814112" w:rsidP="00814112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4E1C4341" w14:textId="2D4D023C" w:rsidR="00814112" w:rsidRPr="00300386" w:rsidRDefault="00814112" w:rsidP="00814112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7E5B87AB" w14:textId="18709D17" w:rsidR="00814112" w:rsidRPr="00300386" w:rsidRDefault="00814112" w:rsidP="00814112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61291669" w14:textId="004D9C01" w:rsidR="00814112" w:rsidRPr="00300386" w:rsidRDefault="00814112" w:rsidP="00B76A6E">
      <w:pPr>
        <w:ind w:firstLine="0"/>
        <w:rPr>
          <w:rFonts w:ascii="Times New Roman" w:hAnsi="Times New Roman" w:cs="Times New Roman"/>
          <w:sz w:val="24"/>
          <w:szCs w:val="24"/>
          <w:lang w:val="es-CO"/>
        </w:rPr>
      </w:pPr>
    </w:p>
    <w:p w14:paraId="6C0AF710" w14:textId="77777777" w:rsidR="00B76A6E" w:rsidRPr="00B76A6E" w:rsidRDefault="00814112" w:rsidP="00925077">
      <w:pPr>
        <w:pStyle w:val="Heading1"/>
        <w:numPr>
          <w:ilvl w:val="0"/>
          <w:numId w:val="10"/>
        </w:numPr>
      </w:pPr>
      <w:bookmarkStart w:id="10" w:name="_Toc169716097"/>
      <w:r w:rsidRPr="00B76A6E">
        <w:rPr>
          <w:rFonts w:ascii="Times New Roman" w:hAnsi="Times New Roman" w:cs="Times New Roman"/>
          <w:sz w:val="24"/>
          <w:szCs w:val="24"/>
          <w:lang w:val="es-CO"/>
        </w:rPr>
        <w:t>Tabla de figuras</w:t>
      </w:r>
      <w:bookmarkEnd w:id="10"/>
    </w:p>
    <w:p w14:paraId="6C2D5163" w14:textId="29C72E8E" w:rsidR="00B76A6E" w:rsidRDefault="00B76A6E">
      <w:pPr>
        <w:pStyle w:val="TableofFigures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r:id="rId8" w:anchor="_Toc169716372" w:history="1">
        <w:r w:rsidRPr="00A23134">
          <w:rPr>
            <w:rStyle w:val="Hyperlink"/>
            <w:noProof/>
          </w:rPr>
          <w:t>Ilustración 1 Tamaño de tabla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_Toc169716372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19840C6" w14:textId="56FC81DA" w:rsidR="00B76A6E" w:rsidRDefault="00B76A6E">
      <w:pPr>
        <w:pStyle w:val="TableofFigures"/>
        <w:tabs>
          <w:tab w:val="right" w:leader="dot" w:pos="9350"/>
        </w:tabs>
        <w:rPr>
          <w:noProof/>
        </w:rPr>
      </w:pPr>
      <w:hyperlink r:id="rId9" w:anchor="_Toc169716373" w:history="1">
        <w:r w:rsidRPr="00A23134">
          <w:rPr>
            <w:rStyle w:val="Hyperlink"/>
            <w:noProof/>
          </w:rPr>
          <w:t>Ilustración 2 Valores unicos por columna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_Toc169716373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8F99E81" w14:textId="50D6712F" w:rsidR="00B76A6E" w:rsidRDefault="00B76A6E">
      <w:pPr>
        <w:pStyle w:val="TableofFigures"/>
        <w:tabs>
          <w:tab w:val="right" w:leader="dot" w:pos="9350"/>
        </w:tabs>
        <w:rPr>
          <w:noProof/>
        </w:rPr>
      </w:pPr>
      <w:hyperlink r:id="rId10" w:anchor="_Toc169716374" w:history="1">
        <w:r w:rsidRPr="00A23134">
          <w:rPr>
            <w:rStyle w:val="Hyperlink"/>
            <w:noProof/>
          </w:rPr>
          <w:t>Ilustración 3 Anlisis Valores Null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_Toc169716374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2CE4408" w14:textId="4B42AC01" w:rsidR="00B76A6E" w:rsidRPr="00B76A6E" w:rsidRDefault="00B76A6E" w:rsidP="00B76A6E">
      <w:pPr>
        <w:pStyle w:val="Heading1"/>
        <w:ind w:left="720"/>
        <w:jc w:val="left"/>
      </w:pPr>
      <w:r>
        <w:fldChar w:fldCharType="end"/>
      </w:r>
      <w:r w:rsidRPr="00B76A6E">
        <w:t xml:space="preserve"> </w:t>
      </w:r>
    </w:p>
    <w:p w14:paraId="0749DFB9" w14:textId="3818692A" w:rsidR="00814112" w:rsidRPr="00B76A6E" w:rsidRDefault="00814112" w:rsidP="00814112">
      <w:pPr>
        <w:rPr>
          <w:rFonts w:ascii="Times New Roman" w:hAnsi="Times New Roman" w:cs="Times New Roman"/>
          <w:sz w:val="24"/>
          <w:szCs w:val="24"/>
        </w:rPr>
      </w:pPr>
    </w:p>
    <w:p w14:paraId="1B874980" w14:textId="301B73CA" w:rsidR="00814112" w:rsidRPr="00B76A6E" w:rsidRDefault="00814112" w:rsidP="00814112">
      <w:pPr>
        <w:rPr>
          <w:rFonts w:ascii="Times New Roman" w:hAnsi="Times New Roman" w:cs="Times New Roman"/>
          <w:sz w:val="24"/>
          <w:szCs w:val="24"/>
        </w:rPr>
      </w:pPr>
    </w:p>
    <w:p w14:paraId="2835E061" w14:textId="35EDB478" w:rsidR="00814112" w:rsidRPr="00B76A6E" w:rsidRDefault="00814112" w:rsidP="00814112">
      <w:pPr>
        <w:rPr>
          <w:rFonts w:ascii="Times New Roman" w:hAnsi="Times New Roman" w:cs="Times New Roman"/>
          <w:sz w:val="24"/>
          <w:szCs w:val="24"/>
        </w:rPr>
      </w:pPr>
    </w:p>
    <w:p w14:paraId="7B312127" w14:textId="26D1D2E6" w:rsidR="00814112" w:rsidRPr="00B76A6E" w:rsidRDefault="00814112" w:rsidP="00814112">
      <w:pPr>
        <w:rPr>
          <w:rFonts w:ascii="Times New Roman" w:hAnsi="Times New Roman" w:cs="Times New Roman"/>
          <w:sz w:val="24"/>
          <w:szCs w:val="24"/>
        </w:rPr>
      </w:pPr>
    </w:p>
    <w:p w14:paraId="5A94939A" w14:textId="10EF50D1" w:rsidR="00814112" w:rsidRPr="00B76A6E" w:rsidRDefault="00814112" w:rsidP="00814112">
      <w:pPr>
        <w:rPr>
          <w:rFonts w:ascii="Times New Roman" w:hAnsi="Times New Roman" w:cs="Times New Roman"/>
          <w:sz w:val="24"/>
          <w:szCs w:val="24"/>
        </w:rPr>
      </w:pPr>
    </w:p>
    <w:p w14:paraId="47FC1B8C" w14:textId="2DB9977D" w:rsidR="00814112" w:rsidRPr="00B76A6E" w:rsidRDefault="00814112" w:rsidP="00814112">
      <w:pPr>
        <w:rPr>
          <w:rFonts w:ascii="Times New Roman" w:hAnsi="Times New Roman" w:cs="Times New Roman"/>
          <w:sz w:val="24"/>
          <w:szCs w:val="24"/>
        </w:rPr>
      </w:pPr>
    </w:p>
    <w:p w14:paraId="43F550C8" w14:textId="3528CF3D" w:rsidR="00814112" w:rsidRPr="00B76A6E" w:rsidRDefault="00814112" w:rsidP="00814112">
      <w:pPr>
        <w:rPr>
          <w:rFonts w:ascii="Times New Roman" w:hAnsi="Times New Roman" w:cs="Times New Roman"/>
          <w:sz w:val="24"/>
          <w:szCs w:val="24"/>
        </w:rPr>
      </w:pPr>
    </w:p>
    <w:p w14:paraId="79A3350B" w14:textId="0536D7B1" w:rsidR="00814112" w:rsidRPr="00B76A6E" w:rsidRDefault="00814112" w:rsidP="00814112">
      <w:pPr>
        <w:rPr>
          <w:rFonts w:ascii="Times New Roman" w:hAnsi="Times New Roman" w:cs="Times New Roman"/>
          <w:sz w:val="24"/>
          <w:szCs w:val="24"/>
        </w:rPr>
      </w:pPr>
    </w:p>
    <w:p w14:paraId="23FD5BF9" w14:textId="49BE1B8D" w:rsidR="00814112" w:rsidRPr="00B76A6E" w:rsidRDefault="00814112" w:rsidP="00814112">
      <w:pPr>
        <w:rPr>
          <w:rFonts w:ascii="Times New Roman" w:hAnsi="Times New Roman" w:cs="Times New Roman"/>
          <w:sz w:val="24"/>
          <w:szCs w:val="24"/>
        </w:rPr>
      </w:pPr>
    </w:p>
    <w:p w14:paraId="1D33BDA0" w14:textId="64FE6EF3" w:rsidR="00814112" w:rsidRPr="00B76A6E" w:rsidRDefault="00814112" w:rsidP="00814112">
      <w:pPr>
        <w:rPr>
          <w:rFonts w:ascii="Times New Roman" w:hAnsi="Times New Roman" w:cs="Times New Roman"/>
          <w:sz w:val="24"/>
          <w:szCs w:val="24"/>
        </w:rPr>
      </w:pPr>
    </w:p>
    <w:p w14:paraId="7AAA9C96" w14:textId="0C702662" w:rsidR="00F259C6" w:rsidRPr="00B76A6E" w:rsidRDefault="00814112" w:rsidP="00F259C6">
      <w:pPr>
        <w:spacing w:line="240" w:lineRule="auto"/>
        <w:ind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76A6E">
        <w:rPr>
          <w:rFonts w:ascii="Times New Roman" w:hAnsi="Times New Roman" w:cs="Times New Roman"/>
          <w:sz w:val="24"/>
          <w:szCs w:val="24"/>
        </w:rPr>
        <w:br w:type="page"/>
      </w:r>
    </w:p>
    <w:p w14:paraId="4861C3A3" w14:textId="49B841ED" w:rsidR="00F259C6" w:rsidRPr="00B76A6E" w:rsidRDefault="00B76A6E" w:rsidP="00B76A6E">
      <w:pPr>
        <w:pStyle w:val="Heading1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lastRenderedPageBreak/>
        <w:t>Informe</w:t>
      </w:r>
    </w:p>
    <w:p w14:paraId="2DA1BC5E" w14:textId="4014DCFD" w:rsidR="00C96C15" w:rsidRPr="00300386" w:rsidRDefault="00B76A6E" w:rsidP="00C96C15">
      <w:pPr>
        <w:ind w:left="720" w:firstLine="0"/>
        <w:rPr>
          <w:rFonts w:ascii="Times New Roman" w:eastAsiaTheme="majorEastAsia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eastAsiaTheme="majorEastAsia" w:hAnsi="Times New Roman" w:cs="Times New Roman"/>
          <w:b/>
          <w:bCs/>
          <w:sz w:val="24"/>
          <w:szCs w:val="24"/>
          <w:lang w:val="es-CO"/>
        </w:rPr>
        <w:t>4.1 Limpieza</w:t>
      </w:r>
    </w:p>
    <w:p w14:paraId="30C421EA" w14:textId="0FE08B3D" w:rsidR="00C96C15" w:rsidRPr="00300386" w:rsidRDefault="00C96C15" w:rsidP="00C96C15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300386">
        <w:rPr>
          <w:rFonts w:ascii="Times New Roman" w:hAnsi="Times New Roman" w:cs="Times New Roman"/>
          <w:b/>
          <w:bCs/>
          <w:sz w:val="24"/>
          <w:szCs w:val="24"/>
          <w:lang w:val="es-CO"/>
        </w:rPr>
        <w:t>Resumen de la Exploración Inicial</w:t>
      </w:r>
    </w:p>
    <w:p w14:paraId="6F55D796" w14:textId="785445DA" w:rsidR="00C96C15" w:rsidRPr="00300386" w:rsidRDefault="00C96C15" w:rsidP="00C96C15">
      <w:pPr>
        <w:numPr>
          <w:ilvl w:val="0"/>
          <w:numId w:val="3"/>
        </w:numPr>
        <w:tabs>
          <w:tab w:val="clear" w:pos="720"/>
          <w:tab w:val="num" w:pos="1800"/>
        </w:tabs>
        <w:ind w:left="1800"/>
        <w:rPr>
          <w:rFonts w:ascii="Times New Roman" w:hAnsi="Times New Roman" w:cs="Times New Roman"/>
          <w:sz w:val="24"/>
          <w:szCs w:val="24"/>
          <w:lang w:val="es-CO"/>
        </w:rPr>
      </w:pPr>
      <w:r w:rsidRPr="00300386">
        <w:rPr>
          <w:rFonts w:ascii="Times New Roman" w:hAnsi="Times New Roman" w:cs="Times New Roman"/>
          <w:sz w:val="24"/>
          <w:szCs w:val="24"/>
          <w:lang w:val="es-CO"/>
        </w:rPr>
        <w:t>Se recopiló y limpió el conjunto de datos de los resultados de análisis de laboratorio de suelos en Colombia.</w:t>
      </w:r>
    </w:p>
    <w:p w14:paraId="5408B6A1" w14:textId="77777777" w:rsidR="000B6528" w:rsidRPr="00300386" w:rsidRDefault="000B6528" w:rsidP="00B76A6E">
      <w:pPr>
        <w:ind w:left="1440" w:firstLine="0"/>
        <w:rPr>
          <w:rFonts w:ascii="Times New Roman" w:hAnsi="Times New Roman" w:cs="Times New Roman"/>
          <w:sz w:val="24"/>
          <w:szCs w:val="24"/>
          <w:lang w:val="es-CO"/>
        </w:rPr>
      </w:pPr>
    </w:p>
    <w:p w14:paraId="47CD4B5E" w14:textId="43126883" w:rsidR="00C96C15" w:rsidRPr="00300386" w:rsidRDefault="00C96C15" w:rsidP="00C96C15">
      <w:pPr>
        <w:ind w:left="1800" w:firstLine="0"/>
        <w:rPr>
          <w:rFonts w:ascii="Times New Roman" w:hAnsi="Times New Roman" w:cs="Times New Roman"/>
          <w:sz w:val="24"/>
          <w:szCs w:val="24"/>
          <w:lang w:val="es-CO"/>
        </w:rPr>
      </w:pPr>
    </w:p>
    <w:p w14:paraId="594BFAC6" w14:textId="771547F9" w:rsidR="00974F65" w:rsidRPr="00300386" w:rsidRDefault="00974F65" w:rsidP="00974F65">
      <w:pPr>
        <w:ind w:left="1080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300386">
        <w:rPr>
          <w:rFonts w:ascii="Times New Roman" w:hAnsi="Times New Roman" w:cs="Times New Roman"/>
          <w:b/>
          <w:bCs/>
          <w:sz w:val="24"/>
          <w:szCs w:val="24"/>
          <w:lang w:val="es-CO"/>
        </w:rPr>
        <w:t>Tamaño de la tabla.</w:t>
      </w:r>
    </w:p>
    <w:p w14:paraId="1632B173" w14:textId="0CA458B1" w:rsidR="00974F65" w:rsidRPr="00300386" w:rsidRDefault="00B76A6E" w:rsidP="00974F65">
      <w:pPr>
        <w:ind w:left="1080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7EB46FC" wp14:editId="608D1896">
                <wp:simplePos x="0" y="0"/>
                <wp:positionH relativeFrom="column">
                  <wp:posOffset>2155190</wp:posOffset>
                </wp:positionH>
                <wp:positionV relativeFrom="paragraph">
                  <wp:posOffset>991235</wp:posOffset>
                </wp:positionV>
                <wp:extent cx="2722245" cy="6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22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652CAC" w14:textId="7B5981B5" w:rsidR="00B76A6E" w:rsidRPr="002D2CC8" w:rsidRDefault="00B76A6E" w:rsidP="00B76A6E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bookmarkStart w:id="11" w:name="_Toc169716372"/>
                            <w:proofErr w:type="spellStart"/>
                            <w:r>
                              <w:t>Ilustración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Tamaño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tabla</w:t>
                            </w:r>
                            <w:bookmarkEnd w:id="11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EB46F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69.7pt;margin-top:78.05pt;width:214.35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" stroked="f">
                <v:textbox style="mso-fit-shape-to-text:t" inset="0,0,0,0">
                  <w:txbxContent>
                    <w:p w14:paraId="72652CAC" w14:textId="7B5981B5" w:rsidR="00B76A6E" w:rsidRPr="002D2CC8" w:rsidRDefault="00B76A6E" w:rsidP="00B76A6E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bookmarkStart w:id="12" w:name="_Toc169716372"/>
                      <w:proofErr w:type="spellStart"/>
                      <w:r>
                        <w:t>Ilustración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Tamaño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tabla</w:t>
                      </w:r>
                      <w:bookmarkEnd w:id="12"/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74F65" w:rsidRPr="00300386"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anchor distT="0" distB="0" distL="114300" distR="114300" simplePos="0" relativeHeight="251658240" behindDoc="1" locked="0" layoutInCell="1" allowOverlap="1" wp14:anchorId="2B32618F" wp14:editId="6ABAB333">
            <wp:simplePos x="0" y="0"/>
            <wp:positionH relativeFrom="margin">
              <wp:posOffset>2155635</wp:posOffset>
            </wp:positionH>
            <wp:positionV relativeFrom="paragraph">
              <wp:posOffset>47312</wp:posOffset>
            </wp:positionV>
            <wp:extent cx="2722728" cy="887104"/>
            <wp:effectExtent l="0" t="0" r="1905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731" b="-4032"/>
                    <a:stretch/>
                  </pic:blipFill>
                  <pic:spPr bwMode="auto">
                    <a:xfrm>
                      <a:off x="0" y="0"/>
                      <a:ext cx="2722728" cy="887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5B8F53" w14:textId="34855D4C" w:rsidR="00974F65" w:rsidRPr="00300386" w:rsidRDefault="00974F65" w:rsidP="00974F65">
      <w:pPr>
        <w:ind w:left="1800" w:firstLine="0"/>
        <w:rPr>
          <w:rFonts w:ascii="Times New Roman" w:hAnsi="Times New Roman" w:cs="Times New Roman"/>
          <w:sz w:val="24"/>
          <w:szCs w:val="24"/>
          <w:lang w:val="es-CO"/>
        </w:rPr>
      </w:pPr>
      <w:r w:rsidRPr="00300386">
        <w:rPr>
          <w:rFonts w:ascii="Times New Roman" w:hAnsi="Times New Roman" w:cs="Times New Roman"/>
          <w:sz w:val="24"/>
          <w:szCs w:val="24"/>
          <w:lang w:val="es-CO"/>
        </w:rPr>
        <w:tab/>
      </w:r>
    </w:p>
    <w:p w14:paraId="1724DFAA" w14:textId="57408374" w:rsidR="00974F65" w:rsidRPr="00300386" w:rsidRDefault="00974F65" w:rsidP="00974F65">
      <w:pPr>
        <w:ind w:left="1800" w:firstLine="0"/>
        <w:rPr>
          <w:rFonts w:ascii="Times New Roman" w:hAnsi="Times New Roman" w:cs="Times New Roman"/>
          <w:sz w:val="24"/>
          <w:szCs w:val="24"/>
          <w:lang w:val="es-CO"/>
        </w:rPr>
      </w:pPr>
    </w:p>
    <w:p w14:paraId="60FFE423" w14:textId="11D3321E" w:rsidR="00974F65" w:rsidRPr="00300386" w:rsidRDefault="00974F65" w:rsidP="00974F65">
      <w:pPr>
        <w:ind w:left="1800" w:firstLine="0"/>
        <w:rPr>
          <w:rFonts w:ascii="Times New Roman" w:hAnsi="Times New Roman" w:cs="Times New Roman"/>
          <w:sz w:val="24"/>
          <w:szCs w:val="24"/>
          <w:lang w:val="es-CO"/>
        </w:rPr>
      </w:pPr>
    </w:p>
    <w:p w14:paraId="6E3674F3" w14:textId="77777777" w:rsidR="00974F65" w:rsidRPr="00300386" w:rsidRDefault="00974F65" w:rsidP="00974F65">
      <w:pPr>
        <w:ind w:left="1800" w:firstLine="0"/>
        <w:rPr>
          <w:rFonts w:ascii="Times New Roman" w:hAnsi="Times New Roman" w:cs="Times New Roman"/>
          <w:sz w:val="24"/>
          <w:szCs w:val="24"/>
          <w:lang w:val="es-CO"/>
        </w:rPr>
      </w:pPr>
    </w:p>
    <w:p w14:paraId="64FBBACF" w14:textId="1EAC84F6" w:rsidR="00974F65" w:rsidRPr="00300386" w:rsidRDefault="00974F65" w:rsidP="00974F65">
      <w:pPr>
        <w:ind w:left="1800" w:firstLine="0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300386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Valores únicos por </w:t>
      </w:r>
      <w:r w:rsidR="00B76A6E">
        <w:rPr>
          <w:rFonts w:ascii="Times New Roman" w:hAnsi="Times New Roman" w:cs="Times New Roman"/>
          <w:b/>
          <w:bCs/>
          <w:sz w:val="24"/>
          <w:szCs w:val="24"/>
          <w:lang w:val="es-CO"/>
        </w:rPr>
        <w:t>columna</w:t>
      </w:r>
    </w:p>
    <w:p w14:paraId="6C45F0C8" w14:textId="552BFA04" w:rsidR="00974F65" w:rsidRPr="00300386" w:rsidRDefault="00B76A6E" w:rsidP="00974F65">
      <w:pPr>
        <w:ind w:left="1800" w:firstLine="0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3234FDC" wp14:editId="6E77ACF4">
                <wp:simplePos x="0" y="0"/>
                <wp:positionH relativeFrom="column">
                  <wp:posOffset>1616710</wp:posOffset>
                </wp:positionH>
                <wp:positionV relativeFrom="paragraph">
                  <wp:posOffset>3381375</wp:posOffset>
                </wp:positionV>
                <wp:extent cx="4196080" cy="63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60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B356BB" w14:textId="03E10186" w:rsidR="00B76A6E" w:rsidRPr="00047188" w:rsidRDefault="00B76A6E" w:rsidP="00B76A6E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bookmarkStart w:id="13" w:name="_Toc169716373"/>
                            <w:proofErr w:type="spellStart"/>
                            <w:r>
                              <w:t>Ilustración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Valores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unicos</w:t>
                            </w:r>
                            <w:proofErr w:type="spellEnd"/>
                            <w:r>
                              <w:t xml:space="preserve"> por </w:t>
                            </w:r>
                            <w:proofErr w:type="spellStart"/>
                            <w:r>
                              <w:t>columna</w:t>
                            </w:r>
                            <w:bookmarkEnd w:id="13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234FDC" id="Text Box 5" o:spid="_x0000_s1027" type="#_x0000_t202" style="position:absolute;left:0;text-align:left;margin-left:127.3pt;margin-top:266.25pt;width:330.4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" stroked="f">
                <v:textbox style="mso-fit-shape-to-text:t" inset="0,0,0,0">
                  <w:txbxContent>
                    <w:p w14:paraId="0DB356BB" w14:textId="03E10186" w:rsidR="00B76A6E" w:rsidRPr="00047188" w:rsidRDefault="00B76A6E" w:rsidP="00B76A6E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bookmarkStart w:id="14" w:name="_Toc169716373"/>
                      <w:proofErr w:type="spellStart"/>
                      <w:r>
                        <w:t>Ilustración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Valores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unicos</w:t>
                      </w:r>
                      <w:proofErr w:type="spellEnd"/>
                      <w:r>
                        <w:t xml:space="preserve"> por </w:t>
                      </w:r>
                      <w:proofErr w:type="spellStart"/>
                      <w:r>
                        <w:t>columna</w:t>
                      </w:r>
                      <w:bookmarkEnd w:id="14"/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74F65" w:rsidRPr="00300386"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anchor distT="0" distB="0" distL="114300" distR="114300" simplePos="0" relativeHeight="251659264" behindDoc="1" locked="0" layoutInCell="1" allowOverlap="1" wp14:anchorId="078FF85F" wp14:editId="4C207017">
            <wp:simplePos x="0" y="0"/>
            <wp:positionH relativeFrom="column">
              <wp:posOffset>1616861</wp:posOffset>
            </wp:positionH>
            <wp:positionV relativeFrom="paragraph">
              <wp:posOffset>110613</wp:posOffset>
            </wp:positionV>
            <wp:extent cx="4196687" cy="3214322"/>
            <wp:effectExtent l="0" t="0" r="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687" cy="32143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4F65" w:rsidRPr="00300386">
        <w:rPr>
          <w:rFonts w:ascii="Times New Roman" w:hAnsi="Times New Roman" w:cs="Times New Roman"/>
          <w:sz w:val="24"/>
          <w:szCs w:val="24"/>
          <w:lang w:val="es-CO"/>
        </w:rPr>
        <w:tab/>
      </w:r>
      <w:r w:rsidR="00974F65" w:rsidRPr="00300386">
        <w:rPr>
          <w:rFonts w:ascii="Times New Roman" w:hAnsi="Times New Roman" w:cs="Times New Roman"/>
          <w:sz w:val="24"/>
          <w:szCs w:val="24"/>
          <w:lang w:val="es-CO"/>
        </w:rPr>
        <w:tab/>
      </w:r>
    </w:p>
    <w:p w14:paraId="60E54837" w14:textId="77777777" w:rsidR="00974F65" w:rsidRPr="00300386" w:rsidRDefault="00974F65" w:rsidP="00974F65">
      <w:pPr>
        <w:ind w:left="1800" w:firstLine="0"/>
        <w:rPr>
          <w:rFonts w:ascii="Times New Roman" w:hAnsi="Times New Roman" w:cs="Times New Roman"/>
          <w:sz w:val="24"/>
          <w:szCs w:val="24"/>
          <w:lang w:val="es-CO"/>
        </w:rPr>
      </w:pPr>
    </w:p>
    <w:p w14:paraId="26AF1E7A" w14:textId="77777777" w:rsidR="00974F65" w:rsidRPr="00300386" w:rsidRDefault="00974F65" w:rsidP="00974F65">
      <w:pPr>
        <w:ind w:left="1800" w:firstLine="0"/>
        <w:rPr>
          <w:rFonts w:ascii="Times New Roman" w:hAnsi="Times New Roman" w:cs="Times New Roman"/>
          <w:sz w:val="24"/>
          <w:szCs w:val="24"/>
          <w:lang w:val="es-CO"/>
        </w:rPr>
      </w:pPr>
    </w:p>
    <w:p w14:paraId="1ED3A16A" w14:textId="77777777" w:rsidR="00974F65" w:rsidRPr="00300386" w:rsidRDefault="00974F65" w:rsidP="00974F65">
      <w:pPr>
        <w:ind w:left="1800" w:firstLine="0"/>
        <w:rPr>
          <w:rFonts w:ascii="Times New Roman" w:hAnsi="Times New Roman" w:cs="Times New Roman"/>
          <w:sz w:val="24"/>
          <w:szCs w:val="24"/>
          <w:lang w:val="es-CO"/>
        </w:rPr>
      </w:pPr>
    </w:p>
    <w:p w14:paraId="45BE87F1" w14:textId="77777777" w:rsidR="00974F65" w:rsidRPr="00300386" w:rsidRDefault="00974F65" w:rsidP="00974F65">
      <w:pPr>
        <w:ind w:left="1800" w:firstLine="0"/>
        <w:rPr>
          <w:rFonts w:ascii="Times New Roman" w:hAnsi="Times New Roman" w:cs="Times New Roman"/>
          <w:sz w:val="24"/>
          <w:szCs w:val="24"/>
          <w:lang w:val="es-CO"/>
        </w:rPr>
      </w:pPr>
    </w:p>
    <w:p w14:paraId="63D2DF05" w14:textId="77777777" w:rsidR="00974F65" w:rsidRPr="00300386" w:rsidRDefault="00974F65" w:rsidP="00974F65">
      <w:pPr>
        <w:ind w:left="1800" w:firstLine="0"/>
        <w:rPr>
          <w:rFonts w:ascii="Times New Roman" w:hAnsi="Times New Roman" w:cs="Times New Roman"/>
          <w:sz w:val="24"/>
          <w:szCs w:val="24"/>
          <w:lang w:val="es-CO"/>
        </w:rPr>
      </w:pPr>
    </w:p>
    <w:p w14:paraId="64A1A375" w14:textId="77777777" w:rsidR="00974F65" w:rsidRPr="00300386" w:rsidRDefault="00974F65" w:rsidP="00974F65">
      <w:pPr>
        <w:ind w:left="1800" w:firstLine="0"/>
        <w:rPr>
          <w:rFonts w:ascii="Times New Roman" w:hAnsi="Times New Roman" w:cs="Times New Roman"/>
          <w:sz w:val="24"/>
          <w:szCs w:val="24"/>
          <w:lang w:val="es-CO"/>
        </w:rPr>
      </w:pPr>
    </w:p>
    <w:p w14:paraId="7287163C" w14:textId="77777777" w:rsidR="00974F65" w:rsidRPr="00300386" w:rsidRDefault="00974F65" w:rsidP="00974F65">
      <w:pPr>
        <w:ind w:left="1800" w:firstLine="0"/>
        <w:rPr>
          <w:rFonts w:ascii="Times New Roman" w:hAnsi="Times New Roman" w:cs="Times New Roman"/>
          <w:sz w:val="24"/>
          <w:szCs w:val="24"/>
          <w:lang w:val="es-CO"/>
        </w:rPr>
      </w:pPr>
    </w:p>
    <w:p w14:paraId="4420FF5F" w14:textId="77777777" w:rsidR="00974F65" w:rsidRPr="00300386" w:rsidRDefault="00974F65" w:rsidP="00974F65">
      <w:pPr>
        <w:ind w:left="1800" w:firstLine="0"/>
        <w:rPr>
          <w:rFonts w:ascii="Times New Roman" w:hAnsi="Times New Roman" w:cs="Times New Roman"/>
          <w:sz w:val="24"/>
          <w:szCs w:val="24"/>
          <w:lang w:val="es-CO"/>
        </w:rPr>
      </w:pPr>
    </w:p>
    <w:p w14:paraId="14F31CC6" w14:textId="77777777" w:rsidR="00974F65" w:rsidRPr="00300386" w:rsidRDefault="00974F65" w:rsidP="00974F65">
      <w:pPr>
        <w:ind w:left="1800" w:firstLine="0"/>
        <w:rPr>
          <w:rFonts w:ascii="Times New Roman" w:hAnsi="Times New Roman" w:cs="Times New Roman"/>
          <w:sz w:val="24"/>
          <w:szCs w:val="24"/>
          <w:lang w:val="es-CO"/>
        </w:rPr>
      </w:pPr>
    </w:p>
    <w:p w14:paraId="191624B4" w14:textId="77777777" w:rsidR="00974F65" w:rsidRPr="00300386" w:rsidRDefault="00974F65" w:rsidP="00974F65">
      <w:pPr>
        <w:ind w:left="1800" w:firstLine="0"/>
        <w:rPr>
          <w:rFonts w:ascii="Times New Roman" w:hAnsi="Times New Roman" w:cs="Times New Roman"/>
          <w:sz w:val="24"/>
          <w:szCs w:val="24"/>
          <w:lang w:val="es-CO"/>
        </w:rPr>
      </w:pPr>
    </w:p>
    <w:p w14:paraId="7339AECA" w14:textId="76D517DE" w:rsidR="00974F65" w:rsidRPr="00300386" w:rsidRDefault="000B6528" w:rsidP="00974F65">
      <w:pPr>
        <w:ind w:left="1800" w:firstLine="0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300386">
        <w:rPr>
          <w:rFonts w:ascii="Times New Roman" w:hAnsi="Times New Roman" w:cs="Times New Roman"/>
          <w:b/>
          <w:bCs/>
          <w:sz w:val="24"/>
          <w:szCs w:val="24"/>
          <w:lang w:val="es-CO"/>
        </w:rPr>
        <w:t>Manejo</w:t>
      </w:r>
      <w:r w:rsidR="00974F65" w:rsidRPr="00300386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de valores </w:t>
      </w:r>
      <w:proofErr w:type="spellStart"/>
      <w:r w:rsidRPr="00300386">
        <w:rPr>
          <w:rFonts w:ascii="Times New Roman" w:hAnsi="Times New Roman" w:cs="Times New Roman"/>
          <w:b/>
          <w:bCs/>
          <w:sz w:val="24"/>
          <w:szCs w:val="24"/>
          <w:lang w:val="es-CO"/>
        </w:rPr>
        <w:t>Null</w:t>
      </w:r>
      <w:proofErr w:type="spellEnd"/>
    </w:p>
    <w:p w14:paraId="4177EDAD" w14:textId="0FB8036F" w:rsidR="00974F65" w:rsidRPr="00300386" w:rsidRDefault="00B76A6E" w:rsidP="00974F65">
      <w:pPr>
        <w:ind w:left="1800" w:firstLine="0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1686C5A" wp14:editId="7AB690D8">
                <wp:simplePos x="0" y="0"/>
                <wp:positionH relativeFrom="column">
                  <wp:posOffset>1146175</wp:posOffset>
                </wp:positionH>
                <wp:positionV relativeFrom="paragraph">
                  <wp:posOffset>1176020</wp:posOffset>
                </wp:positionV>
                <wp:extent cx="3731260" cy="63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1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C7B97A" w14:textId="4E1567A1" w:rsidR="00B76A6E" w:rsidRPr="00C7758F" w:rsidRDefault="00B76A6E" w:rsidP="00B76A6E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</w:pPr>
                            <w:bookmarkStart w:id="15" w:name="_Toc169716374"/>
                            <w:proofErr w:type="spellStart"/>
                            <w:r>
                              <w:t>Ilustración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Anlisis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Valores</w:t>
                            </w:r>
                            <w:proofErr w:type="spellEnd"/>
                            <w:r>
                              <w:t xml:space="preserve"> Null</w:t>
                            </w:r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686C5A" id="Text Box 6" o:spid="_x0000_s1028" type="#_x0000_t202" style="position:absolute;left:0;text-align:left;margin-left:90.25pt;margin-top:92.6pt;width:293.8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" stroked="f">
                <v:textbox style="mso-fit-shape-to-text:t" inset="0,0,0,0">
                  <w:txbxContent>
                    <w:p w14:paraId="13C7B97A" w14:textId="4E1567A1" w:rsidR="00B76A6E" w:rsidRPr="00C7758F" w:rsidRDefault="00B76A6E" w:rsidP="00B76A6E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</w:pPr>
                      <w:bookmarkStart w:id="16" w:name="_Toc169716374"/>
                      <w:proofErr w:type="spellStart"/>
                      <w:r>
                        <w:t>Ilustración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Anlisis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Valores</w:t>
                      </w:r>
                      <w:proofErr w:type="spellEnd"/>
                      <w:r>
                        <w:t xml:space="preserve"> Null</w:t>
                      </w:r>
                      <w:bookmarkEnd w:id="16"/>
                    </w:p>
                  </w:txbxContent>
                </v:textbox>
              </v:shape>
            </w:pict>
          </mc:Fallback>
        </mc:AlternateContent>
      </w:r>
      <w:r w:rsidR="000B6528" w:rsidRPr="00300386">
        <w:rPr>
          <w:rFonts w:ascii="Times New Roman" w:hAnsi="Times New Roman" w:cs="Times New Roman"/>
          <w:b/>
          <w:bCs/>
          <w:noProof/>
          <w:sz w:val="24"/>
          <w:szCs w:val="24"/>
          <w:lang w:val="es-CO"/>
        </w:rPr>
        <w:drawing>
          <wp:anchor distT="0" distB="0" distL="114300" distR="114300" simplePos="0" relativeHeight="251660288" behindDoc="1" locked="0" layoutInCell="1" allowOverlap="1" wp14:anchorId="560CA01C" wp14:editId="0DEA6459">
            <wp:simplePos x="0" y="0"/>
            <wp:positionH relativeFrom="column">
              <wp:posOffset>1146412</wp:posOffset>
            </wp:positionH>
            <wp:positionV relativeFrom="paragraph">
              <wp:posOffset>341393</wp:posOffset>
            </wp:positionV>
            <wp:extent cx="3731850" cy="777922"/>
            <wp:effectExtent l="0" t="0" r="254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471" cy="7847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AF0293" w14:textId="2F90D38E" w:rsidR="00C96C15" w:rsidRPr="00300386" w:rsidRDefault="00974F65" w:rsidP="00974F65">
      <w:pPr>
        <w:ind w:left="1800" w:firstLine="0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300386">
        <w:rPr>
          <w:rFonts w:ascii="Times New Roman" w:hAnsi="Times New Roman" w:cs="Times New Roman"/>
          <w:b/>
          <w:bCs/>
          <w:sz w:val="24"/>
          <w:szCs w:val="24"/>
          <w:lang w:val="es-CO"/>
        </w:rPr>
        <w:tab/>
      </w:r>
    </w:p>
    <w:p w14:paraId="4A3D1FB8" w14:textId="777BC5C5" w:rsidR="00F259C6" w:rsidRPr="00300386" w:rsidRDefault="00F259C6" w:rsidP="00974F65">
      <w:pPr>
        <w:ind w:firstLine="0"/>
        <w:rPr>
          <w:rFonts w:ascii="Times New Roman" w:hAnsi="Times New Roman" w:cs="Times New Roman"/>
          <w:sz w:val="24"/>
          <w:szCs w:val="24"/>
          <w:lang w:val="es-CO"/>
        </w:rPr>
      </w:pPr>
    </w:p>
    <w:p w14:paraId="05182BC3" w14:textId="4B641374" w:rsidR="00974F65" w:rsidRPr="00300386" w:rsidRDefault="00974F65" w:rsidP="00974F65">
      <w:pPr>
        <w:ind w:firstLine="0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300386">
        <w:rPr>
          <w:rFonts w:ascii="Times New Roman" w:hAnsi="Times New Roman" w:cs="Times New Roman"/>
          <w:sz w:val="24"/>
          <w:szCs w:val="24"/>
          <w:lang w:val="es-CO"/>
        </w:rPr>
        <w:tab/>
      </w:r>
      <w:r w:rsidRPr="00300386">
        <w:rPr>
          <w:rFonts w:ascii="Times New Roman" w:hAnsi="Times New Roman" w:cs="Times New Roman"/>
          <w:sz w:val="24"/>
          <w:szCs w:val="24"/>
          <w:lang w:val="es-CO"/>
        </w:rPr>
        <w:tab/>
      </w:r>
      <w:r w:rsidRPr="00300386">
        <w:rPr>
          <w:rFonts w:ascii="Times New Roman" w:hAnsi="Times New Roman" w:cs="Times New Roman"/>
          <w:sz w:val="24"/>
          <w:szCs w:val="24"/>
          <w:lang w:val="es-CO"/>
        </w:rPr>
        <w:tab/>
      </w:r>
    </w:p>
    <w:p w14:paraId="5B88A9BE" w14:textId="03DE2747" w:rsidR="00974F65" w:rsidRPr="00300386" w:rsidRDefault="00974F65" w:rsidP="00814112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300386">
        <w:rPr>
          <w:rFonts w:ascii="Times New Roman" w:hAnsi="Times New Roman" w:cs="Times New Roman"/>
          <w:b/>
          <w:bCs/>
          <w:sz w:val="24"/>
          <w:szCs w:val="24"/>
          <w:lang w:val="es-CO"/>
        </w:rPr>
        <w:tab/>
      </w:r>
    </w:p>
    <w:p w14:paraId="626C6B84" w14:textId="77777777" w:rsidR="00814112" w:rsidRPr="00300386" w:rsidRDefault="00814112" w:rsidP="00CB541C">
      <w:pPr>
        <w:pStyle w:val="Heading1"/>
        <w:rPr>
          <w:rFonts w:ascii="Times New Roman" w:hAnsi="Times New Roman" w:cs="Times New Roman"/>
          <w:sz w:val="24"/>
          <w:szCs w:val="24"/>
          <w:lang w:val="es-CO"/>
        </w:rPr>
      </w:pPr>
    </w:p>
    <w:p w14:paraId="77F61BCA" w14:textId="77777777" w:rsidR="00814112" w:rsidRPr="00300386" w:rsidRDefault="00814112" w:rsidP="00CB541C">
      <w:pPr>
        <w:pStyle w:val="Heading1"/>
        <w:rPr>
          <w:rFonts w:ascii="Times New Roman" w:hAnsi="Times New Roman" w:cs="Times New Roman"/>
          <w:sz w:val="24"/>
          <w:szCs w:val="24"/>
          <w:lang w:val="es-CO"/>
        </w:rPr>
      </w:pPr>
    </w:p>
    <w:p w14:paraId="6D9F8C19" w14:textId="77777777" w:rsidR="00814112" w:rsidRPr="00300386" w:rsidRDefault="00814112" w:rsidP="00CB541C">
      <w:pPr>
        <w:pStyle w:val="Heading1"/>
        <w:rPr>
          <w:rFonts w:ascii="Times New Roman" w:hAnsi="Times New Roman" w:cs="Times New Roman"/>
          <w:sz w:val="24"/>
          <w:szCs w:val="24"/>
          <w:lang w:val="es-CO"/>
        </w:rPr>
      </w:pPr>
    </w:p>
    <w:p w14:paraId="3B9E430F" w14:textId="77777777" w:rsidR="00814112" w:rsidRPr="00300386" w:rsidRDefault="00814112" w:rsidP="00CB541C">
      <w:pPr>
        <w:pStyle w:val="Heading1"/>
        <w:rPr>
          <w:rFonts w:ascii="Times New Roman" w:hAnsi="Times New Roman" w:cs="Times New Roman"/>
          <w:sz w:val="24"/>
          <w:szCs w:val="24"/>
          <w:lang w:val="es-CO"/>
        </w:rPr>
      </w:pPr>
    </w:p>
    <w:p w14:paraId="51683407" w14:textId="1378EE43" w:rsidR="00814112" w:rsidRPr="00300386" w:rsidRDefault="00814112" w:rsidP="00CB541C">
      <w:pPr>
        <w:pStyle w:val="Heading1"/>
        <w:rPr>
          <w:rFonts w:ascii="Times New Roman" w:hAnsi="Times New Roman" w:cs="Times New Roman"/>
          <w:sz w:val="24"/>
          <w:szCs w:val="24"/>
          <w:lang w:val="es-CO"/>
        </w:rPr>
      </w:pPr>
    </w:p>
    <w:p w14:paraId="215933E5" w14:textId="76288A77" w:rsidR="00974F65" w:rsidRPr="00300386" w:rsidRDefault="00974F65" w:rsidP="00974F65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0C54F2DE" w14:textId="77777777" w:rsidR="00974F65" w:rsidRPr="00300386" w:rsidRDefault="00974F65" w:rsidP="00974F65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25D13425" w14:textId="77777777" w:rsidR="00814112" w:rsidRPr="00300386" w:rsidRDefault="00814112" w:rsidP="00CB541C">
      <w:pPr>
        <w:pStyle w:val="Heading1"/>
        <w:rPr>
          <w:rFonts w:ascii="Times New Roman" w:hAnsi="Times New Roman" w:cs="Times New Roman"/>
          <w:sz w:val="24"/>
          <w:szCs w:val="24"/>
          <w:lang w:val="es-CO"/>
        </w:rPr>
      </w:pPr>
    </w:p>
    <w:p w14:paraId="1914673E" w14:textId="77777777" w:rsidR="00814112" w:rsidRPr="00300386" w:rsidRDefault="00814112" w:rsidP="00CB541C">
      <w:pPr>
        <w:pStyle w:val="Heading1"/>
        <w:rPr>
          <w:rFonts w:ascii="Times New Roman" w:hAnsi="Times New Roman" w:cs="Times New Roman"/>
          <w:sz w:val="24"/>
          <w:szCs w:val="24"/>
          <w:lang w:val="es-CO"/>
        </w:rPr>
      </w:pPr>
    </w:p>
    <w:p w14:paraId="4F2FDDC9" w14:textId="77777777" w:rsidR="00814112" w:rsidRPr="00300386" w:rsidRDefault="00814112" w:rsidP="00CB541C">
      <w:pPr>
        <w:pStyle w:val="Heading1"/>
        <w:rPr>
          <w:rFonts w:ascii="Times New Roman" w:hAnsi="Times New Roman" w:cs="Times New Roman"/>
          <w:sz w:val="24"/>
          <w:szCs w:val="24"/>
          <w:lang w:val="es-CO"/>
        </w:rPr>
      </w:pPr>
    </w:p>
    <w:p w14:paraId="3FBF0D73" w14:textId="77777777" w:rsidR="00814112" w:rsidRPr="00300386" w:rsidRDefault="00814112">
      <w:pPr>
        <w:spacing w:line="240" w:lineRule="auto"/>
        <w:ind w:firstLine="0"/>
        <w:contextualSpacing w:val="0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300386">
        <w:rPr>
          <w:rFonts w:ascii="Times New Roman" w:hAnsi="Times New Roman" w:cs="Times New Roman"/>
          <w:sz w:val="24"/>
          <w:szCs w:val="24"/>
          <w:lang w:val="es-CO"/>
        </w:rPr>
        <w:br w:type="page"/>
      </w:r>
    </w:p>
    <w:p w14:paraId="2DBB720C" w14:textId="7A5C3DE2" w:rsidR="00D51795" w:rsidRPr="00300386" w:rsidRDefault="00C00D35" w:rsidP="00CB541C">
      <w:pPr>
        <w:pStyle w:val="Heading1"/>
        <w:rPr>
          <w:rFonts w:ascii="Times New Roman" w:hAnsi="Times New Roman" w:cs="Times New Roman"/>
          <w:sz w:val="24"/>
          <w:szCs w:val="24"/>
          <w:lang w:val="es-CO"/>
        </w:rPr>
      </w:pPr>
      <w:bookmarkStart w:id="17" w:name="_Toc169716098"/>
      <w:r w:rsidRPr="00300386">
        <w:rPr>
          <w:rFonts w:ascii="Times New Roman" w:hAnsi="Times New Roman" w:cs="Times New Roman"/>
          <w:sz w:val="24"/>
          <w:szCs w:val="24"/>
          <w:lang w:val="es-CO"/>
        </w:rPr>
        <w:lastRenderedPageBreak/>
        <w:t>Informe de Identificación de Fuentes de Datos</w:t>
      </w:r>
      <w:bookmarkEnd w:id="17"/>
    </w:p>
    <w:p w14:paraId="6B84B76E" w14:textId="27E028C3" w:rsidR="00C00D35" w:rsidRPr="00300386" w:rsidRDefault="00C00D35" w:rsidP="00C00D35">
      <w:pPr>
        <w:pStyle w:val="Heading2"/>
        <w:rPr>
          <w:rFonts w:ascii="Times New Roman" w:hAnsi="Times New Roman" w:cs="Times New Roman"/>
          <w:sz w:val="24"/>
          <w:szCs w:val="24"/>
          <w:lang w:val="es-CO"/>
        </w:rPr>
      </w:pPr>
      <w:bookmarkStart w:id="18" w:name="_Toc169716099"/>
      <w:r w:rsidRPr="00300386">
        <w:rPr>
          <w:rFonts w:ascii="Times New Roman" w:hAnsi="Times New Roman" w:cs="Times New Roman"/>
          <w:sz w:val="24"/>
          <w:szCs w:val="24"/>
          <w:lang w:val="es-CO"/>
        </w:rPr>
        <w:t>Fuentes de Datos Identificadas</w:t>
      </w:r>
      <w:bookmarkEnd w:id="18"/>
    </w:p>
    <w:p w14:paraId="3AABAA90" w14:textId="77777777" w:rsidR="00C00D35" w:rsidRPr="00300386" w:rsidRDefault="00C00D35" w:rsidP="00C00D35">
      <w:pPr>
        <w:ind w:left="360" w:firstLine="0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300386">
        <w:rPr>
          <w:rFonts w:ascii="Times New Roman" w:hAnsi="Times New Roman" w:cs="Times New Roman"/>
          <w:b/>
          <w:bCs/>
          <w:sz w:val="24"/>
          <w:szCs w:val="24"/>
          <w:lang w:val="es-CO"/>
        </w:rPr>
        <w:t>Resultados de Análisis de Laboratorio de Suelos en Colombia:</w:t>
      </w:r>
    </w:p>
    <w:p w14:paraId="3A6CEAA1" w14:textId="77777777" w:rsidR="00C00D35" w:rsidRPr="00300386" w:rsidRDefault="00C00D35" w:rsidP="00C00D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300386">
        <w:rPr>
          <w:rFonts w:ascii="Times New Roman" w:hAnsi="Times New Roman" w:cs="Times New Roman"/>
          <w:sz w:val="24"/>
          <w:szCs w:val="24"/>
          <w:lang w:val="es-CO"/>
        </w:rPr>
        <w:t>Esta fuente de datos contiene información detallada sobre los análisis de laboratorio realizados en muestras de suelo de diferentes regiones de Colombia.</w:t>
      </w:r>
    </w:p>
    <w:p w14:paraId="1BE21A7B" w14:textId="23173E57" w:rsidR="00C00D35" w:rsidRPr="00300386" w:rsidRDefault="00C00D35" w:rsidP="00C00D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300386">
        <w:rPr>
          <w:rFonts w:ascii="Times New Roman" w:hAnsi="Times New Roman" w:cs="Times New Roman"/>
          <w:sz w:val="24"/>
          <w:szCs w:val="24"/>
          <w:lang w:val="es-CO"/>
        </w:rPr>
        <w:t xml:space="preserve">Fuente: </w:t>
      </w:r>
      <w:hyperlink r:id="rId14" w:tgtFrame="_new" w:history="1">
        <w:r w:rsidRPr="00300386">
          <w:rPr>
            <w:rStyle w:val="Hyperlink"/>
            <w:rFonts w:ascii="Times New Roman" w:hAnsi="Times New Roman" w:cs="Times New Roman"/>
            <w:sz w:val="24"/>
            <w:szCs w:val="24"/>
            <w:lang w:val="es-CO"/>
          </w:rPr>
          <w:t>Resultados de Análisis de Laboratorio de Suelos en Colombia</w:t>
        </w:r>
      </w:hyperlink>
      <w:r w:rsidRPr="00300386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5C3B5B8A" w14:textId="1A6F4BF7" w:rsidR="00C00D35" w:rsidRPr="00300386" w:rsidRDefault="00C00D35" w:rsidP="00C00D35">
      <w:pPr>
        <w:ind w:firstLine="0"/>
        <w:rPr>
          <w:rFonts w:ascii="Times New Roman" w:eastAsiaTheme="majorEastAsia" w:hAnsi="Times New Roman" w:cs="Times New Roman"/>
          <w:b/>
          <w:bCs/>
          <w:sz w:val="24"/>
          <w:szCs w:val="24"/>
          <w:lang w:val="es-CO"/>
        </w:rPr>
      </w:pPr>
      <w:r w:rsidRPr="00300386">
        <w:rPr>
          <w:rFonts w:ascii="Times New Roman" w:eastAsiaTheme="majorEastAsia" w:hAnsi="Times New Roman" w:cs="Times New Roman"/>
          <w:b/>
          <w:bCs/>
          <w:sz w:val="24"/>
          <w:szCs w:val="24"/>
          <w:lang w:val="es-CO"/>
        </w:rPr>
        <w:t>Informe de Exploración Inicial de Datos</w:t>
      </w:r>
    </w:p>
    <w:p w14:paraId="22BD035F" w14:textId="77777777" w:rsidR="00C00D35" w:rsidRPr="00300386" w:rsidRDefault="00C00D35" w:rsidP="00C00D35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300386">
        <w:rPr>
          <w:rFonts w:ascii="Times New Roman" w:hAnsi="Times New Roman" w:cs="Times New Roman"/>
          <w:b/>
          <w:bCs/>
          <w:sz w:val="24"/>
          <w:szCs w:val="24"/>
          <w:lang w:val="es-CO"/>
        </w:rPr>
        <w:t>Resumen de la Exploración Inicial</w:t>
      </w:r>
    </w:p>
    <w:p w14:paraId="48371E11" w14:textId="77777777" w:rsidR="00C00D35" w:rsidRPr="00300386" w:rsidRDefault="00C00D35" w:rsidP="00C00D35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  <w:lang w:val="es-CO"/>
        </w:rPr>
      </w:pPr>
      <w:r w:rsidRPr="00300386">
        <w:rPr>
          <w:rFonts w:ascii="Times New Roman" w:hAnsi="Times New Roman" w:cs="Times New Roman"/>
          <w:sz w:val="24"/>
          <w:szCs w:val="24"/>
          <w:lang w:val="es-CO"/>
        </w:rPr>
        <w:t>Se recopiló y limpió el conjunto de datos de los resultados de análisis de laboratorio de suelos en Colombia.</w:t>
      </w:r>
    </w:p>
    <w:p w14:paraId="058941C1" w14:textId="77777777" w:rsidR="00C00D35" w:rsidRPr="00300386" w:rsidRDefault="00C00D35" w:rsidP="00C00D35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  <w:lang w:val="es-CO"/>
        </w:rPr>
      </w:pPr>
      <w:r w:rsidRPr="00300386">
        <w:rPr>
          <w:rFonts w:ascii="Times New Roman" w:hAnsi="Times New Roman" w:cs="Times New Roman"/>
          <w:sz w:val="24"/>
          <w:szCs w:val="24"/>
          <w:lang w:val="es-CO"/>
        </w:rPr>
        <w:t>Se abordaron problemas de calidad, como valores faltantes y posibles sesgos, durante el proceso de limpieza de datos.</w:t>
      </w:r>
    </w:p>
    <w:p w14:paraId="1B1646A5" w14:textId="77777777" w:rsidR="00C00D35" w:rsidRPr="00300386" w:rsidRDefault="00C00D35" w:rsidP="00C00D35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  <w:lang w:val="es-CO"/>
        </w:rPr>
      </w:pPr>
      <w:r w:rsidRPr="00300386">
        <w:rPr>
          <w:rFonts w:ascii="Times New Roman" w:hAnsi="Times New Roman" w:cs="Times New Roman"/>
          <w:sz w:val="24"/>
          <w:szCs w:val="24"/>
          <w:lang w:val="es-CO"/>
        </w:rPr>
        <w:t>Se identificaron patrones preliminares y posibles áreas de interés, incluyendo los cultivos más comunes en las regiones de Cundinamarca y Boyacá.</w:t>
      </w:r>
    </w:p>
    <w:p w14:paraId="2B7D4E07" w14:textId="40A0DC04" w:rsidR="00C00D35" w:rsidRPr="00300386" w:rsidRDefault="00C00D35" w:rsidP="00C00D35">
      <w:pPr>
        <w:ind w:left="720" w:firstLine="0"/>
        <w:rPr>
          <w:rFonts w:ascii="Times New Roman" w:hAnsi="Times New Roman" w:cs="Times New Roman"/>
          <w:sz w:val="24"/>
          <w:szCs w:val="24"/>
          <w:lang w:val="es-CO"/>
        </w:rPr>
      </w:pPr>
      <w:r w:rsidRPr="00300386">
        <w:rPr>
          <w:rFonts w:ascii="Times New Roman" w:hAnsi="Times New Roman" w:cs="Times New Roman"/>
          <w:b/>
          <w:bCs/>
          <w:sz w:val="24"/>
          <w:szCs w:val="24"/>
          <w:lang w:val="es-CO"/>
        </w:rPr>
        <w:t>Resumen de la Exploración Inicial</w:t>
      </w:r>
    </w:p>
    <w:p w14:paraId="500429B1" w14:textId="4B6637F3" w:rsidR="00C00D35" w:rsidRPr="00300386" w:rsidRDefault="00C00D35" w:rsidP="00C00D35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  <w:lang w:val="es-CO"/>
        </w:rPr>
      </w:pPr>
      <w:r w:rsidRPr="00300386">
        <w:rPr>
          <w:rFonts w:ascii="Times New Roman" w:hAnsi="Times New Roman" w:cs="Times New Roman"/>
          <w:sz w:val="24"/>
          <w:szCs w:val="24"/>
          <w:lang w:val="es-CO"/>
        </w:rPr>
        <w:t>Se proporciona un conjunto de datos limpio y documentado, que incluye la limpieza de valores faltantes, la conversión de datos a formatos apropiados y la documentación de los pasos de limpieza realizados.</w:t>
      </w:r>
    </w:p>
    <w:p w14:paraId="4AC04A3C" w14:textId="77777777" w:rsidR="00C00D35" w:rsidRPr="00300386" w:rsidRDefault="00C00D35" w:rsidP="00C00D35">
      <w:pPr>
        <w:ind w:left="720" w:firstLine="0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300386">
        <w:rPr>
          <w:rFonts w:ascii="Times New Roman" w:hAnsi="Times New Roman" w:cs="Times New Roman"/>
          <w:b/>
          <w:bCs/>
          <w:sz w:val="24"/>
          <w:szCs w:val="24"/>
          <w:lang w:val="es-CO"/>
        </w:rPr>
        <w:t>Informe de Exploración Inicial de Datos</w:t>
      </w:r>
    </w:p>
    <w:p w14:paraId="4DECBEF5" w14:textId="77777777" w:rsidR="00C00D35" w:rsidRPr="00300386" w:rsidRDefault="00C00D35" w:rsidP="00C00D35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  <w:lang w:val="es-CO"/>
        </w:rPr>
      </w:pPr>
      <w:r w:rsidRPr="00300386">
        <w:rPr>
          <w:rFonts w:ascii="Times New Roman" w:hAnsi="Times New Roman" w:cs="Times New Roman"/>
          <w:sz w:val="24"/>
          <w:szCs w:val="24"/>
          <w:lang w:val="es-CO"/>
        </w:rPr>
        <w:t>Se ha realizado una exploración inicial de los datos para identificar patrones preliminares, áreas de interés y posibles direcciones para análisis posteriores.</w:t>
      </w:r>
    </w:p>
    <w:p w14:paraId="23F7C496" w14:textId="7932F158" w:rsidR="007869EA" w:rsidRPr="00300386" w:rsidRDefault="007869EA" w:rsidP="007869EA">
      <w:pPr>
        <w:pStyle w:val="ListParagraph"/>
        <w:ind w:firstLine="0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300386">
        <w:rPr>
          <w:rFonts w:ascii="Times New Roman" w:hAnsi="Times New Roman" w:cs="Times New Roman"/>
          <w:b/>
          <w:bCs/>
          <w:sz w:val="24"/>
          <w:szCs w:val="24"/>
          <w:lang w:val="es-CO"/>
        </w:rPr>
        <w:t>Link del repositorio del proyecto</w:t>
      </w:r>
    </w:p>
    <w:p w14:paraId="528A7001" w14:textId="25D35B35" w:rsidR="007869EA" w:rsidRPr="00300386" w:rsidRDefault="002A3AE9" w:rsidP="007869E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s-CO"/>
        </w:rPr>
      </w:pPr>
      <w:hyperlink r:id="rId15" w:history="1">
        <w:r w:rsidR="008D5853" w:rsidRPr="00300386">
          <w:rPr>
            <w:rStyle w:val="Hyperlink"/>
            <w:rFonts w:ascii="Times New Roman" w:hAnsi="Times New Roman" w:cs="Times New Roman"/>
            <w:sz w:val="24"/>
            <w:szCs w:val="24"/>
            <w:lang w:val="es-CO"/>
          </w:rPr>
          <w:t>https://github.com/LotusZaheer/Soil-data-analysis.git</w:t>
        </w:r>
      </w:hyperlink>
    </w:p>
    <w:p w14:paraId="3C509E63" w14:textId="77777777" w:rsidR="00C00D35" w:rsidRPr="00300386" w:rsidRDefault="00C00D35" w:rsidP="00CB541C">
      <w:pPr>
        <w:pStyle w:val="Heading1"/>
        <w:rPr>
          <w:rFonts w:ascii="Times New Roman" w:hAnsi="Times New Roman" w:cs="Times New Roman"/>
          <w:sz w:val="24"/>
          <w:szCs w:val="24"/>
          <w:lang w:val="es-CO"/>
        </w:rPr>
      </w:pPr>
    </w:p>
    <w:p w14:paraId="529C2C34" w14:textId="77777777" w:rsidR="00C00D35" w:rsidRPr="00300386" w:rsidRDefault="00C00D35" w:rsidP="00CB541C">
      <w:pPr>
        <w:pStyle w:val="Heading1"/>
        <w:rPr>
          <w:rFonts w:ascii="Times New Roman" w:hAnsi="Times New Roman" w:cs="Times New Roman"/>
          <w:sz w:val="24"/>
          <w:szCs w:val="24"/>
          <w:lang w:val="es-CO"/>
        </w:rPr>
      </w:pPr>
    </w:p>
    <w:p w14:paraId="027950D0" w14:textId="77777777" w:rsidR="00C00D35" w:rsidRPr="00300386" w:rsidRDefault="00C00D35" w:rsidP="00CB541C">
      <w:pPr>
        <w:pStyle w:val="Heading1"/>
        <w:rPr>
          <w:rFonts w:ascii="Times New Roman" w:hAnsi="Times New Roman" w:cs="Times New Roman"/>
          <w:sz w:val="24"/>
          <w:szCs w:val="24"/>
          <w:lang w:val="es-CO"/>
        </w:rPr>
      </w:pPr>
    </w:p>
    <w:p w14:paraId="4D3C7AB1" w14:textId="303AEA07" w:rsidR="008924BE" w:rsidRPr="00300386" w:rsidRDefault="006A1554" w:rsidP="00CB541C">
      <w:pPr>
        <w:pStyle w:val="Heading1"/>
        <w:rPr>
          <w:rFonts w:ascii="Times New Roman" w:hAnsi="Times New Roman" w:cs="Times New Roman"/>
          <w:sz w:val="24"/>
          <w:szCs w:val="24"/>
          <w:lang w:val="es-CO"/>
        </w:rPr>
      </w:pPr>
      <w:bookmarkStart w:id="19" w:name="_Toc169716100"/>
      <w:r w:rsidRPr="00300386">
        <w:rPr>
          <w:rFonts w:ascii="Times New Roman" w:hAnsi="Times New Roman" w:cs="Times New Roman"/>
          <w:sz w:val="24"/>
          <w:szCs w:val="24"/>
          <w:lang w:val="es-CO"/>
        </w:rPr>
        <w:t>Referencias</w:t>
      </w:r>
      <w:bookmarkEnd w:id="19"/>
    </w:p>
    <w:p w14:paraId="24193F21" w14:textId="5C7F1611" w:rsidR="008924BE" w:rsidRPr="00300386" w:rsidRDefault="006A1554" w:rsidP="00C00D35">
      <w:pPr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 w:rsidRPr="00300386">
        <w:rPr>
          <w:rStyle w:val="Collab"/>
          <w:rFonts w:ascii="Times New Roman" w:hAnsi="Times New Roman" w:cs="Times New Roman"/>
          <w:sz w:val="24"/>
          <w:szCs w:val="24"/>
          <w:lang w:val="es-CO"/>
        </w:rPr>
        <w:t>Corporación Colombiana de Investigación Agropecuaria CORPOIC</w:t>
      </w:r>
      <w:r w:rsidR="008924BE" w:rsidRPr="00300386">
        <w:rPr>
          <w:rStyle w:val="ReferenceBody"/>
          <w:rFonts w:ascii="Times New Roman" w:hAnsi="Times New Roman" w:cs="Times New Roman"/>
          <w:sz w:val="24"/>
          <w:szCs w:val="24"/>
          <w:lang w:val="es-CO"/>
        </w:rPr>
        <w:t xml:space="preserve">. </w:t>
      </w:r>
      <w:r w:rsidR="008924BE" w:rsidRPr="00300386">
        <w:rPr>
          <w:rStyle w:val="DateSection"/>
          <w:rFonts w:ascii="Times New Roman" w:hAnsi="Times New Roman" w:cs="Times New Roman"/>
          <w:sz w:val="24"/>
          <w:szCs w:val="24"/>
          <w:lang w:val="es-CO"/>
        </w:rPr>
        <w:t>(</w:t>
      </w:r>
      <w:r w:rsidR="00C00D35" w:rsidRPr="00300386">
        <w:rPr>
          <w:rStyle w:val="Year"/>
          <w:rFonts w:ascii="Times New Roman" w:hAnsi="Times New Roman" w:cs="Times New Roman"/>
          <w:sz w:val="24"/>
          <w:szCs w:val="24"/>
          <w:lang w:val="es-CO"/>
        </w:rPr>
        <w:t>2024</w:t>
      </w:r>
      <w:r w:rsidR="008924BE" w:rsidRPr="00300386">
        <w:rPr>
          <w:rStyle w:val="DateSection"/>
          <w:rFonts w:ascii="Times New Roman" w:hAnsi="Times New Roman" w:cs="Times New Roman"/>
          <w:sz w:val="24"/>
          <w:szCs w:val="24"/>
          <w:lang w:val="es-CO"/>
        </w:rPr>
        <w:t>).</w:t>
      </w:r>
      <w:r w:rsidR="008924BE" w:rsidRPr="00300386">
        <w:rPr>
          <w:rStyle w:val="ReferenceBody"/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300386">
        <w:rPr>
          <w:rStyle w:val="Collab"/>
          <w:rFonts w:ascii="Times New Roman" w:hAnsi="Times New Roman" w:cs="Times New Roman"/>
          <w:i/>
          <w:iCs/>
          <w:sz w:val="24"/>
          <w:szCs w:val="24"/>
          <w:lang w:val="es-CO"/>
        </w:rPr>
        <w:t>Resultados de Análisis de Laboratorio Suelos en Colombia</w:t>
      </w:r>
      <w:r w:rsidR="008924BE" w:rsidRPr="00300386">
        <w:rPr>
          <w:rStyle w:val="ReferenceBody"/>
          <w:rFonts w:ascii="Times New Roman" w:hAnsi="Times New Roman" w:cs="Times New Roman"/>
          <w:sz w:val="24"/>
          <w:szCs w:val="24"/>
          <w:lang w:val="es-CO"/>
        </w:rPr>
        <w:t xml:space="preserve">. </w:t>
      </w:r>
      <w:hyperlink r:id="rId16" w:history="1">
        <w:r w:rsidR="00C00D35" w:rsidRPr="00300386">
          <w:rPr>
            <w:rStyle w:val="Hyperlink"/>
            <w:rFonts w:ascii="Times New Roman" w:hAnsi="Times New Roman" w:cs="Times New Roman"/>
            <w:sz w:val="24"/>
            <w:szCs w:val="24"/>
          </w:rPr>
          <w:t>https://www.datos.gov.co/es/Agricultura-y-Desarrollo-Rural/Resultados-de-An-lisis-de-Laboratorio-Suelos-en-Co/ch4u-f3i5/about_data</w:t>
        </w:r>
      </w:hyperlink>
    </w:p>
    <w:p w14:paraId="77978AB5" w14:textId="31997137" w:rsidR="008924BE" w:rsidRPr="00300386" w:rsidRDefault="006A1554" w:rsidP="00CB541C">
      <w:pPr>
        <w:ind w:left="720" w:hanging="720"/>
        <w:rPr>
          <w:rFonts w:ascii="Times New Roman" w:hAnsi="Times New Roman" w:cs="Times New Roman"/>
          <w:sz w:val="24"/>
          <w:szCs w:val="24"/>
          <w:lang w:val="es-CO"/>
        </w:rPr>
      </w:pPr>
      <w:r w:rsidRPr="00300386">
        <w:rPr>
          <w:rStyle w:val="Surname"/>
          <w:rFonts w:ascii="Times New Roman" w:hAnsi="Times New Roman" w:cs="Times New Roman"/>
          <w:sz w:val="24"/>
          <w:szCs w:val="24"/>
          <w:lang w:val="es-CO"/>
        </w:rPr>
        <w:t>Pablo Rodríguez</w:t>
      </w:r>
      <w:r w:rsidR="008924BE" w:rsidRPr="00300386">
        <w:rPr>
          <w:rStyle w:val="Initials"/>
          <w:rFonts w:ascii="Times New Roman" w:hAnsi="Times New Roman" w:cs="Times New Roman"/>
          <w:sz w:val="24"/>
          <w:szCs w:val="24"/>
          <w:lang w:val="es-CO"/>
        </w:rPr>
        <w:t>.</w:t>
      </w:r>
      <w:r w:rsidR="008924BE" w:rsidRPr="00300386">
        <w:rPr>
          <w:rStyle w:val="ReferenceBody"/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8924BE" w:rsidRPr="00300386">
        <w:rPr>
          <w:rStyle w:val="DateSection"/>
          <w:rFonts w:ascii="Times New Roman" w:hAnsi="Times New Roman" w:cs="Times New Roman"/>
          <w:sz w:val="24"/>
          <w:szCs w:val="24"/>
          <w:lang w:val="es-CO"/>
        </w:rPr>
        <w:t>(</w:t>
      </w:r>
      <w:r w:rsidRPr="00300386">
        <w:rPr>
          <w:rStyle w:val="Year"/>
          <w:rFonts w:ascii="Times New Roman" w:hAnsi="Times New Roman" w:cs="Times New Roman"/>
          <w:sz w:val="24"/>
          <w:szCs w:val="24"/>
          <w:lang w:val="es-CO"/>
        </w:rPr>
        <w:t>2024</w:t>
      </w:r>
      <w:r w:rsidR="008924BE" w:rsidRPr="00300386">
        <w:rPr>
          <w:rStyle w:val="DateSection"/>
          <w:rFonts w:ascii="Times New Roman" w:hAnsi="Times New Roman" w:cs="Times New Roman"/>
          <w:sz w:val="24"/>
          <w:szCs w:val="24"/>
          <w:lang w:val="es-CO"/>
        </w:rPr>
        <w:t>).</w:t>
      </w:r>
      <w:r w:rsidR="008924BE" w:rsidRPr="00300386">
        <w:rPr>
          <w:rStyle w:val="ReferenceBody"/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Pr="00300386">
        <w:rPr>
          <w:rStyle w:val="TitleName"/>
          <w:rFonts w:ascii="Times New Roman" w:hAnsi="Times New Roman" w:cs="Times New Roman"/>
          <w:i/>
          <w:iCs/>
          <w:sz w:val="24"/>
          <w:szCs w:val="24"/>
          <w:lang w:val="es-CO"/>
        </w:rPr>
        <w:t>Soil</w:t>
      </w:r>
      <w:proofErr w:type="spellEnd"/>
      <w:r w:rsidRPr="00300386">
        <w:rPr>
          <w:rStyle w:val="TitleName"/>
          <w:rFonts w:ascii="Times New Roman" w:hAnsi="Times New Roman" w:cs="Times New Roman"/>
          <w:i/>
          <w:iCs/>
          <w:sz w:val="24"/>
          <w:szCs w:val="24"/>
          <w:lang w:val="es-CO"/>
        </w:rPr>
        <w:t xml:space="preserve"> </w:t>
      </w:r>
      <w:proofErr w:type="spellStart"/>
      <w:r w:rsidRPr="00300386">
        <w:rPr>
          <w:rStyle w:val="TitleName"/>
          <w:rFonts w:ascii="Times New Roman" w:hAnsi="Times New Roman" w:cs="Times New Roman"/>
          <w:i/>
          <w:iCs/>
          <w:sz w:val="24"/>
          <w:szCs w:val="24"/>
          <w:lang w:val="es-CO"/>
        </w:rPr>
        <w:t>Analysis</w:t>
      </w:r>
      <w:proofErr w:type="spellEnd"/>
      <w:r w:rsidRPr="00300386">
        <w:rPr>
          <w:rStyle w:val="TitleName"/>
          <w:rFonts w:ascii="Times New Roman" w:hAnsi="Times New Roman" w:cs="Times New Roman"/>
          <w:i/>
          <w:iCs/>
          <w:sz w:val="24"/>
          <w:szCs w:val="24"/>
          <w:lang w:val="es-CO"/>
        </w:rPr>
        <w:t xml:space="preserve"> Data at Colombia.</w:t>
      </w:r>
      <w:r w:rsidR="008924BE" w:rsidRPr="00300386">
        <w:rPr>
          <w:rStyle w:val="SourceSection"/>
          <w:rFonts w:ascii="Times New Roman" w:hAnsi="Times New Roman" w:cs="Times New Roman"/>
          <w:sz w:val="24"/>
          <w:szCs w:val="24"/>
          <w:lang w:val="es-CO"/>
        </w:rPr>
        <w:t xml:space="preserve"> </w:t>
      </w:r>
      <w:hyperlink r:id="rId17" w:history="1">
        <w:r w:rsidR="008924BE" w:rsidRPr="00300386">
          <w:rPr>
            <w:rStyle w:val="Hyperlink"/>
            <w:rFonts w:ascii="Times New Roman" w:hAnsi="Times New Roman" w:cs="Times New Roman"/>
            <w:sz w:val="24"/>
            <w:szCs w:val="24"/>
            <w:lang w:val="es-CO"/>
          </w:rPr>
          <w:t>https://doi.org/10.1016/0163-8343(94)90021-3</w:t>
        </w:r>
      </w:hyperlink>
    </w:p>
    <w:p w14:paraId="073FB7F7" w14:textId="77777777" w:rsidR="008924BE" w:rsidRPr="00300386" w:rsidRDefault="008924BE" w:rsidP="00CB541C"/>
    <w:sectPr w:rsidR="008924BE" w:rsidRPr="00300386" w:rsidSect="00F857E5">
      <w:headerReference w:type="default" r:id="rId18"/>
      <w:head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30CE6" w14:textId="77777777" w:rsidR="002A3AE9" w:rsidRDefault="002A3AE9" w:rsidP="00CB541C">
      <w:r>
        <w:separator/>
      </w:r>
    </w:p>
    <w:p w14:paraId="2392968B" w14:textId="77777777" w:rsidR="002A3AE9" w:rsidRDefault="002A3AE9" w:rsidP="00CB541C"/>
  </w:endnote>
  <w:endnote w:type="continuationSeparator" w:id="0">
    <w:p w14:paraId="03791987" w14:textId="77777777" w:rsidR="002A3AE9" w:rsidRDefault="002A3AE9" w:rsidP="00CB541C">
      <w:r>
        <w:continuationSeparator/>
      </w:r>
    </w:p>
    <w:p w14:paraId="57D4F8BA" w14:textId="77777777" w:rsidR="002A3AE9" w:rsidRDefault="002A3AE9" w:rsidP="00CB54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D7058" w14:textId="77777777" w:rsidR="002A3AE9" w:rsidRDefault="002A3AE9" w:rsidP="00CB541C">
      <w:r>
        <w:separator/>
      </w:r>
    </w:p>
    <w:p w14:paraId="771BA340" w14:textId="77777777" w:rsidR="002A3AE9" w:rsidRDefault="002A3AE9" w:rsidP="00CB541C"/>
  </w:footnote>
  <w:footnote w:type="continuationSeparator" w:id="0">
    <w:p w14:paraId="566DC263" w14:textId="77777777" w:rsidR="002A3AE9" w:rsidRDefault="002A3AE9" w:rsidP="00CB541C">
      <w:r>
        <w:continuationSeparator/>
      </w:r>
    </w:p>
    <w:p w14:paraId="4BC7278E" w14:textId="77777777" w:rsidR="002A3AE9" w:rsidRDefault="002A3AE9" w:rsidP="00CB541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5726839"/>
      <w:docPartObj>
        <w:docPartGallery w:val="Page Numbers (Top of Page)"/>
        <w:docPartUnique/>
      </w:docPartObj>
    </w:sdtPr>
    <w:sdtEndPr>
      <w:rPr>
        <w:rFonts w:ascii="Times New Roman" w:hAnsi="Times New Roman"/>
        <w:noProof/>
        <w:sz w:val="24"/>
      </w:rPr>
    </w:sdtEndPr>
    <w:sdtContent>
      <w:p w14:paraId="623908FA" w14:textId="6A888D8B" w:rsidR="00723D84" w:rsidRDefault="00F857E5" w:rsidP="00CB541C">
        <w:pPr>
          <w:pStyle w:val="Header"/>
          <w:ind w:firstLine="0"/>
          <w:jc w:val="right"/>
        </w:pPr>
        <w:r w:rsidRPr="00E92404">
          <w:fldChar w:fldCharType="begin"/>
        </w:r>
        <w:r w:rsidRPr="00E92404">
          <w:instrText xml:space="preserve"> PAGE   \* MERGEFORMAT </w:instrText>
        </w:r>
        <w:r w:rsidRPr="00E92404">
          <w:fldChar w:fldCharType="separate"/>
        </w:r>
        <w:r w:rsidR="00156956" w:rsidRPr="00E92404">
          <w:rPr>
            <w:noProof/>
          </w:rPr>
          <w:t>12</w:t>
        </w:r>
        <w:r w:rsidRPr="00E92404">
          <w:rPr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4A0" w:firstRow="1" w:lastRow="0" w:firstColumn="1" w:lastColumn="0" w:noHBand="0" w:noVBand="1"/>
    </w:tblPr>
    <w:tblGrid>
      <w:gridCol w:w="8312"/>
      <w:gridCol w:w="1048"/>
    </w:tblGrid>
    <w:tr w:rsidR="00206D49" w14:paraId="28857256" w14:textId="77777777">
      <w:tc>
        <w:tcPr>
          <w:tcW w:w="5000" w:type="pct"/>
        </w:tcPr>
        <w:p w14:paraId="4DA65DD0" w14:textId="77777777" w:rsidR="00206D49" w:rsidRDefault="00B85DB9" w:rsidP="00CB541C">
          <w:r>
            <w:t>Running head: GUIDED IMAGERY AND PROGRESSIVE MUSCLE RELAXATION</w:t>
          </w:r>
        </w:p>
        <w:p w14:paraId="0269DDC4" w14:textId="77777777" w:rsidR="00206D49" w:rsidRDefault="00206D49" w:rsidP="00CB541C"/>
      </w:tc>
      <w:tc>
        <w:tcPr>
          <w:tcW w:w="0" w:type="pct"/>
        </w:tcPr>
        <w:p w14:paraId="326D5C94" w14:textId="77777777" w:rsidR="00206D49" w:rsidRDefault="00B85DB9" w:rsidP="00CB541C">
          <w:r>
            <w:fldChar w:fldCharType="begin"/>
          </w:r>
          <w:r>
            <w:instrText>PAGE</w:instrText>
          </w:r>
          <w:r>
            <w:fldChar w:fldCharType="separate"/>
          </w:r>
          <w:r w:rsidR="00F857E5">
            <w:rPr>
              <w:noProof/>
            </w:rPr>
            <w:t>2</w:t>
          </w:r>
          <w:r>
            <w:fldChar w:fldCharType="end"/>
          </w:r>
        </w:p>
      </w:tc>
    </w:tr>
  </w:tbl>
  <w:p w14:paraId="22800C2F" w14:textId="77777777" w:rsidR="00206D49" w:rsidRDefault="00206D49" w:rsidP="00CB541C"/>
  <w:p w14:paraId="2868CACB" w14:textId="77777777" w:rsidR="00723D84" w:rsidRDefault="00723D84" w:rsidP="00CB541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A25E3"/>
    <w:multiLevelType w:val="multilevel"/>
    <w:tmpl w:val="7B062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AB7834"/>
    <w:multiLevelType w:val="multilevel"/>
    <w:tmpl w:val="CD3AE8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00C3FB8"/>
    <w:multiLevelType w:val="hybridMultilevel"/>
    <w:tmpl w:val="B80E904A"/>
    <w:lvl w:ilvl="0" w:tplc="B1A6D3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9503B6"/>
    <w:multiLevelType w:val="hybridMultilevel"/>
    <w:tmpl w:val="222E7FA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C24C3E"/>
    <w:multiLevelType w:val="multilevel"/>
    <w:tmpl w:val="5922C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744FAE"/>
    <w:multiLevelType w:val="multilevel"/>
    <w:tmpl w:val="F3521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AE325E0"/>
    <w:multiLevelType w:val="hybridMultilevel"/>
    <w:tmpl w:val="F4ACEEC2"/>
    <w:lvl w:ilvl="0" w:tplc="6144EA7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FE724A"/>
    <w:multiLevelType w:val="multilevel"/>
    <w:tmpl w:val="93D4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E0E2F68"/>
    <w:multiLevelType w:val="hybridMultilevel"/>
    <w:tmpl w:val="FDBA5CEE"/>
    <w:lvl w:ilvl="0" w:tplc="7E32C616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EC10929"/>
    <w:multiLevelType w:val="hybridMultilevel"/>
    <w:tmpl w:val="28D4A918"/>
    <w:lvl w:ilvl="0" w:tplc="5EF676C6">
      <w:numFmt w:val="bullet"/>
      <w:lvlText w:val=""/>
      <w:lvlJc w:val="left"/>
      <w:pPr>
        <w:ind w:left="1080" w:hanging="360"/>
      </w:pPr>
      <w:rPr>
        <w:rFonts w:ascii="Symbol" w:eastAsia="Times New Roman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7"/>
  </w:num>
  <w:num w:numId="7">
    <w:abstractNumId w:val="9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D49"/>
    <w:rsid w:val="000210B3"/>
    <w:rsid w:val="00027C7B"/>
    <w:rsid w:val="000337E7"/>
    <w:rsid w:val="000432A2"/>
    <w:rsid w:val="0005435D"/>
    <w:rsid w:val="00057F20"/>
    <w:rsid w:val="00075279"/>
    <w:rsid w:val="00092310"/>
    <w:rsid w:val="000A1868"/>
    <w:rsid w:val="000B131D"/>
    <w:rsid w:val="000B6528"/>
    <w:rsid w:val="000E4FEB"/>
    <w:rsid w:val="000F42E6"/>
    <w:rsid w:val="0011349B"/>
    <w:rsid w:val="00134F65"/>
    <w:rsid w:val="00156956"/>
    <w:rsid w:val="001762D8"/>
    <w:rsid w:val="00183E4E"/>
    <w:rsid w:val="00190DE7"/>
    <w:rsid w:val="00193121"/>
    <w:rsid w:val="001C20D3"/>
    <w:rsid w:val="001E49FF"/>
    <w:rsid w:val="001F6BA4"/>
    <w:rsid w:val="00206D49"/>
    <w:rsid w:val="0021126A"/>
    <w:rsid w:val="00251BB5"/>
    <w:rsid w:val="00261446"/>
    <w:rsid w:val="0026530A"/>
    <w:rsid w:val="00285CD1"/>
    <w:rsid w:val="002A3AE9"/>
    <w:rsid w:val="002B60B5"/>
    <w:rsid w:val="002D4D4C"/>
    <w:rsid w:val="00300386"/>
    <w:rsid w:val="003063EC"/>
    <w:rsid w:val="00321041"/>
    <w:rsid w:val="00323949"/>
    <w:rsid w:val="00337AC6"/>
    <w:rsid w:val="00340485"/>
    <w:rsid w:val="003404F6"/>
    <w:rsid w:val="00361E7C"/>
    <w:rsid w:val="00363E43"/>
    <w:rsid w:val="003759E0"/>
    <w:rsid w:val="0039226B"/>
    <w:rsid w:val="003A0C46"/>
    <w:rsid w:val="003B12CB"/>
    <w:rsid w:val="003B6790"/>
    <w:rsid w:val="003D1C7A"/>
    <w:rsid w:val="003E3BC3"/>
    <w:rsid w:val="003E586F"/>
    <w:rsid w:val="003E6B77"/>
    <w:rsid w:val="00401464"/>
    <w:rsid w:val="0040351A"/>
    <w:rsid w:val="00412D95"/>
    <w:rsid w:val="004277D6"/>
    <w:rsid w:val="004A3D17"/>
    <w:rsid w:val="004A5010"/>
    <w:rsid w:val="004B1235"/>
    <w:rsid w:val="004B1DF7"/>
    <w:rsid w:val="004B64E0"/>
    <w:rsid w:val="004B65ED"/>
    <w:rsid w:val="004C7924"/>
    <w:rsid w:val="004D7F7F"/>
    <w:rsid w:val="004E2754"/>
    <w:rsid w:val="004E4D83"/>
    <w:rsid w:val="00522107"/>
    <w:rsid w:val="005259DD"/>
    <w:rsid w:val="0053041D"/>
    <w:rsid w:val="00531467"/>
    <w:rsid w:val="00542DE9"/>
    <w:rsid w:val="00572992"/>
    <w:rsid w:val="0058132F"/>
    <w:rsid w:val="00592860"/>
    <w:rsid w:val="005A1751"/>
    <w:rsid w:val="005B70EC"/>
    <w:rsid w:val="005C2402"/>
    <w:rsid w:val="005C569A"/>
    <w:rsid w:val="005D5FED"/>
    <w:rsid w:val="005E30D7"/>
    <w:rsid w:val="005E7D36"/>
    <w:rsid w:val="005F4614"/>
    <w:rsid w:val="005F76B1"/>
    <w:rsid w:val="00613B39"/>
    <w:rsid w:val="00617377"/>
    <w:rsid w:val="00630743"/>
    <w:rsid w:val="00651695"/>
    <w:rsid w:val="006719C2"/>
    <w:rsid w:val="006754B5"/>
    <w:rsid w:val="00685C59"/>
    <w:rsid w:val="006A1554"/>
    <w:rsid w:val="006F1C41"/>
    <w:rsid w:val="006F7604"/>
    <w:rsid w:val="00712E08"/>
    <w:rsid w:val="0071590B"/>
    <w:rsid w:val="00717504"/>
    <w:rsid w:val="00723D84"/>
    <w:rsid w:val="0073302D"/>
    <w:rsid w:val="00734D66"/>
    <w:rsid w:val="00743914"/>
    <w:rsid w:val="0075560B"/>
    <w:rsid w:val="007619CE"/>
    <w:rsid w:val="00764990"/>
    <w:rsid w:val="00774044"/>
    <w:rsid w:val="00776926"/>
    <w:rsid w:val="00776FEE"/>
    <w:rsid w:val="00781C05"/>
    <w:rsid w:val="007869EA"/>
    <w:rsid w:val="00790D19"/>
    <w:rsid w:val="007A2E53"/>
    <w:rsid w:val="007B1411"/>
    <w:rsid w:val="007C4B11"/>
    <w:rsid w:val="007F4362"/>
    <w:rsid w:val="00814112"/>
    <w:rsid w:val="0082527E"/>
    <w:rsid w:val="00836FCF"/>
    <w:rsid w:val="008520F2"/>
    <w:rsid w:val="00883608"/>
    <w:rsid w:val="00886C06"/>
    <w:rsid w:val="008924BE"/>
    <w:rsid w:val="008A315C"/>
    <w:rsid w:val="008B01BF"/>
    <w:rsid w:val="008B2FF6"/>
    <w:rsid w:val="008D0039"/>
    <w:rsid w:val="008D5853"/>
    <w:rsid w:val="008E3D00"/>
    <w:rsid w:val="008F3B45"/>
    <w:rsid w:val="009067F7"/>
    <w:rsid w:val="00915464"/>
    <w:rsid w:val="00931E07"/>
    <w:rsid w:val="00937343"/>
    <w:rsid w:val="00962581"/>
    <w:rsid w:val="009736F3"/>
    <w:rsid w:val="00974F65"/>
    <w:rsid w:val="0098400C"/>
    <w:rsid w:val="009A668C"/>
    <w:rsid w:val="009B2CA9"/>
    <w:rsid w:val="009B4245"/>
    <w:rsid w:val="009E3CA0"/>
    <w:rsid w:val="009E70D2"/>
    <w:rsid w:val="00A165FF"/>
    <w:rsid w:val="00A27AEA"/>
    <w:rsid w:val="00A31B06"/>
    <w:rsid w:val="00A35E55"/>
    <w:rsid w:val="00A87BDE"/>
    <w:rsid w:val="00A97D8E"/>
    <w:rsid w:val="00AA02EB"/>
    <w:rsid w:val="00AA4DC9"/>
    <w:rsid w:val="00AB16D7"/>
    <w:rsid w:val="00AB6FEB"/>
    <w:rsid w:val="00AC1541"/>
    <w:rsid w:val="00AD717C"/>
    <w:rsid w:val="00AE4464"/>
    <w:rsid w:val="00AF34D7"/>
    <w:rsid w:val="00B143E2"/>
    <w:rsid w:val="00B1484D"/>
    <w:rsid w:val="00B2236F"/>
    <w:rsid w:val="00B349F0"/>
    <w:rsid w:val="00B5701F"/>
    <w:rsid w:val="00B76A6E"/>
    <w:rsid w:val="00B85DB9"/>
    <w:rsid w:val="00BC099A"/>
    <w:rsid w:val="00BE5129"/>
    <w:rsid w:val="00BF504E"/>
    <w:rsid w:val="00C00D35"/>
    <w:rsid w:val="00C13458"/>
    <w:rsid w:val="00C96C15"/>
    <w:rsid w:val="00CA0436"/>
    <w:rsid w:val="00CB541C"/>
    <w:rsid w:val="00CC0514"/>
    <w:rsid w:val="00CC0D48"/>
    <w:rsid w:val="00CE6530"/>
    <w:rsid w:val="00D22C2A"/>
    <w:rsid w:val="00D27686"/>
    <w:rsid w:val="00D51795"/>
    <w:rsid w:val="00D622C7"/>
    <w:rsid w:val="00D766BC"/>
    <w:rsid w:val="00D97ADD"/>
    <w:rsid w:val="00DA7587"/>
    <w:rsid w:val="00DB31AB"/>
    <w:rsid w:val="00DB41EE"/>
    <w:rsid w:val="00DD17F7"/>
    <w:rsid w:val="00DD3230"/>
    <w:rsid w:val="00DD7B64"/>
    <w:rsid w:val="00DF3277"/>
    <w:rsid w:val="00DF5192"/>
    <w:rsid w:val="00E00AE1"/>
    <w:rsid w:val="00E07CFD"/>
    <w:rsid w:val="00E13C95"/>
    <w:rsid w:val="00E25035"/>
    <w:rsid w:val="00E56639"/>
    <w:rsid w:val="00E65033"/>
    <w:rsid w:val="00E92404"/>
    <w:rsid w:val="00EE6A5E"/>
    <w:rsid w:val="00EF779D"/>
    <w:rsid w:val="00F22EC5"/>
    <w:rsid w:val="00F259C6"/>
    <w:rsid w:val="00F54ED0"/>
    <w:rsid w:val="00F61B84"/>
    <w:rsid w:val="00F84622"/>
    <w:rsid w:val="00F857E5"/>
    <w:rsid w:val="00FA5614"/>
    <w:rsid w:val="00FB0666"/>
    <w:rsid w:val="00FD3129"/>
    <w:rsid w:val="00FE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43FA4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00D35"/>
    <w:pPr>
      <w:spacing w:line="480" w:lineRule="auto"/>
      <w:ind w:firstLine="720"/>
      <w:contextualSpacing/>
    </w:pPr>
    <w:rPr>
      <w:rFonts w:asciiTheme="minorHAnsi" w:hAnsiTheme="minorHAnsi" w:cs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CB541C"/>
    <w:pPr>
      <w:ind w:firstLine="0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nhideWhenUsed/>
    <w:qFormat/>
    <w:rsid w:val="00CB541C"/>
    <w:pPr>
      <w:keepNext/>
      <w:keepLines/>
      <w:ind w:firstLine="0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unhideWhenUsed/>
    <w:qFormat/>
    <w:rsid w:val="00CB541C"/>
    <w:pPr>
      <w:keepNext/>
      <w:keepLines/>
      <w:ind w:firstLine="0"/>
      <w:outlineLvl w:val="2"/>
    </w:pPr>
    <w:rPr>
      <w:rFonts w:eastAsiaTheme="majorEastAsia"/>
      <w:b/>
      <w:bCs/>
      <w:i/>
      <w:iCs/>
      <w:color w:val="1F3763" w:themeColor="accent1" w:themeShade="7F"/>
    </w:rPr>
  </w:style>
  <w:style w:type="paragraph" w:styleId="Heading4">
    <w:name w:val="heading 4"/>
    <w:basedOn w:val="Heading3"/>
    <w:next w:val="Normal"/>
    <w:link w:val="Heading4Char"/>
    <w:unhideWhenUsed/>
    <w:qFormat/>
    <w:rsid w:val="00CB541C"/>
    <w:pPr>
      <w:ind w:firstLine="720"/>
      <w:outlineLvl w:val="3"/>
    </w:pPr>
    <w:rPr>
      <w:i w:val="0"/>
      <w:iCs w:val="0"/>
    </w:rPr>
  </w:style>
  <w:style w:type="paragraph" w:styleId="Heading5">
    <w:name w:val="heading 5"/>
    <w:basedOn w:val="Heading4"/>
    <w:next w:val="Normal"/>
    <w:link w:val="Heading5Char"/>
    <w:unhideWhenUsed/>
    <w:qFormat/>
    <w:rsid w:val="00CB541C"/>
    <w:pPr>
      <w:outlineLvl w:val="4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itation">
    <w:name w:val="citation"/>
    <w:basedOn w:val="DefaultParagraphFont"/>
  </w:style>
  <w:style w:type="character" w:customStyle="1" w:styleId="Contrib">
    <w:name w:val="Contrib"/>
    <w:basedOn w:val="DefaultParagraphFont"/>
  </w:style>
  <w:style w:type="character" w:customStyle="1" w:styleId="personal-comm">
    <w:name w:val="personal-comm"/>
    <w:basedOn w:val="DefaultParagraphFont"/>
  </w:style>
  <w:style w:type="character" w:customStyle="1" w:styleId="ReferenceBody">
    <w:name w:val="ReferenceBody"/>
    <w:basedOn w:val="DefaultParagraphFont"/>
  </w:style>
  <w:style w:type="character" w:customStyle="1" w:styleId="ContribSection">
    <w:name w:val="ContribSection"/>
    <w:basedOn w:val="DefaultParagraphFont"/>
  </w:style>
  <w:style w:type="character" w:customStyle="1" w:styleId="PrimaryContribGroup">
    <w:name w:val="PrimaryContribGroup"/>
    <w:basedOn w:val="DefaultParagraphFont"/>
  </w:style>
  <w:style w:type="character" w:customStyle="1" w:styleId="Person">
    <w:name w:val="Person"/>
    <w:basedOn w:val="DefaultParagraphFont"/>
  </w:style>
  <w:style w:type="character" w:customStyle="1" w:styleId="Surname">
    <w:name w:val="Surname"/>
    <w:basedOn w:val="DefaultParagraphFont"/>
  </w:style>
  <w:style w:type="character" w:customStyle="1" w:styleId="Initials">
    <w:name w:val="Initials"/>
    <w:basedOn w:val="DefaultParagraphFont"/>
  </w:style>
  <w:style w:type="character" w:customStyle="1" w:styleId="DateSection">
    <w:name w:val="DateSection"/>
    <w:basedOn w:val="DefaultParagraphFont"/>
  </w:style>
  <w:style w:type="character" w:customStyle="1" w:styleId="PublicationDate">
    <w:name w:val="PublicationDate"/>
    <w:basedOn w:val="DefaultParagraphFont"/>
  </w:style>
  <w:style w:type="paragraph" w:styleId="Date">
    <w:name w:val="Date"/>
    <w:basedOn w:val="Normal"/>
    <w:next w:val="Normal"/>
    <w:rsid w:val="00EF7B96"/>
  </w:style>
  <w:style w:type="character" w:customStyle="1" w:styleId="DateCharacter">
    <w:name w:val="Date Character"/>
    <w:basedOn w:val="DefaultParagraphFont"/>
  </w:style>
  <w:style w:type="character" w:customStyle="1" w:styleId="Year">
    <w:name w:val="Year"/>
    <w:basedOn w:val="DefaultParagraphFont"/>
  </w:style>
  <w:style w:type="character" w:customStyle="1" w:styleId="TitleSection">
    <w:name w:val="TitleSection"/>
    <w:basedOn w:val="DefaultParagraphFont"/>
  </w:style>
  <w:style w:type="paragraph" w:styleId="Title">
    <w:name w:val="Title"/>
    <w:basedOn w:val="Normal"/>
    <w:qFormat/>
    <w:rsid w:val="00CB541C"/>
    <w:pPr>
      <w:jc w:val="center"/>
    </w:pPr>
    <w:rPr>
      <w:b/>
    </w:rPr>
  </w:style>
  <w:style w:type="character" w:customStyle="1" w:styleId="TitleCharacter">
    <w:name w:val="Title Character"/>
    <w:basedOn w:val="DefaultParagraphFont"/>
  </w:style>
  <w:style w:type="character" w:customStyle="1" w:styleId="ReferenceBodyStyledTitle">
    <w:name w:val="ReferenceBody_StyledTitle"/>
    <w:basedOn w:val="DefaultParagraphFont"/>
    <w:rPr>
      <w:i/>
      <w:iCs/>
    </w:rPr>
  </w:style>
  <w:style w:type="character" w:customStyle="1" w:styleId="TitleName">
    <w:name w:val="TitleName"/>
    <w:basedOn w:val="DefaultParagraphFont"/>
  </w:style>
  <w:style w:type="character" w:customStyle="1" w:styleId="SourceSection">
    <w:name w:val="SourceSection"/>
    <w:basedOn w:val="DefaultParagraphFont"/>
  </w:style>
  <w:style w:type="character" w:customStyle="1" w:styleId="Publisher">
    <w:name w:val="Publisher"/>
    <w:basedOn w:val="DefaultParagraphFont"/>
  </w:style>
  <w:style w:type="character" w:customStyle="1" w:styleId="PublisherLocation">
    <w:name w:val="PublisherLocation"/>
    <w:basedOn w:val="DefaultParagraphFont"/>
  </w:style>
  <w:style w:type="character" w:customStyle="1" w:styleId="PublisherName">
    <w:name w:val="PublisherName"/>
    <w:basedOn w:val="DefaultParagraphFont"/>
  </w:style>
  <w:style w:type="character" w:customStyle="1" w:styleId="ReferenceBodyStyledText">
    <w:name w:val="ReferenceBody_StyledText"/>
    <w:basedOn w:val="DefaultParagraphFont"/>
    <w:rPr>
      <w:i/>
      <w:iCs/>
    </w:rPr>
  </w:style>
  <w:style w:type="character" w:customStyle="1" w:styleId="Series">
    <w:name w:val="Series"/>
    <w:basedOn w:val="DefaultParagraphFont"/>
  </w:style>
  <w:style w:type="character" w:customStyle="1" w:styleId="ReferenceBodyStyledVolume">
    <w:name w:val="ReferenceBody_StyledVolume"/>
    <w:basedOn w:val="DefaultParagraphFont"/>
    <w:rPr>
      <w:i/>
      <w:iCs/>
    </w:rPr>
  </w:style>
  <w:style w:type="character" w:customStyle="1" w:styleId="Volume">
    <w:name w:val="Volume"/>
    <w:basedOn w:val="DefaultParagraphFont"/>
  </w:style>
  <w:style w:type="character" w:customStyle="1" w:styleId="Pagination">
    <w:name w:val="Pagination"/>
    <w:basedOn w:val="DefaultParagraphFont"/>
  </w:style>
  <w:style w:type="character" w:customStyle="1" w:styleId="FirstPage">
    <w:name w:val="FirstPage"/>
    <w:basedOn w:val="DefaultParagraphFont"/>
  </w:style>
  <w:style w:type="character" w:customStyle="1" w:styleId="LastPage">
    <w:name w:val="LastPage"/>
    <w:basedOn w:val="DefaultParagraphFont"/>
  </w:style>
  <w:style w:type="character" w:customStyle="1" w:styleId="SourceLocation">
    <w:name w:val="SourceLocation"/>
    <w:basedOn w:val="DefaultParagraphFont"/>
  </w:style>
  <w:style w:type="character" w:customStyle="1" w:styleId="Doi">
    <w:name w:val="Doi"/>
    <w:basedOn w:val="DefaultParagraphFont"/>
  </w:style>
  <w:style w:type="character" w:customStyle="1" w:styleId="Collab">
    <w:name w:val="Collab"/>
    <w:basedOn w:val="DefaultParagraphFont"/>
  </w:style>
  <w:style w:type="character" w:customStyle="1" w:styleId="Url">
    <w:name w:val="Url"/>
    <w:basedOn w:val="DefaultParagraphFont"/>
  </w:style>
  <w:style w:type="character" w:customStyle="1" w:styleId="ContribHandle">
    <w:name w:val="ContribHandle"/>
    <w:basedOn w:val="DefaultParagraphFont"/>
  </w:style>
  <w:style w:type="character" w:customStyle="1" w:styleId="Month">
    <w:name w:val="Month"/>
    <w:basedOn w:val="DefaultParagraphFont"/>
  </w:style>
  <w:style w:type="character" w:customStyle="1" w:styleId="Day">
    <w:name w:val="Day"/>
    <w:basedOn w:val="DefaultParagraphFont"/>
  </w:style>
  <w:style w:type="character" w:customStyle="1" w:styleId="TitleAnnotation">
    <w:name w:val="TitleAnnotation"/>
    <w:basedOn w:val="DefaultParagraphFont"/>
  </w:style>
  <w:style w:type="character" w:customStyle="1" w:styleId="Edition">
    <w:name w:val="Edition"/>
    <w:basedOn w:val="DefaultParagraphFont"/>
  </w:style>
  <w:style w:type="character" w:customStyle="1" w:styleId="SecondaryContribGroup">
    <w:name w:val="SecondaryContribGroup"/>
    <w:basedOn w:val="DefaultParagraphFont"/>
  </w:style>
  <w:style w:type="character" w:customStyle="1" w:styleId="ContribRole">
    <w:name w:val="ContribRole"/>
    <w:basedOn w:val="DefaultParagraphFont"/>
  </w:style>
  <w:style w:type="character" w:customStyle="1" w:styleId="Suffix">
    <w:name w:val="Suffix"/>
    <w:basedOn w:val="DefaultParagraphFont"/>
  </w:style>
  <w:style w:type="character" w:customStyle="1" w:styleId="ElocationId">
    <w:name w:val="ElocationId"/>
    <w:basedOn w:val="DefaultParagraphFont"/>
  </w:style>
  <w:style w:type="character" w:styleId="CommentReference">
    <w:name w:val="annotation reference"/>
    <w:basedOn w:val="DefaultParagraphFont"/>
    <w:semiHidden/>
    <w:unhideWhenUsed/>
    <w:rsid w:val="00D766B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E4F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E4FEB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766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766BC"/>
    <w:rPr>
      <w:b/>
      <w:bCs/>
    </w:rPr>
  </w:style>
  <w:style w:type="paragraph" w:styleId="BalloonText">
    <w:name w:val="Balloon Text"/>
    <w:basedOn w:val="Normal"/>
    <w:link w:val="BalloonTextChar"/>
    <w:rsid w:val="00D766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766B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857E5"/>
    <w:pPr>
      <w:tabs>
        <w:tab w:val="center" w:pos="4680"/>
        <w:tab w:val="right" w:pos="9360"/>
      </w:tabs>
      <w:contextualSpacing w:val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F857E5"/>
    <w:rPr>
      <w:rFonts w:asciiTheme="minorHAnsi" w:eastAsiaTheme="minorEastAsia" w:hAnsiTheme="minorHAnsi"/>
      <w:sz w:val="22"/>
      <w:szCs w:val="22"/>
    </w:rPr>
  </w:style>
  <w:style w:type="paragraph" w:styleId="Footer">
    <w:name w:val="footer"/>
    <w:basedOn w:val="Normal"/>
    <w:link w:val="FooterChar"/>
    <w:unhideWhenUsed/>
    <w:rsid w:val="00F857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857E5"/>
    <w:rPr>
      <w:sz w:val="24"/>
      <w:szCs w:val="24"/>
    </w:rPr>
  </w:style>
  <w:style w:type="paragraph" w:styleId="FootnoteText">
    <w:name w:val="footnote text"/>
    <w:basedOn w:val="Normal"/>
    <w:link w:val="FootnoteTextChar"/>
    <w:semiHidden/>
    <w:unhideWhenUsed/>
    <w:rsid w:val="0098400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8400C"/>
  </w:style>
  <w:style w:type="character" w:styleId="FootnoteReference">
    <w:name w:val="footnote reference"/>
    <w:basedOn w:val="DefaultParagraphFont"/>
    <w:semiHidden/>
    <w:unhideWhenUsed/>
    <w:rsid w:val="0098400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54ED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4E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F54ED0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0E4FEB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CB541C"/>
    <w:rPr>
      <w:rFonts w:asciiTheme="minorHAnsi" w:hAnsiTheme="minorHAnsi" w:cstheme="minorHAnsi"/>
      <w:b/>
      <w:sz w:val="22"/>
      <w:szCs w:val="22"/>
    </w:rPr>
  </w:style>
  <w:style w:type="character" w:customStyle="1" w:styleId="Heading2Char">
    <w:name w:val="Heading 2 Char"/>
    <w:basedOn w:val="DefaultParagraphFont"/>
    <w:link w:val="Heading2"/>
    <w:rsid w:val="00CB541C"/>
    <w:rPr>
      <w:rFonts w:asciiTheme="minorHAnsi" w:eastAsiaTheme="majorEastAsia" w:hAnsiTheme="minorHAnsi" w:cstheme="minorHAnsi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CB541C"/>
    <w:rPr>
      <w:rFonts w:asciiTheme="minorHAnsi" w:eastAsiaTheme="majorEastAsia" w:hAnsiTheme="minorHAnsi" w:cstheme="minorHAnsi"/>
      <w:b/>
      <w:bCs/>
      <w:i/>
      <w:iCs/>
      <w:color w:val="1F3763" w:themeColor="accent1" w:themeShade="7F"/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CB541C"/>
    <w:rPr>
      <w:rFonts w:asciiTheme="minorHAnsi" w:eastAsiaTheme="majorEastAsia" w:hAnsiTheme="minorHAnsi" w:cstheme="minorHAnsi"/>
      <w:b/>
      <w:bCs/>
      <w:color w:val="1F3763" w:themeColor="accent1" w:themeShade="7F"/>
      <w:sz w:val="22"/>
      <w:szCs w:val="22"/>
    </w:rPr>
  </w:style>
  <w:style w:type="character" w:customStyle="1" w:styleId="Heading5Char">
    <w:name w:val="Heading 5 Char"/>
    <w:basedOn w:val="DefaultParagraphFont"/>
    <w:link w:val="Heading5"/>
    <w:rsid w:val="00CB541C"/>
    <w:rPr>
      <w:rFonts w:asciiTheme="minorHAnsi" w:eastAsiaTheme="majorEastAsia" w:hAnsiTheme="minorHAnsi" w:cstheme="minorHAnsi"/>
      <w:b/>
      <w:bCs/>
      <w:i/>
      <w:iCs/>
      <w:color w:val="1F3763" w:themeColor="accent1" w:themeShade="7F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CB541C"/>
    <w:pPr>
      <w:ind w:left="720" w:firstLine="0"/>
    </w:pPr>
  </w:style>
  <w:style w:type="character" w:customStyle="1" w:styleId="QuoteChar">
    <w:name w:val="Quote Char"/>
    <w:basedOn w:val="DefaultParagraphFont"/>
    <w:link w:val="Quote"/>
    <w:uiPriority w:val="29"/>
    <w:rsid w:val="00CB541C"/>
    <w:rPr>
      <w:rFonts w:asciiTheme="minorHAnsi" w:hAnsiTheme="minorHAnsi" w:cstheme="minorHAns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C00D3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0D35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300386"/>
    <w:pPr>
      <w:keepNext/>
      <w:keepLines/>
      <w:spacing w:before="24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003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038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00386"/>
    <w:pPr>
      <w:spacing w:after="100" w:line="259" w:lineRule="auto"/>
      <w:ind w:left="440" w:firstLine="0"/>
      <w:contextualSpacing w:val="0"/>
    </w:pPr>
    <w:rPr>
      <w:rFonts w:eastAsiaTheme="minorEastAsia" w:cs="Times New Roman"/>
    </w:rPr>
  </w:style>
  <w:style w:type="paragraph" w:styleId="Caption">
    <w:name w:val="caption"/>
    <w:basedOn w:val="Normal"/>
    <w:next w:val="Normal"/>
    <w:unhideWhenUsed/>
    <w:qFormat/>
    <w:rsid w:val="00B76A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76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1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oonw\Desktop\Analisis%20dedatos%20tics\Cocreacion\Trabajo_cocreacion\Entregable.docx" TargetMode="Externa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doi.org/10.1016/0163-8343(94)90021-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datos.gov.co/es/Agricultura-y-Desarrollo-Rural/Resultados-de-An-lisis-de-Laboratorio-Suelos-en-Co/ch4u-f3i5/about_data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LotusZaheer/Soil-data-analysis.git" TargetMode="External"/><Relationship Id="rId10" Type="http://schemas.openxmlformats.org/officeDocument/2006/relationships/hyperlink" Target="file:///C:\Users\moonw\Desktop\Analisis%20dedatos%20tics\Cocreacion\Trabajo_cocreacion\Entregable.docx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file:///C:\Users\moonw\Desktop\Analisis%20dedatos%20tics\Cocreacion\Trabajo_cocreacion\Entregable.docx" TargetMode="External"/><Relationship Id="rId14" Type="http://schemas.openxmlformats.org/officeDocument/2006/relationships/hyperlink" Target="https://www.datos.gov.co/es/Agricultura-y-Desarrollo-Rural/Resultados-de-An-lisis-de-Laboratorio-Suelos-en-Co/ch4u-f3i5/about_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DAE2E-9139-4307-874D-86948E0E1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1099</Words>
  <Characters>6049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Student sample paper</vt:lpstr>
      <vt:lpstr>Student sample paper</vt:lpstr>
    </vt:vector>
  </TitlesOfParts>
  <Company/>
  <LinksUpToDate>false</LinksUpToDate>
  <CharactersWithSpaces>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sample paper</dc:title>
  <dc:creator/>
  <cp:lastModifiedBy/>
  <cp:revision>1</cp:revision>
  <dcterms:created xsi:type="dcterms:W3CDTF">2024-06-03T00:38:00Z</dcterms:created>
  <dcterms:modified xsi:type="dcterms:W3CDTF">2024-06-20T00:32:00Z</dcterms:modified>
</cp:coreProperties>
</file>