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Documento de Cobertura de Testes</w:t>
      </w:r>
    </w:p>
    <w:p>
      <w:pPr>
        <w:pStyle w:val="Normal"/>
        <w:spacing w:before="200" w:after="283"/>
        <w:rPr>
          <w:color w:val="000000"/>
        </w:rPr>
      </w:pPr>
      <w:r>
        <w:rPr>
          <w:color w:val="000000"/>
        </w:rPr>
        <w:t>Por: Luis Felipe F. Silva</w:t>
      </w:r>
    </w:p>
    <w:p>
      <w:pPr>
        <w:pStyle w:val="Heading2"/>
        <w:spacing w:before="200" w:after="283"/>
        <w:rPr/>
      </w:pPr>
      <w:r>
        <w:rPr/>
        <w:t xml:space="preserve">✅ </w:t>
      </w:r>
      <w:r>
        <w:rPr/>
        <w:t>Funcionalidades Prioritárias para Teste</w:t>
      </w:r>
    </w:p>
    <w:p>
      <w:pPr>
        <w:pStyle w:val="Heading3"/>
        <w:spacing w:before="200" w:after="283"/>
        <w:rPr/>
      </w:pPr>
      <w:r>
        <w:rPr/>
        <w:t xml:space="preserve">🖥️ </w:t>
      </w:r>
      <w:r>
        <w:rPr/>
        <w:t>Back-End</w:t>
      </w:r>
    </w:p>
    <w:p>
      <w:pPr>
        <w:pStyle w:val="BodyText"/>
        <w:rPr/>
      </w:pPr>
      <w:r>
        <w:rPr/>
        <w:t>No back-end, foram priorizadas duas funcionalidades principais: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Upload de Arquivos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Download de Arquivos por Token</w:t>
      </w:r>
    </w:p>
    <w:p>
      <w:pPr>
        <w:pStyle w:val="BodyText"/>
        <w:rPr/>
      </w:pPr>
      <w:r>
        <w:rPr/>
        <w:t>Essas funcionalidades são o núcleo do sistema e representam os pontos mais sensíveis quanto à integridade de dados, validação e manipulação de arquivos.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🎯 </w:t>
      </w:r>
      <w:r>
        <w:rPr/>
        <w:t>Justificativa Crítica dos Testes Realizados</w:t>
      </w:r>
    </w:p>
    <w:p>
      <w:pPr>
        <w:pStyle w:val="BodyText"/>
        <w:rPr/>
      </w:pPr>
      <w:r>
        <w:rPr/>
        <w:t>As funcionalidades de upload e download foram priorizadas porque representam: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 ponto de entrada e saída do sistema.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Áreas com alto risco de falha, especialmente em manipulação de arquivos binários e streams.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Necessidade de garantir integridade — por isso o teste de download compara o conteúdo binário original com o retornado pela API.</w:t>
      </w:r>
    </w:p>
    <w:p>
      <w:pPr>
        <w:pStyle w:val="BodyText"/>
        <w:rPr/>
      </w:pPr>
      <w:r>
        <w:rPr/>
        <w:t>Além disso: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upload foi testado com um arquivo real.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download foi testado por token, garantindo a segurança e funcionalidade do sistema sem expor o ID direto do banco.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Casos de erro também foram considerados (upload sem arquivo).</w:t>
      </w:r>
    </w:p>
    <w:p>
      <w:pPr>
        <w:pStyle w:val="BodyText"/>
        <w:rPr/>
      </w:pPr>
      <w:r>
        <w:rPr/>
        <w:t xml:space="preserve">Essa abordagem foca na </w:t>
      </w:r>
      <w:r>
        <w:rPr>
          <w:rStyle w:val="Strong"/>
        </w:rPr>
        <w:t>robustez da base do sistema</w:t>
      </w:r>
      <w:r>
        <w:rPr/>
        <w:t>, validando que os arquivos são corretamente recebidos, armazenados e recuperados.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/>
      </w:r>
      <w:r>
        <w:br w:type="page"/>
      </w:r>
    </w:p>
    <w:p>
      <w:pPr>
        <w:pStyle w:val="Heading2"/>
        <w:spacing w:before="200" w:after="283"/>
        <w:rPr/>
      </w:pPr>
      <w:r>
        <w:rPr/>
        <w:t xml:space="preserve">✅ </w:t>
      </w:r>
      <w:r>
        <w:rPr/>
        <w:t>Funcionalidades Prioritárias para Teste</w:t>
      </w:r>
    </w:p>
    <w:p>
      <w:pPr>
        <w:pStyle w:val="Heading3"/>
        <w:spacing w:before="0" w:after="283"/>
        <w:rPr/>
      </w:pPr>
      <w:r>
        <w:rPr/>
        <w:t xml:space="preserve">🌐 </w:t>
      </w:r>
      <w:r>
        <w:rPr/>
        <w:t>Front-End</w:t>
      </w:r>
    </w:p>
    <w:p>
      <w:pPr>
        <w:pStyle w:val="BodyText"/>
        <w:rPr/>
      </w:pPr>
      <w:r>
        <w:rPr/>
        <w:t xml:space="preserve">No front-end, foi implementado um conjunto completo de </w:t>
      </w:r>
      <w:r>
        <w:rPr>
          <w:rStyle w:val="Strong"/>
        </w:rPr>
        <w:t>testes end-to-end com Cypress</w:t>
      </w:r>
      <w:r>
        <w:rPr/>
        <w:t>, cobrindo todo o fluxo de interação do usuário: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Upload de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Renomear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Excluir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Acionar download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🎯 </w:t>
      </w:r>
      <w:r>
        <w:rPr/>
        <w:t>Justificativa Crítica dos Testes Realizados</w:t>
      </w:r>
    </w:p>
    <w:p>
      <w:pPr>
        <w:pStyle w:val="BodyText"/>
        <w:rPr/>
      </w:pPr>
      <w:r>
        <w:rPr/>
        <w:t>No front, o foco foi em testes e2e com Cypress porque: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Testam a aplicação como um </w:t>
      </w:r>
      <w:r>
        <w:rPr>
          <w:rStyle w:val="Strong"/>
        </w:rPr>
        <w:t>usuário real</w:t>
      </w:r>
      <w:r>
        <w:rPr/>
        <w:t xml:space="preserve"> (via UI e ações reais).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Validam não só a integração com a API, mas também a </w:t>
      </w:r>
      <w:r>
        <w:rPr>
          <w:rStyle w:val="Strong"/>
        </w:rPr>
        <w:t>interface, estados e comportamento da tela.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Cobrem todo o ciclo de vida de um arquivo: </w:t>
      </w:r>
      <w:r>
        <w:rPr>
          <w:rStyle w:val="Strong"/>
        </w:rPr>
        <w:t>upload → listagem → renomear → download → excluir.</w:t>
      </w:r>
    </w:p>
    <w:p>
      <w:pPr>
        <w:pStyle w:val="BodyText"/>
        <w:rPr/>
      </w:pPr>
      <w:r>
        <w:rPr/>
        <w:t>A abordagem de e2e foi escolhida por: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Ser a forma mais eficaz de garantir que </w:t>
      </w:r>
      <w:r>
        <w:rPr>
          <w:rStyle w:val="Strong"/>
        </w:rPr>
        <w:t>todas as partes do sistema (frontend + backend) estão integradas corretamente.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Permitir verificação visual e funcional do fluxo de uso.</w:t>
      </w:r>
    </w:p>
    <w:p>
      <w:pPr>
        <w:pStyle w:val="BodyText"/>
        <w:rPr/>
      </w:pPr>
      <w:r>
        <w:rPr/>
        <w:t>Além disso, os testes foram escritos de forma a: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Limpar os arquivos após execução</w:t>
      </w:r>
      <w:r>
        <w:rPr/>
        <w:t>, mantendo o sistema limpo.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Serem </w:t>
      </w:r>
      <w:r>
        <w:rPr>
          <w:rStyle w:val="Strong"/>
        </w:rPr>
        <w:t>reutilizáveis e confiáveis</w:t>
      </w:r>
      <w:r>
        <w:rPr/>
        <w:t>, sem interferência entre eles.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351</Words>
  <Characters>1812</Characters>
  <CharactersWithSpaces>2109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2025-05-11T11:44:06Z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