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6CCB" w14:textId="77777777" w:rsidR="00BB3BBB" w:rsidRDefault="00BB3BBB">
      <w:pPr>
        <w:spacing w:before="2000"/>
      </w:pPr>
    </w:p>
    <w:p w14:paraId="7CEE9D28" w14:textId="77777777" w:rsidR="00BB3BBB" w:rsidRDefault="00000000">
      <w:pPr>
        <w:spacing w:after="240"/>
        <w:jc w:val="center"/>
      </w:pPr>
      <w:r>
        <w:rPr>
          <w:b/>
          <w:bCs/>
          <w:color w:val="1F4788"/>
          <w:sz w:val="36"/>
          <w:szCs w:val="36"/>
        </w:rPr>
        <w:t>Software Development Life Cycle (SDLC)</w:t>
      </w:r>
    </w:p>
    <w:p w14:paraId="690FF992" w14:textId="77777777" w:rsidR="00BB3BBB" w:rsidRDefault="00000000">
      <w:pPr>
        <w:spacing w:after="1200"/>
        <w:jc w:val="center"/>
      </w:pPr>
      <w:r>
        <w:rPr>
          <w:color w:val="2E75B6"/>
          <w:sz w:val="28"/>
          <w:szCs w:val="28"/>
        </w:rPr>
        <w:t xml:space="preserve">Understanding and </w:t>
      </w:r>
      <w:proofErr w:type="gramStart"/>
      <w:r>
        <w:rPr>
          <w:color w:val="2E75B6"/>
          <w:sz w:val="28"/>
          <w:szCs w:val="28"/>
        </w:rPr>
        <w:t>Applying</w:t>
      </w:r>
      <w:proofErr w:type="gramEnd"/>
      <w:r>
        <w:rPr>
          <w:color w:val="2E75B6"/>
          <w:sz w:val="28"/>
          <w:szCs w:val="28"/>
        </w:rPr>
        <w:t xml:space="preserve"> the 6 Phases</w:t>
      </w:r>
    </w:p>
    <w:p w14:paraId="24E64190" w14:textId="77777777" w:rsidR="00BB3BBB" w:rsidRDefault="00000000">
      <w:pPr>
        <w:spacing w:after="2000"/>
        <w:jc w:val="center"/>
      </w:pPr>
      <w:r>
        <w:rPr>
          <w:i/>
          <w:iCs/>
        </w:rPr>
        <w:t>A Comprehensive Research and Application Report</w:t>
      </w:r>
    </w:p>
    <w:p w14:paraId="306DFDE4" w14:textId="77777777" w:rsidR="00BB3BBB" w:rsidRDefault="00000000">
      <w:pPr>
        <w:jc w:val="center"/>
      </w:pPr>
      <w:r>
        <w:t>April 22, 2026</w:t>
      </w:r>
    </w:p>
    <w:p w14:paraId="06B1DFBC" w14:textId="77777777" w:rsidR="00BB3BBB" w:rsidRDefault="00000000">
      <w:r>
        <w:br w:type="page"/>
      </w:r>
    </w:p>
    <w:p w14:paraId="70E0E2D8" w14:textId="77777777" w:rsidR="00BB3BBB" w:rsidRDefault="00000000">
      <w:pPr>
        <w:pStyle w:val="Heading1"/>
      </w:pPr>
      <w:r>
        <w:lastRenderedPageBreak/>
        <w:t>Introduction</w:t>
      </w:r>
    </w:p>
    <w:p w14:paraId="7E6B7778" w14:textId="77777777" w:rsidR="00BB3BBB" w:rsidRDefault="00000000">
      <w:pPr>
        <w:spacing w:after="200"/>
      </w:pPr>
      <w:r>
        <w:t>The Software Development Life Cycle (SDLC) is a structured framework that guides the development of software systems from initial conception through deployment and ongoing maintenance. This report explores the six core phases of SDLC—Analysis, Design, Development, Testing, Deployment, and Maintenance—providing detailed research into each phase and applying these concepts to a real-world software product.</w:t>
      </w:r>
    </w:p>
    <w:p w14:paraId="7BD3324C" w14:textId="77777777" w:rsidR="00BB3BBB" w:rsidRDefault="00000000">
      <w:pPr>
        <w:spacing w:after="400"/>
      </w:pPr>
      <w:r>
        <w:t>Understanding SDLC is critical for delivering high-quality software that meets user needs, stays within budget, and is delivered on time. Each phase builds upon the previous one, creating a systematic approach to software engineering.</w:t>
      </w:r>
    </w:p>
    <w:p w14:paraId="703D899D" w14:textId="77777777" w:rsidR="00BB3BBB" w:rsidRDefault="00000000">
      <w:r>
        <w:br w:type="page"/>
      </w:r>
    </w:p>
    <w:p w14:paraId="03D53D8E" w14:textId="77777777" w:rsidR="00BB3BBB" w:rsidRDefault="00000000">
      <w:pPr>
        <w:pStyle w:val="Heading1"/>
      </w:pPr>
      <w:r>
        <w:lastRenderedPageBreak/>
        <w:t>Part A: Research on the 6 SDLC Phases</w:t>
      </w:r>
    </w:p>
    <w:p w14:paraId="26A72B42" w14:textId="77777777" w:rsidR="00BB3BBB" w:rsidRDefault="00000000">
      <w:pPr>
        <w:pStyle w:val="Heading2"/>
      </w:pPr>
      <w:r>
        <w:t>1. Analysis Phase</w:t>
      </w:r>
    </w:p>
    <w:p w14:paraId="76333F11" w14:textId="77777777" w:rsidR="00BB3BBB" w:rsidRDefault="00000000">
      <w:pPr>
        <w:pStyle w:val="Heading3"/>
      </w:pPr>
      <w:r>
        <w:t>Main Goal</w:t>
      </w:r>
    </w:p>
    <w:p w14:paraId="270762F1" w14:textId="77777777" w:rsidR="00BB3BBB" w:rsidRDefault="00000000">
      <w:pPr>
        <w:spacing w:after="200"/>
      </w:pPr>
      <w:r>
        <w:t xml:space="preserve">The Analysis phase aims to gather, document, and validate all requirements for the software system. This phase establishes a clear understanding of what </w:t>
      </w:r>
      <w:proofErr w:type="gramStart"/>
      <w:r>
        <w:t>stakeholders</w:t>
      </w:r>
      <w:proofErr w:type="gramEnd"/>
      <w:r>
        <w:t xml:space="preserve"> need and what problems the software must solve (Pressman &amp; Maxim, 2020).</w:t>
      </w:r>
    </w:p>
    <w:p w14:paraId="616B8374" w14:textId="77777777" w:rsidR="00BB3BBB" w:rsidRDefault="00000000">
      <w:pPr>
        <w:pStyle w:val="Heading3"/>
      </w:pPr>
      <w:r>
        <w:t>Key Roles Involved</w:t>
      </w:r>
    </w:p>
    <w:p w14:paraId="749ED30D" w14:textId="77777777" w:rsidR="00BB3BBB" w:rsidRDefault="00000000">
      <w:pPr>
        <w:pStyle w:val="ListParagraph"/>
        <w:numPr>
          <w:ilvl w:val="0"/>
          <w:numId w:val="2"/>
        </w:numPr>
      </w:pPr>
      <w:r>
        <w:rPr>
          <w:b/>
          <w:bCs/>
        </w:rPr>
        <w:t xml:space="preserve">Business Analyst: </w:t>
      </w:r>
      <w:r>
        <w:t>Bridges the gap between business stakeholders and technical teams, translating business needs into functional requirements</w:t>
      </w:r>
    </w:p>
    <w:p w14:paraId="0C1398BB" w14:textId="77777777" w:rsidR="00BB3BBB" w:rsidRDefault="00000000">
      <w:pPr>
        <w:pStyle w:val="ListParagraph"/>
        <w:numPr>
          <w:ilvl w:val="0"/>
          <w:numId w:val="2"/>
        </w:numPr>
      </w:pPr>
      <w:r>
        <w:rPr>
          <w:b/>
          <w:bCs/>
        </w:rPr>
        <w:t xml:space="preserve">Product Owner: </w:t>
      </w:r>
      <w:r>
        <w:t>Defines product vision, prioritizes features, and represents end-user interests</w:t>
      </w:r>
    </w:p>
    <w:p w14:paraId="66D6ECE9" w14:textId="77777777" w:rsidR="00BB3BBB" w:rsidRDefault="00000000">
      <w:pPr>
        <w:pStyle w:val="ListParagraph"/>
        <w:numPr>
          <w:ilvl w:val="0"/>
          <w:numId w:val="2"/>
        </w:numPr>
        <w:spacing w:after="200"/>
      </w:pPr>
      <w:r>
        <w:rPr>
          <w:b/>
          <w:bCs/>
        </w:rPr>
        <w:t xml:space="preserve">Project Manager: </w:t>
      </w:r>
      <w:r>
        <w:t>Coordinates requirements gathering activities, manages timelines, and ensures stakeholder alignment</w:t>
      </w:r>
    </w:p>
    <w:p w14:paraId="5E4BA293" w14:textId="77777777" w:rsidR="00BB3BBB" w:rsidRDefault="00000000">
      <w:pPr>
        <w:pStyle w:val="Heading3"/>
      </w:pPr>
      <w:r>
        <w:t>Tools and Techniques</w:t>
      </w:r>
    </w:p>
    <w:p w14:paraId="16A8CBE1" w14:textId="77777777" w:rsidR="00BB3BBB" w:rsidRDefault="00000000">
      <w:pPr>
        <w:pStyle w:val="ListParagraph"/>
        <w:numPr>
          <w:ilvl w:val="0"/>
          <w:numId w:val="2"/>
        </w:numPr>
      </w:pPr>
      <w:r>
        <w:rPr>
          <w:b/>
          <w:bCs/>
        </w:rPr>
        <w:t xml:space="preserve">JIRA: </w:t>
      </w:r>
      <w:r>
        <w:t>Used for tracking requirements, user stories, and managing backlogs (Atlassian, 2024)</w:t>
      </w:r>
    </w:p>
    <w:p w14:paraId="64A22E7C" w14:textId="77777777" w:rsidR="00BB3BBB" w:rsidRDefault="00000000">
      <w:pPr>
        <w:pStyle w:val="ListParagraph"/>
        <w:numPr>
          <w:ilvl w:val="0"/>
          <w:numId w:val="2"/>
        </w:numPr>
        <w:spacing w:after="200"/>
      </w:pPr>
      <w:r>
        <w:rPr>
          <w:b/>
          <w:bCs/>
        </w:rPr>
        <w:t xml:space="preserve">Stakeholder Interviews and Workshops: </w:t>
      </w:r>
      <w:r>
        <w:t>Direct engagement techniques to extract detailed requirements from users and business stakeholders</w:t>
      </w:r>
    </w:p>
    <w:p w14:paraId="3CDE2A48" w14:textId="77777777" w:rsidR="00BB3BBB" w:rsidRDefault="00000000">
      <w:pPr>
        <w:pStyle w:val="Heading3"/>
      </w:pPr>
      <w:r>
        <w:t>Impact of Missing Requirements</w:t>
      </w:r>
    </w:p>
    <w:p w14:paraId="3208E0D4" w14:textId="77777777" w:rsidR="00BB3BBB" w:rsidRDefault="00000000">
      <w:pPr>
        <w:spacing w:after="100"/>
      </w:pPr>
      <w:r>
        <w:t>Missing or incomplete requirements can cascade through the entire SDLC, causing:</w:t>
      </w:r>
    </w:p>
    <w:p w14:paraId="19A5E23C" w14:textId="77777777" w:rsidR="00BB3BBB" w:rsidRDefault="00000000">
      <w:pPr>
        <w:pStyle w:val="ListParagraph"/>
        <w:numPr>
          <w:ilvl w:val="0"/>
          <w:numId w:val="2"/>
        </w:numPr>
      </w:pPr>
      <w:r>
        <w:t>Increased development costs due to rework and scope changes</w:t>
      </w:r>
    </w:p>
    <w:p w14:paraId="0BE4DAA3" w14:textId="77777777" w:rsidR="00BB3BBB" w:rsidRDefault="00000000">
      <w:pPr>
        <w:pStyle w:val="ListParagraph"/>
        <w:numPr>
          <w:ilvl w:val="0"/>
          <w:numId w:val="2"/>
        </w:numPr>
      </w:pPr>
      <w:r>
        <w:t>Project delays as teams discover gaps during later phases</w:t>
      </w:r>
    </w:p>
    <w:p w14:paraId="65A45396" w14:textId="77777777" w:rsidR="00BB3BBB" w:rsidRDefault="00000000">
      <w:pPr>
        <w:pStyle w:val="ListParagraph"/>
        <w:numPr>
          <w:ilvl w:val="0"/>
          <w:numId w:val="2"/>
        </w:numPr>
      </w:pPr>
      <w:r>
        <w:t>Poor user satisfaction when delivered features don't meet actual needs</w:t>
      </w:r>
    </w:p>
    <w:p w14:paraId="6C27A06B" w14:textId="77777777" w:rsidR="00BB3BBB" w:rsidRDefault="00000000">
      <w:pPr>
        <w:pStyle w:val="ListParagraph"/>
        <w:numPr>
          <w:ilvl w:val="0"/>
          <w:numId w:val="2"/>
        </w:numPr>
        <w:spacing w:after="200"/>
      </w:pPr>
      <w:r>
        <w:t>Technical debt from hasty design decisions made without full context</w:t>
      </w:r>
    </w:p>
    <w:p w14:paraId="47421D89" w14:textId="77777777" w:rsidR="00BB3BBB" w:rsidRDefault="00000000">
      <w:pPr>
        <w:pStyle w:val="Heading3"/>
      </w:pPr>
      <w:r>
        <w:t>Real-World Example</w:t>
      </w:r>
    </w:p>
    <w:p w14:paraId="4E73E391" w14:textId="77777777" w:rsidR="00BB3BBB" w:rsidRDefault="00000000">
      <w:pPr>
        <w:spacing w:after="400"/>
      </w:pPr>
      <w:r>
        <w:rPr>
          <w:b/>
          <w:bCs/>
        </w:rPr>
        <w:t xml:space="preserve">Healthcare.gov Launch (2013): </w:t>
      </w:r>
      <w:r>
        <w:t xml:space="preserve">The U.S. federal health insurance marketplace website failed catastrophically at launch, largely due to inadequate requirements analysis. The project suffered from unclear requirements, constantly changing specifications, and insufficient time allocated to understanding user needs. The result was a system that couldn't handle expected traffic, </w:t>
      </w:r>
      <w:proofErr w:type="gramStart"/>
      <w:r>
        <w:t>had</w:t>
      </w:r>
      <w:proofErr w:type="gramEnd"/>
      <w:r>
        <w:t xml:space="preserve"> critical security flaws, and failed to integrate properly with insurance company systems. The failure cost hundreds of millions of dollars in fixes and damaged public trust (Government Accountability Office, 2014).</w:t>
      </w:r>
    </w:p>
    <w:p w14:paraId="4EEE0080" w14:textId="77777777" w:rsidR="00BB3BBB" w:rsidRDefault="00000000">
      <w:pPr>
        <w:pStyle w:val="Heading2"/>
      </w:pPr>
      <w:r>
        <w:t>2. Design Phase</w:t>
      </w:r>
    </w:p>
    <w:p w14:paraId="1B960BA3" w14:textId="77777777" w:rsidR="00BB3BBB" w:rsidRDefault="00000000">
      <w:pPr>
        <w:pStyle w:val="Heading3"/>
      </w:pPr>
      <w:r>
        <w:t>Main Deliverables</w:t>
      </w:r>
    </w:p>
    <w:p w14:paraId="66493D96" w14:textId="77777777" w:rsidR="00BB3BBB" w:rsidRDefault="00000000">
      <w:pPr>
        <w:pStyle w:val="ListParagraph"/>
        <w:numPr>
          <w:ilvl w:val="0"/>
          <w:numId w:val="2"/>
        </w:numPr>
      </w:pPr>
      <w:r>
        <w:t>System Architecture Diagrams: Define overall system structure and component interactions</w:t>
      </w:r>
    </w:p>
    <w:p w14:paraId="22CC8760" w14:textId="77777777" w:rsidR="00BB3BBB" w:rsidRDefault="00000000">
      <w:pPr>
        <w:pStyle w:val="ListParagraph"/>
        <w:numPr>
          <w:ilvl w:val="0"/>
          <w:numId w:val="2"/>
        </w:numPr>
      </w:pPr>
      <w:r>
        <w:lastRenderedPageBreak/>
        <w:t>Database Schemas: Specify data models, relationships, and storage strategies</w:t>
      </w:r>
    </w:p>
    <w:p w14:paraId="1B722639" w14:textId="77777777" w:rsidR="00BB3BBB" w:rsidRDefault="00000000">
      <w:pPr>
        <w:pStyle w:val="ListParagraph"/>
        <w:numPr>
          <w:ilvl w:val="0"/>
          <w:numId w:val="2"/>
        </w:numPr>
      </w:pPr>
      <w:r>
        <w:t>UI/UX Mockups and Wireframes: Visual representations of user interfaces</w:t>
      </w:r>
    </w:p>
    <w:p w14:paraId="053122F7" w14:textId="77777777" w:rsidR="00BB3BBB" w:rsidRDefault="00000000">
      <w:pPr>
        <w:pStyle w:val="ListParagraph"/>
        <w:numPr>
          <w:ilvl w:val="0"/>
          <w:numId w:val="2"/>
        </w:numPr>
      </w:pPr>
      <w:r>
        <w:t>API Specifications: Define interfaces between system components</w:t>
      </w:r>
    </w:p>
    <w:p w14:paraId="4917116E" w14:textId="77777777" w:rsidR="00BB3BBB" w:rsidRDefault="00000000">
      <w:pPr>
        <w:pStyle w:val="ListParagraph"/>
        <w:numPr>
          <w:ilvl w:val="0"/>
          <w:numId w:val="2"/>
        </w:numPr>
        <w:spacing w:after="200"/>
      </w:pPr>
      <w:r>
        <w:t>Technical Design Documents: Detailed specifications for implementation</w:t>
      </w:r>
    </w:p>
    <w:p w14:paraId="15048F8A" w14:textId="77777777" w:rsidR="00BB3BBB" w:rsidRDefault="00000000">
      <w:pPr>
        <w:pStyle w:val="Heading3"/>
      </w:pPr>
      <w:r>
        <w:t>Design Tools and Techniques</w:t>
      </w:r>
    </w:p>
    <w:p w14:paraId="6B036E28" w14:textId="77777777" w:rsidR="00BB3BBB" w:rsidRDefault="00000000">
      <w:pPr>
        <w:pStyle w:val="ListParagraph"/>
        <w:numPr>
          <w:ilvl w:val="0"/>
          <w:numId w:val="2"/>
        </w:numPr>
      </w:pPr>
      <w:r>
        <w:rPr>
          <w:b/>
          <w:bCs/>
        </w:rPr>
        <w:t xml:space="preserve">UML (Unified Modeling Language): </w:t>
      </w:r>
      <w:r>
        <w:t>Standardized modeling language for visualizing system design through class diagrams, sequence diagrams, and use case diagrams</w:t>
      </w:r>
    </w:p>
    <w:p w14:paraId="7DA5EA3D" w14:textId="77777777" w:rsidR="00BB3BBB" w:rsidRDefault="00000000">
      <w:pPr>
        <w:pStyle w:val="ListParagraph"/>
        <w:numPr>
          <w:ilvl w:val="0"/>
          <w:numId w:val="2"/>
        </w:numPr>
      </w:pPr>
      <w:r>
        <w:rPr>
          <w:b/>
          <w:bCs/>
        </w:rPr>
        <w:t xml:space="preserve">Figma: </w:t>
      </w:r>
      <w:r>
        <w:t>Collaborative design tool for creating UI/UX prototypes and design systems</w:t>
      </w:r>
    </w:p>
    <w:p w14:paraId="61183426" w14:textId="77777777" w:rsidR="00BB3BBB" w:rsidRDefault="00000000">
      <w:pPr>
        <w:pStyle w:val="ListParagraph"/>
        <w:numPr>
          <w:ilvl w:val="0"/>
          <w:numId w:val="2"/>
        </w:numPr>
        <w:spacing w:after="200"/>
      </w:pPr>
      <w:proofErr w:type="spellStart"/>
      <w:r>
        <w:rPr>
          <w:b/>
          <w:bCs/>
        </w:rPr>
        <w:t>Lucidchart</w:t>
      </w:r>
      <w:proofErr w:type="spellEnd"/>
      <w:r>
        <w:rPr>
          <w:b/>
          <w:bCs/>
        </w:rPr>
        <w:t xml:space="preserve">: </w:t>
      </w:r>
      <w:r>
        <w:t>Cloud-based diagramming tool for creating architecture diagrams and flowcharts</w:t>
      </w:r>
    </w:p>
    <w:p w14:paraId="789577BC" w14:textId="77777777" w:rsidR="00BB3BBB" w:rsidRDefault="00000000">
      <w:pPr>
        <w:pStyle w:val="Heading3"/>
      </w:pPr>
      <w:r>
        <w:t>System Design vs UI/UX Design</w:t>
      </w:r>
    </w:p>
    <w:p w14:paraId="191F50A6" w14:textId="77777777" w:rsidR="00BB3BBB" w:rsidRDefault="00000000">
      <w:pPr>
        <w:spacing w:after="150"/>
      </w:pPr>
      <w:r>
        <w:rPr>
          <w:b/>
          <w:bCs/>
        </w:rPr>
        <w:t xml:space="preserve">System Design </w:t>
      </w:r>
      <w:r>
        <w:t>focuses on the technical architecture—how components communicate, data flows, scalability considerations, and backend infrastructure. It addresses questions like database selection, microservices architecture, API design, and system integration.</w:t>
      </w:r>
    </w:p>
    <w:p w14:paraId="6165B2C4" w14:textId="77777777" w:rsidR="00BB3BBB" w:rsidRDefault="00000000">
      <w:pPr>
        <w:spacing w:after="200"/>
      </w:pPr>
      <w:r>
        <w:rPr>
          <w:b/>
          <w:bCs/>
        </w:rPr>
        <w:t xml:space="preserve">UI/UX Design </w:t>
      </w:r>
      <w:r>
        <w:t>concentrates on user experience and interface—how users interact with the system, visual design, usability, accessibility, and user journey. It ensures the system is intuitive, visually appealing, and meets user expectations.</w:t>
      </w:r>
    </w:p>
    <w:p w14:paraId="1587E777" w14:textId="77777777" w:rsidR="00BB3BBB" w:rsidRDefault="00000000">
      <w:pPr>
        <w:pStyle w:val="Heading3"/>
      </w:pPr>
      <w:r>
        <w:t>Impact of Poor Design</w:t>
      </w:r>
    </w:p>
    <w:p w14:paraId="19C7870A" w14:textId="77777777" w:rsidR="00BB3BBB" w:rsidRDefault="00000000">
      <w:pPr>
        <w:spacing w:after="400"/>
      </w:pPr>
      <w:r>
        <w:rPr>
          <w:b/>
          <w:bCs/>
        </w:rPr>
        <w:t xml:space="preserve">Knight Capital Group (2012): </w:t>
      </w:r>
      <w:r>
        <w:t>A trading software deployment error caused by poor system design resulted in $440 million in losses in just 45 minutes. The system lacked proper design controls for code deployment, had insufficient testing environments, and no adequate rollback mechanisms. This architectural flaw nearly bankrupted the company and led to its acquisition (SEC, 2013).</w:t>
      </w:r>
    </w:p>
    <w:p w14:paraId="16945710" w14:textId="77777777" w:rsidR="00BB3BBB" w:rsidRDefault="00000000">
      <w:pPr>
        <w:pStyle w:val="Heading2"/>
      </w:pPr>
      <w:r>
        <w:t>3. Development Phase</w:t>
      </w:r>
    </w:p>
    <w:p w14:paraId="53DCBEC7" w14:textId="77777777" w:rsidR="00BB3BBB" w:rsidRDefault="00000000">
      <w:pPr>
        <w:pStyle w:val="Heading3"/>
      </w:pPr>
      <w:r>
        <w:t>What Happens in Development</w:t>
      </w:r>
    </w:p>
    <w:p w14:paraId="568FBA73" w14:textId="77777777" w:rsidR="00BB3BBB" w:rsidRDefault="00000000">
      <w:pPr>
        <w:spacing w:after="200"/>
      </w:pPr>
      <w:r>
        <w:t>The Development phase is where design specifications transform into actual working code. Developers write, compile, and integrate source code according to design documents and coding standards. This phase involves both frontend and backend development, database implementation, API creation, and continuous integration of components.</w:t>
      </w:r>
    </w:p>
    <w:p w14:paraId="62F0A5AB" w14:textId="77777777" w:rsidR="00BB3BBB" w:rsidRDefault="00000000">
      <w:pPr>
        <w:pStyle w:val="Heading3"/>
      </w:pPr>
      <w:r>
        <w:t>Frontend vs Backend Responsibilities</w:t>
      </w:r>
    </w:p>
    <w:p w14:paraId="45106D6F" w14:textId="77777777" w:rsidR="00BB3BBB" w:rsidRDefault="00000000">
      <w:pPr>
        <w:spacing w:after="150"/>
      </w:pPr>
      <w:r>
        <w:rPr>
          <w:b/>
          <w:bCs/>
        </w:rPr>
        <w:t xml:space="preserve">Frontend Development: </w:t>
      </w:r>
      <w:r>
        <w:t>Implements user interfaces, handles client-side logic, manages state, ensures responsive design, integrates with APIs, and optimizes user experience. Technologies include React, Angular, Vue.js, HTML, CSS, and JavaScript.</w:t>
      </w:r>
    </w:p>
    <w:p w14:paraId="22430CC6" w14:textId="77777777" w:rsidR="00BB3BBB" w:rsidRDefault="00000000">
      <w:pPr>
        <w:spacing w:after="200"/>
      </w:pPr>
      <w:r>
        <w:rPr>
          <w:b/>
          <w:bCs/>
        </w:rPr>
        <w:lastRenderedPageBreak/>
        <w:t xml:space="preserve">Backend Development: </w:t>
      </w:r>
      <w:r>
        <w:t>Manages server-side logic, database operations, authentication, business logic, API endpoints, and data processing. Technologies include Node.js, Python, Java, .NET, databases (PostgreSQL, MongoDB), and cloud services.</w:t>
      </w:r>
    </w:p>
    <w:p w14:paraId="014DCC6B" w14:textId="77777777" w:rsidR="00BB3BBB" w:rsidRDefault="00000000">
      <w:pPr>
        <w:pStyle w:val="Heading3"/>
      </w:pPr>
      <w:r>
        <w:t>Common Development Tools</w:t>
      </w:r>
    </w:p>
    <w:p w14:paraId="20A7D919" w14:textId="77777777" w:rsidR="00BB3BBB" w:rsidRDefault="00000000">
      <w:pPr>
        <w:pStyle w:val="ListParagraph"/>
        <w:numPr>
          <w:ilvl w:val="0"/>
          <w:numId w:val="2"/>
        </w:numPr>
      </w:pPr>
      <w:r>
        <w:rPr>
          <w:b/>
          <w:bCs/>
        </w:rPr>
        <w:t xml:space="preserve">GitHub: </w:t>
      </w:r>
      <w:r>
        <w:t>Version control platform for code collaboration, pull requests, and code review</w:t>
      </w:r>
    </w:p>
    <w:p w14:paraId="62405EB6" w14:textId="77777777" w:rsidR="00BB3BBB" w:rsidRDefault="00000000">
      <w:pPr>
        <w:pStyle w:val="ListParagraph"/>
        <w:numPr>
          <w:ilvl w:val="0"/>
          <w:numId w:val="2"/>
        </w:numPr>
      </w:pPr>
      <w:r>
        <w:rPr>
          <w:b/>
          <w:bCs/>
        </w:rPr>
        <w:t xml:space="preserve">Visual Studio Code: </w:t>
      </w:r>
      <w:r>
        <w:t>Lightweight but powerful code editor with extensive plugin ecosystem</w:t>
      </w:r>
    </w:p>
    <w:p w14:paraId="5A7E4E29" w14:textId="77777777" w:rsidR="00BB3BBB" w:rsidRDefault="00000000">
      <w:pPr>
        <w:pStyle w:val="ListParagraph"/>
        <w:numPr>
          <w:ilvl w:val="0"/>
          <w:numId w:val="2"/>
        </w:numPr>
        <w:spacing w:after="200"/>
      </w:pPr>
      <w:r>
        <w:rPr>
          <w:b/>
          <w:bCs/>
        </w:rPr>
        <w:t xml:space="preserve">Spring Boot: </w:t>
      </w:r>
      <w:r>
        <w:t>Java framework for building enterprise-grade backend applications</w:t>
      </w:r>
    </w:p>
    <w:p w14:paraId="3A895B8D" w14:textId="77777777" w:rsidR="00BB3BBB" w:rsidRDefault="00000000">
      <w:pPr>
        <w:pStyle w:val="Heading3"/>
      </w:pPr>
      <w:r>
        <w:t>Importance of Version Control</w:t>
      </w:r>
    </w:p>
    <w:p w14:paraId="428A1633" w14:textId="77777777" w:rsidR="00BB3BBB" w:rsidRDefault="00000000">
      <w:pPr>
        <w:spacing w:after="100"/>
      </w:pPr>
      <w:r>
        <w:t>Version control systems like Git are essential because they:</w:t>
      </w:r>
    </w:p>
    <w:p w14:paraId="46828489" w14:textId="77777777" w:rsidR="00BB3BBB" w:rsidRDefault="00000000">
      <w:pPr>
        <w:pStyle w:val="ListParagraph"/>
        <w:numPr>
          <w:ilvl w:val="0"/>
          <w:numId w:val="2"/>
        </w:numPr>
      </w:pPr>
      <w:r>
        <w:t>Enable multiple developers to work simultaneously without conflicts</w:t>
      </w:r>
    </w:p>
    <w:p w14:paraId="182345BA" w14:textId="77777777" w:rsidR="00BB3BBB" w:rsidRDefault="00000000">
      <w:pPr>
        <w:pStyle w:val="ListParagraph"/>
        <w:numPr>
          <w:ilvl w:val="0"/>
          <w:numId w:val="2"/>
        </w:numPr>
      </w:pPr>
      <w:r>
        <w:t>Maintain complete history of code changes for auditing and debugging</w:t>
      </w:r>
    </w:p>
    <w:p w14:paraId="1C36AEC3" w14:textId="77777777" w:rsidR="00BB3BBB" w:rsidRDefault="00000000">
      <w:pPr>
        <w:pStyle w:val="ListParagraph"/>
        <w:numPr>
          <w:ilvl w:val="0"/>
          <w:numId w:val="2"/>
        </w:numPr>
      </w:pPr>
      <w:r>
        <w:t>Allow rollback to previous working versions when bugs are introduced</w:t>
      </w:r>
    </w:p>
    <w:p w14:paraId="78DB3F89" w14:textId="77777777" w:rsidR="00BB3BBB" w:rsidRDefault="00000000">
      <w:pPr>
        <w:pStyle w:val="ListParagraph"/>
        <w:numPr>
          <w:ilvl w:val="0"/>
          <w:numId w:val="2"/>
        </w:numPr>
      </w:pPr>
      <w:r>
        <w:t>Facilitate code review and quality assurance processes</w:t>
      </w:r>
    </w:p>
    <w:p w14:paraId="0E215CAA" w14:textId="77777777" w:rsidR="00BB3BBB" w:rsidRDefault="00000000">
      <w:pPr>
        <w:pStyle w:val="ListParagraph"/>
        <w:numPr>
          <w:ilvl w:val="0"/>
          <w:numId w:val="2"/>
        </w:numPr>
        <w:spacing w:after="200"/>
      </w:pPr>
      <w:r>
        <w:t>Support branching strategies for feature development and releases</w:t>
      </w:r>
    </w:p>
    <w:p w14:paraId="30EC9CD5" w14:textId="77777777" w:rsidR="00BB3BBB" w:rsidRDefault="00000000">
      <w:pPr>
        <w:pStyle w:val="Heading3"/>
      </w:pPr>
      <w:r>
        <w:t>Failure Due to Poor Development Practices</w:t>
      </w:r>
    </w:p>
    <w:p w14:paraId="00495E44" w14:textId="77777777" w:rsidR="00BB3BBB" w:rsidRDefault="00000000">
      <w:pPr>
        <w:spacing w:after="400"/>
      </w:pPr>
      <w:r>
        <w:rPr>
          <w:b/>
          <w:bCs/>
        </w:rPr>
        <w:t xml:space="preserve">Therac-25 Radiation Therapy (1985-1987): </w:t>
      </w:r>
      <w:r>
        <w:t>Poor software development practices in a radiation therapy machine led to six accidents causing patient deaths and serious injuries. The software had race conditions, inadequate testing, poor code review, and lacked proper safety controls. The development team reused code without proper validation and failed to implement adequate error handling (Leveson &amp; Turner, 1993).</w:t>
      </w:r>
    </w:p>
    <w:p w14:paraId="19B203BD" w14:textId="77777777" w:rsidR="00BB3BBB" w:rsidRDefault="00000000">
      <w:r>
        <w:br w:type="page"/>
      </w:r>
    </w:p>
    <w:p w14:paraId="5D462381" w14:textId="77777777" w:rsidR="00BB3BBB" w:rsidRDefault="00000000">
      <w:pPr>
        <w:pStyle w:val="Heading2"/>
      </w:pPr>
      <w:r>
        <w:lastRenderedPageBreak/>
        <w:t>4. Testing Phase</w:t>
      </w:r>
    </w:p>
    <w:p w14:paraId="66CCFCC2" w14:textId="77777777" w:rsidR="00BB3BBB" w:rsidRDefault="00000000">
      <w:pPr>
        <w:pStyle w:val="Heading3"/>
      </w:pPr>
      <w:r>
        <w:t>Purpose of Testing</w:t>
      </w:r>
    </w:p>
    <w:p w14:paraId="61099C48" w14:textId="77777777" w:rsidR="00BB3BBB" w:rsidRDefault="00000000">
      <w:pPr>
        <w:spacing w:after="200"/>
      </w:pPr>
      <w:r>
        <w:t>Testing ensures the software meets requirements, functions correctly, performs well under various conditions, and is free of critical defects before deployment. It validates both functional and non-functional requirements, identifies bugs early when they're cheaper to fix, and provides confidence in software quality.</w:t>
      </w:r>
    </w:p>
    <w:p w14:paraId="48BD4F05" w14:textId="77777777" w:rsidR="00BB3BBB" w:rsidRDefault="00000000">
      <w:pPr>
        <w:pStyle w:val="Heading3"/>
      </w:pPr>
      <w:r>
        <w:t>Types of Testing</w:t>
      </w:r>
    </w:p>
    <w:p w14:paraId="218D5CFE" w14:textId="77777777" w:rsidR="00BB3BBB" w:rsidRDefault="00000000">
      <w:pPr>
        <w:pStyle w:val="ListParagraph"/>
        <w:numPr>
          <w:ilvl w:val="0"/>
          <w:numId w:val="2"/>
        </w:numPr>
      </w:pPr>
      <w:r>
        <w:rPr>
          <w:b/>
          <w:bCs/>
        </w:rPr>
        <w:t xml:space="preserve">Unit Testing: </w:t>
      </w:r>
      <w:r>
        <w:t>Tests individual components or functions in isolation to verify they work correctly</w:t>
      </w:r>
    </w:p>
    <w:p w14:paraId="47353E83" w14:textId="77777777" w:rsidR="00BB3BBB" w:rsidRDefault="00000000">
      <w:pPr>
        <w:pStyle w:val="ListParagraph"/>
        <w:numPr>
          <w:ilvl w:val="0"/>
          <w:numId w:val="2"/>
        </w:numPr>
      </w:pPr>
      <w:r>
        <w:rPr>
          <w:b/>
          <w:bCs/>
        </w:rPr>
        <w:t xml:space="preserve">Integration Testing: </w:t>
      </w:r>
      <w:r>
        <w:t>Verifies that different modules or services work together properly</w:t>
      </w:r>
    </w:p>
    <w:p w14:paraId="60ABF0F1" w14:textId="77777777" w:rsidR="00BB3BBB" w:rsidRDefault="00000000">
      <w:pPr>
        <w:pStyle w:val="ListParagraph"/>
        <w:numPr>
          <w:ilvl w:val="0"/>
          <w:numId w:val="2"/>
        </w:numPr>
        <w:spacing w:after="200"/>
      </w:pPr>
      <w:r>
        <w:rPr>
          <w:b/>
          <w:bCs/>
        </w:rPr>
        <w:t xml:space="preserve">System Testing: </w:t>
      </w:r>
      <w:r>
        <w:t>Tests the complete integrated system to validate end-to-end functionality</w:t>
      </w:r>
    </w:p>
    <w:p w14:paraId="3F474716" w14:textId="77777777" w:rsidR="00BB3BBB" w:rsidRDefault="00000000">
      <w:pPr>
        <w:pStyle w:val="Heading3"/>
      </w:pPr>
      <w:r>
        <w:t>Testing Tools</w:t>
      </w:r>
    </w:p>
    <w:p w14:paraId="2C7EE24C" w14:textId="77777777" w:rsidR="00BB3BBB" w:rsidRDefault="00000000">
      <w:pPr>
        <w:pStyle w:val="ListParagraph"/>
        <w:numPr>
          <w:ilvl w:val="0"/>
          <w:numId w:val="2"/>
        </w:numPr>
      </w:pPr>
      <w:r>
        <w:rPr>
          <w:b/>
          <w:bCs/>
        </w:rPr>
        <w:t xml:space="preserve">Selenium: </w:t>
      </w:r>
      <w:r>
        <w:t>Automates web browser testing for functional validation</w:t>
      </w:r>
    </w:p>
    <w:p w14:paraId="1ABC4624" w14:textId="77777777" w:rsidR="00BB3BBB" w:rsidRDefault="00000000">
      <w:pPr>
        <w:pStyle w:val="ListParagraph"/>
        <w:numPr>
          <w:ilvl w:val="0"/>
          <w:numId w:val="2"/>
        </w:numPr>
      </w:pPr>
      <w:r>
        <w:rPr>
          <w:b/>
          <w:bCs/>
        </w:rPr>
        <w:t xml:space="preserve">JMeter: </w:t>
      </w:r>
      <w:r>
        <w:t>Performance and load testing tool to simulate high user traffic</w:t>
      </w:r>
    </w:p>
    <w:p w14:paraId="43DBA653" w14:textId="77777777" w:rsidR="00BB3BBB" w:rsidRDefault="00000000">
      <w:pPr>
        <w:pStyle w:val="ListParagraph"/>
        <w:numPr>
          <w:ilvl w:val="0"/>
          <w:numId w:val="2"/>
        </w:numPr>
        <w:spacing w:after="200"/>
      </w:pPr>
      <w:r>
        <w:rPr>
          <w:b/>
          <w:bCs/>
        </w:rPr>
        <w:t xml:space="preserve">Postman: </w:t>
      </w:r>
      <w:r>
        <w:t xml:space="preserve">API testing platform for validating REST and </w:t>
      </w:r>
      <w:proofErr w:type="spellStart"/>
      <w:r>
        <w:t>GraphQL</w:t>
      </w:r>
      <w:proofErr w:type="spellEnd"/>
      <w:r>
        <w:t xml:space="preserve"> endpoints</w:t>
      </w:r>
    </w:p>
    <w:p w14:paraId="5C88906C" w14:textId="77777777" w:rsidR="00BB3BBB" w:rsidRDefault="00000000">
      <w:pPr>
        <w:pStyle w:val="Heading3"/>
      </w:pPr>
      <w:r>
        <w:t>Benefits of Automated Testing</w:t>
      </w:r>
    </w:p>
    <w:p w14:paraId="7E196A01" w14:textId="77777777" w:rsidR="00BB3BBB" w:rsidRDefault="00000000">
      <w:pPr>
        <w:spacing w:after="100"/>
      </w:pPr>
      <w:r>
        <w:t>Automated testing improves efficiency by:</w:t>
      </w:r>
    </w:p>
    <w:p w14:paraId="3004A259" w14:textId="77777777" w:rsidR="00BB3BBB" w:rsidRDefault="00000000">
      <w:pPr>
        <w:pStyle w:val="ListParagraph"/>
        <w:numPr>
          <w:ilvl w:val="0"/>
          <w:numId w:val="2"/>
        </w:numPr>
      </w:pPr>
      <w:r>
        <w:t>Running tests repeatedly without manual intervention, saving time and resources</w:t>
      </w:r>
    </w:p>
    <w:p w14:paraId="3CD4FF15" w14:textId="77777777" w:rsidR="00BB3BBB" w:rsidRDefault="00000000">
      <w:pPr>
        <w:pStyle w:val="ListParagraph"/>
        <w:numPr>
          <w:ilvl w:val="0"/>
          <w:numId w:val="2"/>
        </w:numPr>
      </w:pPr>
      <w:r>
        <w:t>Catching regressions immediately when new code breaks existing functionality</w:t>
      </w:r>
    </w:p>
    <w:p w14:paraId="524A9ECC" w14:textId="77777777" w:rsidR="00BB3BBB" w:rsidRDefault="00000000">
      <w:pPr>
        <w:pStyle w:val="ListParagraph"/>
        <w:numPr>
          <w:ilvl w:val="0"/>
          <w:numId w:val="2"/>
        </w:numPr>
      </w:pPr>
      <w:r>
        <w:t>Enabling continuous integration and deployment pipelines</w:t>
      </w:r>
    </w:p>
    <w:p w14:paraId="13BACD9B" w14:textId="77777777" w:rsidR="00BB3BBB" w:rsidRDefault="00000000">
      <w:pPr>
        <w:pStyle w:val="ListParagraph"/>
        <w:numPr>
          <w:ilvl w:val="0"/>
          <w:numId w:val="2"/>
        </w:numPr>
        <w:spacing w:after="200"/>
      </w:pPr>
      <w:r>
        <w:t>Providing consistent, repeatable results across environments</w:t>
      </w:r>
    </w:p>
    <w:p w14:paraId="006E7074" w14:textId="77777777" w:rsidR="00BB3BBB" w:rsidRDefault="00000000">
      <w:pPr>
        <w:pStyle w:val="Heading3"/>
      </w:pPr>
      <w:r>
        <w:t>Testing Success Story</w:t>
      </w:r>
    </w:p>
    <w:p w14:paraId="27DCCE03" w14:textId="77777777" w:rsidR="00BB3BBB" w:rsidRDefault="00000000">
      <w:pPr>
        <w:spacing w:after="400"/>
      </w:pPr>
      <w:r>
        <w:rPr>
          <w:b/>
          <w:bCs/>
        </w:rPr>
        <w:t xml:space="preserve">Amazon Testing Practices: </w:t>
      </w:r>
      <w:r>
        <w:t>Amazon's rigorous automated testing practices have prevented countless critical bugs from reaching production. Their comprehensive test suites, including unit tests, integration tests, and chaos engineering practices, have identified and prevented issues that could have resulted in massive revenue loss. The testing infrastructure catches bugs in staging environments before production deployment, preventing potential millions in losses.</w:t>
      </w:r>
    </w:p>
    <w:p w14:paraId="5CD80196" w14:textId="77777777" w:rsidR="00BB3BBB" w:rsidRDefault="00000000">
      <w:pPr>
        <w:pStyle w:val="Heading2"/>
      </w:pPr>
      <w:r>
        <w:t>5. Deployment Phase</w:t>
      </w:r>
    </w:p>
    <w:p w14:paraId="65C1BB2F" w14:textId="77777777" w:rsidR="00BB3BBB" w:rsidRDefault="00000000">
      <w:pPr>
        <w:pStyle w:val="Heading3"/>
      </w:pPr>
      <w:r>
        <w:t>Definition of Deployment</w:t>
      </w:r>
    </w:p>
    <w:p w14:paraId="5436DA95" w14:textId="77777777" w:rsidR="00BB3BBB" w:rsidRDefault="00000000">
      <w:pPr>
        <w:spacing w:after="200"/>
      </w:pPr>
      <w:r>
        <w:t>Deployment is the process of releasing software to production environments where end users can access it. This includes configuring infrastructure, migrating data, setting up monitoring, and ensuring the system is ready for real-world usage at scale.</w:t>
      </w:r>
    </w:p>
    <w:p w14:paraId="576C5E2B" w14:textId="77777777" w:rsidR="00BB3BBB" w:rsidRDefault="00000000">
      <w:pPr>
        <w:pStyle w:val="Heading3"/>
      </w:pPr>
      <w:r>
        <w:t>Deployment Models</w:t>
      </w:r>
    </w:p>
    <w:p w14:paraId="736581DE" w14:textId="77777777" w:rsidR="00BB3BBB" w:rsidRDefault="00000000">
      <w:pPr>
        <w:pStyle w:val="ListParagraph"/>
        <w:numPr>
          <w:ilvl w:val="0"/>
          <w:numId w:val="2"/>
        </w:numPr>
      </w:pPr>
      <w:r>
        <w:rPr>
          <w:b/>
          <w:bCs/>
        </w:rPr>
        <w:lastRenderedPageBreak/>
        <w:t xml:space="preserve">Manual Deployment: </w:t>
      </w:r>
      <w:r>
        <w:t>Traditional approach where team members manually execute deployment steps, suitable for small projects but error-prone and time-consuming</w:t>
      </w:r>
    </w:p>
    <w:p w14:paraId="18341138" w14:textId="77777777" w:rsidR="00BB3BBB" w:rsidRDefault="00000000">
      <w:pPr>
        <w:pStyle w:val="ListParagraph"/>
        <w:numPr>
          <w:ilvl w:val="0"/>
          <w:numId w:val="2"/>
        </w:numPr>
        <w:spacing w:after="200"/>
      </w:pPr>
      <w:r>
        <w:rPr>
          <w:b/>
          <w:bCs/>
        </w:rPr>
        <w:t xml:space="preserve">Continuous Deployment: </w:t>
      </w:r>
      <w:r>
        <w:t>Automated pipeline that deploys every code change that passes tests directly to production, enabling rapid iteration and reducing deployment risk</w:t>
      </w:r>
    </w:p>
    <w:p w14:paraId="208556A8" w14:textId="77777777" w:rsidR="00BB3BBB" w:rsidRDefault="00000000">
      <w:pPr>
        <w:pStyle w:val="Heading3"/>
      </w:pPr>
      <w:r>
        <w:t>Deployment Tools and Platforms</w:t>
      </w:r>
    </w:p>
    <w:p w14:paraId="365A1F2F" w14:textId="77777777" w:rsidR="00BB3BBB" w:rsidRDefault="00000000">
      <w:pPr>
        <w:pStyle w:val="ListParagraph"/>
        <w:numPr>
          <w:ilvl w:val="0"/>
          <w:numId w:val="2"/>
        </w:numPr>
      </w:pPr>
      <w:r>
        <w:rPr>
          <w:b/>
          <w:bCs/>
        </w:rPr>
        <w:t xml:space="preserve">Jenkins: </w:t>
      </w:r>
      <w:r>
        <w:t>Open-source automation server for building CI/CD pipelines</w:t>
      </w:r>
    </w:p>
    <w:p w14:paraId="3A6B11BC" w14:textId="77777777" w:rsidR="00BB3BBB" w:rsidRDefault="00000000">
      <w:pPr>
        <w:pStyle w:val="ListParagraph"/>
        <w:numPr>
          <w:ilvl w:val="0"/>
          <w:numId w:val="2"/>
        </w:numPr>
      </w:pPr>
      <w:r>
        <w:rPr>
          <w:b/>
          <w:bCs/>
        </w:rPr>
        <w:t xml:space="preserve">AWS (Amazon Web Services): </w:t>
      </w:r>
      <w:r>
        <w:t>Cloud platform providing infrastructure, deployment services, and scalability</w:t>
      </w:r>
    </w:p>
    <w:p w14:paraId="389433F6" w14:textId="77777777" w:rsidR="00BB3BBB" w:rsidRDefault="00000000">
      <w:pPr>
        <w:pStyle w:val="ListParagraph"/>
        <w:numPr>
          <w:ilvl w:val="0"/>
          <w:numId w:val="2"/>
        </w:numPr>
        <w:spacing w:after="200"/>
      </w:pPr>
      <w:r>
        <w:rPr>
          <w:b/>
          <w:bCs/>
        </w:rPr>
        <w:t xml:space="preserve">Docker: </w:t>
      </w:r>
      <w:r>
        <w:t>Containerization platform ensuring consistent environments across development and production</w:t>
      </w:r>
    </w:p>
    <w:p w14:paraId="289A35F7" w14:textId="77777777" w:rsidR="00BB3BBB" w:rsidRDefault="00000000">
      <w:pPr>
        <w:pStyle w:val="Heading3"/>
      </w:pPr>
      <w:r>
        <w:t>DevOps Support for Deployment</w:t>
      </w:r>
    </w:p>
    <w:p w14:paraId="3F151727" w14:textId="77777777" w:rsidR="00BB3BBB" w:rsidRDefault="00000000">
      <w:pPr>
        <w:spacing w:after="100"/>
      </w:pPr>
      <w:r>
        <w:t>DevOps practices bridge development and operations teams through:</w:t>
      </w:r>
    </w:p>
    <w:p w14:paraId="27260584" w14:textId="77777777" w:rsidR="00BB3BBB" w:rsidRDefault="00000000">
      <w:pPr>
        <w:pStyle w:val="ListParagraph"/>
        <w:numPr>
          <w:ilvl w:val="0"/>
          <w:numId w:val="2"/>
        </w:numPr>
      </w:pPr>
      <w:r>
        <w:t>Infrastructure as Code (</w:t>
      </w:r>
      <w:proofErr w:type="spellStart"/>
      <w:r>
        <w:t>IaC</w:t>
      </w:r>
      <w:proofErr w:type="spellEnd"/>
      <w:r>
        <w:t>) for reproducible environments</w:t>
      </w:r>
    </w:p>
    <w:p w14:paraId="78AE6454" w14:textId="77777777" w:rsidR="00BB3BBB" w:rsidRDefault="00000000">
      <w:pPr>
        <w:pStyle w:val="ListParagraph"/>
        <w:numPr>
          <w:ilvl w:val="0"/>
          <w:numId w:val="2"/>
        </w:numPr>
      </w:pPr>
      <w:r>
        <w:t>Automated deployment pipelines reducing human error</w:t>
      </w:r>
    </w:p>
    <w:p w14:paraId="554BE060" w14:textId="77777777" w:rsidR="00BB3BBB" w:rsidRDefault="00000000">
      <w:pPr>
        <w:pStyle w:val="ListParagraph"/>
        <w:numPr>
          <w:ilvl w:val="0"/>
          <w:numId w:val="2"/>
        </w:numPr>
      </w:pPr>
      <w:r>
        <w:t>Monitoring and alerting for immediate issue detection</w:t>
      </w:r>
    </w:p>
    <w:p w14:paraId="5AEBB870" w14:textId="77777777" w:rsidR="00BB3BBB" w:rsidRDefault="00000000">
      <w:pPr>
        <w:pStyle w:val="ListParagraph"/>
        <w:numPr>
          <w:ilvl w:val="0"/>
          <w:numId w:val="2"/>
        </w:numPr>
        <w:spacing w:after="200"/>
      </w:pPr>
      <w:r>
        <w:t>Blue-green deployments and canary releases for safe rollouts</w:t>
      </w:r>
    </w:p>
    <w:p w14:paraId="200F7A4E" w14:textId="77777777" w:rsidR="00BB3BBB" w:rsidRDefault="00000000">
      <w:pPr>
        <w:pStyle w:val="Heading3"/>
      </w:pPr>
      <w:r>
        <w:t>Deployment Failure Example</w:t>
      </w:r>
    </w:p>
    <w:p w14:paraId="0CD3BF1B" w14:textId="77777777" w:rsidR="00BB3BBB" w:rsidRDefault="00000000">
      <w:pPr>
        <w:spacing w:after="400"/>
      </w:pPr>
      <w:r>
        <w:rPr>
          <w:b/>
          <w:bCs/>
        </w:rPr>
        <w:t xml:space="preserve">GitLab Database Incident (2017): </w:t>
      </w:r>
      <w:r>
        <w:t>A deployment error during database maintenance resulted in accidental deletion of 300GB of production data. The incident was caused by human error during a manual procedure, inadequate backup verification, and running a dangerous command in the wrong environment. GitLab's transparency in sharing the post-mortem led to industry-wide improvements in deployment safety practices (GitLab, 2017).</w:t>
      </w:r>
    </w:p>
    <w:p w14:paraId="32572E33" w14:textId="77777777" w:rsidR="00BB3BBB" w:rsidRDefault="00000000">
      <w:pPr>
        <w:pStyle w:val="Heading2"/>
      </w:pPr>
      <w:r>
        <w:t>6. Maintenance Phase</w:t>
      </w:r>
    </w:p>
    <w:p w14:paraId="559427A1" w14:textId="77777777" w:rsidR="00BB3BBB" w:rsidRDefault="00000000">
      <w:pPr>
        <w:pStyle w:val="Heading3"/>
      </w:pPr>
      <w:r>
        <w:t>Why Maintenance Never Ends</w:t>
      </w:r>
    </w:p>
    <w:p w14:paraId="2FC121CF" w14:textId="77777777" w:rsidR="00BB3BBB" w:rsidRDefault="00000000">
      <w:pPr>
        <w:spacing w:after="200"/>
      </w:pPr>
      <w:r>
        <w:t>Maintenance is an ongoing phase because software must continuously adapt to changing business needs, evolving technologies, new security threats, user feedback, and bug discoveries. Unlike physical products, software can always be improved and must be updated to remain relevant, secure, and functional.</w:t>
      </w:r>
    </w:p>
    <w:p w14:paraId="1F3ABF45" w14:textId="77777777" w:rsidR="00BB3BBB" w:rsidRDefault="00000000">
      <w:pPr>
        <w:pStyle w:val="Heading3"/>
      </w:pPr>
      <w:r>
        <w:t>Maintenance Activities</w:t>
      </w:r>
    </w:p>
    <w:p w14:paraId="2BC86EF8" w14:textId="77777777" w:rsidR="00BB3BBB" w:rsidRDefault="00000000">
      <w:pPr>
        <w:pStyle w:val="ListParagraph"/>
        <w:numPr>
          <w:ilvl w:val="0"/>
          <w:numId w:val="2"/>
        </w:numPr>
      </w:pPr>
      <w:r>
        <w:rPr>
          <w:b/>
          <w:bCs/>
        </w:rPr>
        <w:t xml:space="preserve">Bug Fixing: </w:t>
      </w:r>
      <w:r>
        <w:t>Resolving defects discovered in production environments</w:t>
      </w:r>
    </w:p>
    <w:p w14:paraId="4355DCB6" w14:textId="77777777" w:rsidR="00BB3BBB" w:rsidRDefault="00000000">
      <w:pPr>
        <w:pStyle w:val="ListParagraph"/>
        <w:numPr>
          <w:ilvl w:val="0"/>
          <w:numId w:val="2"/>
        </w:numPr>
      </w:pPr>
      <w:r>
        <w:rPr>
          <w:b/>
          <w:bCs/>
        </w:rPr>
        <w:t xml:space="preserve">Library and Dependency Updates: </w:t>
      </w:r>
      <w:r>
        <w:t>Keeping third-party packages current to patch security vulnerabilities and gain new features</w:t>
      </w:r>
    </w:p>
    <w:p w14:paraId="500109EF" w14:textId="77777777" w:rsidR="00BB3BBB" w:rsidRDefault="00000000">
      <w:pPr>
        <w:pStyle w:val="ListParagraph"/>
        <w:numPr>
          <w:ilvl w:val="0"/>
          <w:numId w:val="2"/>
        </w:numPr>
        <w:spacing w:after="200"/>
      </w:pPr>
      <w:r>
        <w:rPr>
          <w:b/>
          <w:bCs/>
        </w:rPr>
        <w:t xml:space="preserve">Performance Tuning: </w:t>
      </w:r>
      <w:r>
        <w:t>Optimizing system performance based on real-world usage patterns and scale</w:t>
      </w:r>
    </w:p>
    <w:p w14:paraId="52E6EB2B" w14:textId="77777777" w:rsidR="00BB3BBB" w:rsidRDefault="00000000">
      <w:pPr>
        <w:pStyle w:val="Heading3"/>
      </w:pPr>
      <w:r>
        <w:t>Maintenance Tracking Tools</w:t>
      </w:r>
    </w:p>
    <w:p w14:paraId="7FD8A630" w14:textId="77777777" w:rsidR="00BB3BBB" w:rsidRDefault="00000000">
      <w:pPr>
        <w:pStyle w:val="ListParagraph"/>
        <w:numPr>
          <w:ilvl w:val="0"/>
          <w:numId w:val="2"/>
        </w:numPr>
      </w:pPr>
      <w:r>
        <w:rPr>
          <w:b/>
          <w:bCs/>
        </w:rPr>
        <w:lastRenderedPageBreak/>
        <w:t xml:space="preserve">JIRA: </w:t>
      </w:r>
      <w:r>
        <w:t>Issue tracking and project management for bugs, features, and improvements</w:t>
      </w:r>
    </w:p>
    <w:p w14:paraId="356C69E9" w14:textId="77777777" w:rsidR="00BB3BBB" w:rsidRDefault="00000000">
      <w:pPr>
        <w:pStyle w:val="ListParagraph"/>
        <w:numPr>
          <w:ilvl w:val="0"/>
          <w:numId w:val="2"/>
        </w:numPr>
        <w:spacing w:after="200"/>
      </w:pPr>
      <w:r>
        <w:rPr>
          <w:b/>
          <w:bCs/>
        </w:rPr>
        <w:t xml:space="preserve">ServiceNow: </w:t>
      </w:r>
      <w:r>
        <w:t>IT service management platform for incident tracking and change management</w:t>
      </w:r>
    </w:p>
    <w:p w14:paraId="1B27EDD5" w14:textId="77777777" w:rsidR="00BB3BBB" w:rsidRDefault="00000000">
      <w:pPr>
        <w:pStyle w:val="Heading3"/>
      </w:pPr>
      <w:r>
        <w:t>User Feedback Influence</w:t>
      </w:r>
    </w:p>
    <w:p w14:paraId="65DBC437" w14:textId="77777777" w:rsidR="00BB3BBB" w:rsidRDefault="00000000">
      <w:pPr>
        <w:spacing w:after="200"/>
      </w:pPr>
      <w:r>
        <w:t>User feedback drives maintenance priorities by identifying pain points, feature requests, usability issues, and performance bottlenecks. Modern software teams use analytics, user surveys, support tickets, and direct feedback channels to understand how users interact with the system and what improvements would provide the most value.</w:t>
      </w:r>
    </w:p>
    <w:p w14:paraId="3B0368E4" w14:textId="77777777" w:rsidR="00BB3BBB" w:rsidRDefault="00000000">
      <w:pPr>
        <w:pStyle w:val="Heading3"/>
      </w:pPr>
      <w:r>
        <w:t>Maintenance Preventing Failure</w:t>
      </w:r>
    </w:p>
    <w:p w14:paraId="0CDBD6C9" w14:textId="77777777" w:rsidR="00BB3BBB" w:rsidRDefault="00000000">
      <w:pPr>
        <w:spacing w:after="400"/>
      </w:pPr>
      <w:r>
        <w:rPr>
          <w:b/>
          <w:bCs/>
        </w:rPr>
        <w:t xml:space="preserve">Heartbleed OpenSSL Bug (2014): </w:t>
      </w:r>
      <w:r>
        <w:t>Regular maintenance and security patching prevented catastrophic damage for organizations that promptly updated their systems. The Heartbleed vulnerability in OpenSSL affected millions of servers worldwide, but organizations with robust maintenance practices and patch management systems were able to quickly identify affected systems, apply patches, and rotate credentials before exploitation. Companies without regular maintenance suffered data breaches and prolonged exposure (OpenSSL Security Advisory, 2014).</w:t>
      </w:r>
    </w:p>
    <w:p w14:paraId="68CB9C55" w14:textId="77777777" w:rsidR="00BB3BBB" w:rsidRDefault="00000000">
      <w:r>
        <w:br w:type="page"/>
      </w:r>
    </w:p>
    <w:p w14:paraId="66395560" w14:textId="77777777" w:rsidR="00BB3BBB" w:rsidRDefault="00000000">
      <w:pPr>
        <w:pStyle w:val="Heading1"/>
      </w:pPr>
      <w:r>
        <w:lastRenderedPageBreak/>
        <w:t>Part B: Application - Netflix Case Study</w:t>
      </w:r>
    </w:p>
    <w:p w14:paraId="408D1E50" w14:textId="77777777" w:rsidR="00BB3BBB" w:rsidRDefault="00000000">
      <w:pPr>
        <w:spacing w:after="400"/>
      </w:pPr>
      <w:r>
        <w:t>Netflix, the world's leading streaming entertainment service with over 260 million subscribers, provides an excellent example of SDLC implementation at scale. This analysis examines how Netflix applies each SDLC phase to deliver and maintain its streaming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BB3BBB" w14:paraId="045D49CD"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F4788"/>
            <w:tcMar>
              <w:top w:w="80" w:type="dxa"/>
              <w:left w:w="120" w:type="dxa"/>
              <w:bottom w:w="80" w:type="dxa"/>
              <w:right w:w="120" w:type="dxa"/>
            </w:tcMar>
          </w:tcPr>
          <w:p w14:paraId="00D0C61F" w14:textId="77777777" w:rsidR="00BB3BBB" w:rsidRDefault="00000000">
            <w:r>
              <w:rPr>
                <w:b/>
                <w:bCs/>
                <w:color w:val="FFFFFF"/>
              </w:rPr>
              <w:t>SDLC Phase</w:t>
            </w:r>
          </w:p>
        </w:tc>
        <w:tc>
          <w:tcPr>
            <w:tcW w:w="7060" w:type="dxa"/>
            <w:tcBorders>
              <w:top w:val="single" w:sz="1" w:space="0" w:color="CCCCCC"/>
              <w:left w:val="single" w:sz="1" w:space="0" w:color="CCCCCC"/>
              <w:bottom w:val="single" w:sz="1" w:space="0" w:color="CCCCCC"/>
              <w:right w:val="single" w:sz="1" w:space="0" w:color="CCCCCC"/>
            </w:tcBorders>
            <w:shd w:val="clear" w:color="auto" w:fill="1F4788"/>
            <w:tcMar>
              <w:top w:w="80" w:type="dxa"/>
              <w:left w:w="120" w:type="dxa"/>
              <w:bottom w:w="80" w:type="dxa"/>
              <w:right w:w="120" w:type="dxa"/>
            </w:tcMar>
          </w:tcPr>
          <w:p w14:paraId="644D4BAE" w14:textId="77777777" w:rsidR="00BB3BBB" w:rsidRDefault="00000000">
            <w:r>
              <w:rPr>
                <w:b/>
                <w:bCs/>
                <w:color w:val="FFFFFF"/>
              </w:rPr>
              <w:t>Application in Netflix</w:t>
            </w:r>
          </w:p>
        </w:tc>
      </w:tr>
      <w:tr w:rsidR="00BB3BBB" w14:paraId="268DE9A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E4F885" w14:textId="77777777" w:rsidR="00BB3BBB" w:rsidRDefault="00000000">
            <w:r>
              <w:rPr>
                <w:b/>
                <w:bCs/>
                <w:sz w:val="22"/>
                <w:szCs w:val="22"/>
              </w:rPr>
              <w:t>Analysis</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EBEE3" w14:textId="77777777" w:rsidR="00BB3BBB" w:rsidRDefault="00000000">
            <w:r>
              <w:t>Netflix conducts extensive user research to identify viewing patterns, content preferences, and pain points. They analyze billions of data points including watch history, search queries, pause/rewind behavior, and device usage. Their data science teams identify requirements such as personalized recommendations, seamless streaming across devices, offline downloads, and content discovery features. User needs identified include instant playback, minimal buffering, high-quality streaming, and finding relevant content quickly.</w:t>
            </w:r>
          </w:p>
        </w:tc>
      </w:tr>
      <w:tr w:rsidR="00BB3BBB" w14:paraId="2FC3DF8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486CD4" w14:textId="77777777" w:rsidR="00BB3BBB" w:rsidRDefault="00000000">
            <w:r>
              <w:rPr>
                <w:b/>
                <w:bCs/>
                <w:sz w:val="22"/>
                <w:szCs w:val="22"/>
              </w:rPr>
              <w:t>Design</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3C25A" w14:textId="77777777" w:rsidR="00BB3BBB" w:rsidRDefault="00000000">
            <w:r>
              <w:t>Netflix's design team created a microservices architecture to handle massive scale. The UI/UX design focuses on content discovery through personalized rows, auto-playing previews, and thumbnail optimization based on user preferences. Their system design includes Content Delivery Networks (CDN), recommendation algorithms, adaptive bitrate streaming, and resilient infrastructure. The interface is designed for simplicity—minimal clicks to start watching—with A/B testing guiding every design decision to optimize engagement.</w:t>
            </w:r>
          </w:p>
        </w:tc>
      </w:tr>
      <w:tr w:rsidR="00BB3BBB" w14:paraId="2074FED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62CF94" w14:textId="77777777" w:rsidR="00BB3BBB" w:rsidRDefault="00000000">
            <w:r>
              <w:rPr>
                <w:b/>
                <w:bCs/>
                <w:sz w:val="22"/>
                <w:szCs w:val="22"/>
              </w:rPr>
              <w:t>Development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22792" w14:textId="77777777" w:rsidR="00BB3BBB" w:rsidRDefault="00000000">
            <w:r>
              <w:t>Netflix uses React for frontend development to create responsive, fast interfaces across web platforms. Backend services are built with Java and Node.js in a microservices architecture running on AWS cloud infrastructure. They employ Python for data science and machine learning pipelines that power recommendations. Development follows DevOps practices with continuous integration, extensive automation, and hundreds of deployments daily. Technologies include Kubernetes for container orchestration, Apache Kafka for real-time data streaming, and Cassandra for distributed databases.</w:t>
            </w:r>
          </w:p>
        </w:tc>
      </w:tr>
      <w:tr w:rsidR="00BB3BBB" w14:paraId="1AC4D48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60EF58" w14:textId="77777777" w:rsidR="00BB3BBB" w:rsidRDefault="00000000">
            <w:r>
              <w:rPr>
                <w:b/>
                <w:bCs/>
                <w:sz w:val="22"/>
                <w:szCs w:val="22"/>
              </w:rPr>
              <w:t>Testing</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AE51F" w14:textId="77777777" w:rsidR="00BB3BBB" w:rsidRDefault="00000000">
            <w:r>
              <w:t xml:space="preserve">Netflix employs comprehensive testing strategies including unit tests, integration tests, and their famous Chaos Engineering approach with tools like Chaos Monkey that randomly terminates services to ensure resilience. They perform A/B testing on features with millions of users to validate improvements. Load testing simulates peak viewing times to ensure infrastructure can handle demand. Automated testing </w:t>
            </w:r>
            <w:r>
              <w:lastRenderedPageBreak/>
              <w:t>runs continuously in their CI/CD pipeline, catching issues before production. They test across hundreds of device types and network conditions to ensure consistent quality.</w:t>
            </w:r>
          </w:p>
        </w:tc>
      </w:tr>
      <w:tr w:rsidR="00BB3BBB" w14:paraId="142DA88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19A858" w14:textId="77777777" w:rsidR="00BB3BBB" w:rsidRDefault="00000000">
            <w:r>
              <w:rPr>
                <w:b/>
                <w:bCs/>
                <w:sz w:val="22"/>
                <w:szCs w:val="22"/>
              </w:rPr>
              <w:lastRenderedPageBreak/>
              <w:t>Deployment</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BEA05" w14:textId="77777777" w:rsidR="00BB3BBB" w:rsidRDefault="00000000">
            <w:r>
              <w:t>Netflix uses continuous deployment with thousands of deployments per day across their microservices. They employ canary deployments—releasing to a small percentage of users first—to detect issues early. Their Spinnaker platform automates deployment pipelines with automated rollback capabilities if metrics indicate problems. Updates are deployed gradually across global regions to minimize risk. The deployment process is fully automated with extensive monitoring and automatic alerts for anomalies, enabling rapid iteration while maintaining stability.</w:t>
            </w:r>
          </w:p>
        </w:tc>
      </w:tr>
      <w:tr w:rsidR="00BB3BBB" w14:paraId="3F6A68C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A7B776" w14:textId="77777777" w:rsidR="00BB3BBB" w:rsidRDefault="00000000">
            <w:r>
              <w:rPr>
                <w:b/>
                <w:bCs/>
                <w:sz w:val="22"/>
                <w:szCs w:val="22"/>
              </w:rPr>
              <w:t>Maintenance</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5F0F9" w14:textId="77777777" w:rsidR="00BB3BBB" w:rsidRDefault="00000000">
            <w:r>
              <w:t>Netflix maintains their platform through continuous monitoring using tools like Atlas for real-time metrics and alerting. They analyze user behavior data to prioritize feature improvements and bug fixes. Regular dependency updates and security patches are automated where possible. User feedback through customer support, social media, and in-app surveys directly influences the product roadmap. They maintain multiple versions for different device capabilities and gradually deprecate old APIs. Performance optimization is ongoing, with teams constantly improving recommendation algorithms, streaming quality, and load times based on production metrics.</w:t>
            </w:r>
          </w:p>
        </w:tc>
      </w:tr>
    </w:tbl>
    <w:p w14:paraId="7041AE52" w14:textId="77777777" w:rsidR="00BB3BBB" w:rsidRDefault="00BB3BBB">
      <w:pPr>
        <w:spacing w:before="400" w:after="200"/>
      </w:pPr>
    </w:p>
    <w:p w14:paraId="22C96372" w14:textId="77777777" w:rsidR="00BB3BBB" w:rsidRDefault="00000000">
      <w:pPr>
        <w:pStyle w:val="Heading3"/>
      </w:pPr>
      <w:r>
        <w:t>Key Takeaways from Netflix's SDLC Implementation</w:t>
      </w:r>
    </w:p>
    <w:p w14:paraId="22F8D65F" w14:textId="77777777" w:rsidR="00BB3BBB" w:rsidRDefault="00000000">
      <w:pPr>
        <w:pStyle w:val="ListParagraph"/>
        <w:numPr>
          <w:ilvl w:val="0"/>
          <w:numId w:val="2"/>
        </w:numPr>
      </w:pPr>
      <w:r>
        <w:t>Data-driven decision making throughout all phases</w:t>
      </w:r>
    </w:p>
    <w:p w14:paraId="3F44B8B4" w14:textId="77777777" w:rsidR="00BB3BBB" w:rsidRDefault="00000000">
      <w:pPr>
        <w:pStyle w:val="ListParagraph"/>
        <w:numPr>
          <w:ilvl w:val="0"/>
          <w:numId w:val="2"/>
        </w:numPr>
      </w:pPr>
      <w:r>
        <w:t>Microservices architecture enabling independent team velocity</w:t>
      </w:r>
    </w:p>
    <w:p w14:paraId="4A6EA217" w14:textId="77777777" w:rsidR="00BB3BBB" w:rsidRDefault="00000000">
      <w:pPr>
        <w:pStyle w:val="ListParagraph"/>
        <w:numPr>
          <w:ilvl w:val="0"/>
          <w:numId w:val="2"/>
        </w:numPr>
      </w:pPr>
      <w:r>
        <w:t>Automation and DevOps practices reducing deployment risk</w:t>
      </w:r>
    </w:p>
    <w:p w14:paraId="114D17E3" w14:textId="77777777" w:rsidR="00BB3BBB" w:rsidRDefault="00000000">
      <w:pPr>
        <w:pStyle w:val="ListParagraph"/>
        <w:numPr>
          <w:ilvl w:val="0"/>
          <w:numId w:val="2"/>
        </w:numPr>
      </w:pPr>
      <w:r>
        <w:t>Chaos engineering ensuring system resilience</w:t>
      </w:r>
    </w:p>
    <w:p w14:paraId="559A1689" w14:textId="77777777" w:rsidR="00BB3BBB" w:rsidRDefault="00000000">
      <w:pPr>
        <w:pStyle w:val="ListParagraph"/>
        <w:numPr>
          <w:ilvl w:val="0"/>
          <w:numId w:val="2"/>
        </w:numPr>
      </w:pPr>
      <w:r>
        <w:t>Continuous experimentation through A/B testing</w:t>
      </w:r>
    </w:p>
    <w:p w14:paraId="135F7305" w14:textId="77777777" w:rsidR="00BB3BBB" w:rsidRDefault="00000000">
      <w:pPr>
        <w:pStyle w:val="ListParagraph"/>
        <w:numPr>
          <w:ilvl w:val="0"/>
          <w:numId w:val="2"/>
        </w:numPr>
        <w:spacing w:after="400"/>
      </w:pPr>
      <w:r>
        <w:t>User-centric design validated through real usage data</w:t>
      </w:r>
    </w:p>
    <w:p w14:paraId="4FCC33D9" w14:textId="77777777" w:rsidR="00BB3BBB" w:rsidRDefault="00000000">
      <w:r>
        <w:br w:type="page"/>
      </w:r>
    </w:p>
    <w:p w14:paraId="67EDEC0A" w14:textId="77777777" w:rsidR="00BB3BBB" w:rsidRDefault="00000000">
      <w:pPr>
        <w:pStyle w:val="Heading1"/>
      </w:pPr>
      <w:r>
        <w:lastRenderedPageBreak/>
        <w:t>Conclusion</w:t>
      </w:r>
    </w:p>
    <w:p w14:paraId="2D851E2A" w14:textId="77777777" w:rsidR="00BB3BBB" w:rsidRDefault="00000000">
      <w:pPr>
        <w:spacing w:after="200"/>
      </w:pPr>
      <w:r>
        <w:t>The Software Development Life Cycle provides a structured framework for delivering high-quality software systems. Each phase—from Analysis to Maintenance—plays a critical role in ensuring project success. Analysis establishes clear requirements, Design creates robust architectures, Development transforms plans into code, Testing validates quality, Deployment releases value to users, and Maintenance ensures ongoing relevance.</w:t>
      </w:r>
    </w:p>
    <w:p w14:paraId="66E305A0" w14:textId="77777777" w:rsidR="00BB3BBB" w:rsidRDefault="00000000">
      <w:pPr>
        <w:spacing w:after="200"/>
      </w:pPr>
      <w:r>
        <w:t>As demonstrated through real-world examples and the Netflix case study, proper SDLC implementation prevents costly failures, enables rapid iteration, and delivers exceptional user experiences. The key to success lies in treating SDLC not as a rigid checklist but as an adaptive framework that supports continuous improvement, user-focused development, and technical excellence.</w:t>
      </w:r>
    </w:p>
    <w:p w14:paraId="2E5BB932" w14:textId="77777777" w:rsidR="00BB3BBB" w:rsidRDefault="00000000">
      <w:pPr>
        <w:spacing w:after="400"/>
      </w:pPr>
      <w:r>
        <w:t>Modern software development increasingly embraces agile methodologies, DevOps practices, and continuous delivery within the SDLC framework. Organizations that master these phases—learning from failures, leveraging automation, and maintaining user focus—position themselves to deliver software that truly solves problems and creates value.</w:t>
      </w:r>
    </w:p>
    <w:p w14:paraId="0FDC867D" w14:textId="77777777" w:rsidR="00BB3BBB" w:rsidRDefault="00000000">
      <w:r>
        <w:br w:type="page"/>
      </w:r>
    </w:p>
    <w:p w14:paraId="1A201C4A" w14:textId="77777777" w:rsidR="00BB3BBB" w:rsidRDefault="00000000">
      <w:pPr>
        <w:pStyle w:val="Heading1"/>
      </w:pPr>
      <w:r>
        <w:lastRenderedPageBreak/>
        <w:t>References</w:t>
      </w:r>
    </w:p>
    <w:p w14:paraId="5CEA032B" w14:textId="77777777" w:rsidR="00BB3BBB" w:rsidRDefault="00000000">
      <w:pPr>
        <w:spacing w:after="150"/>
      </w:pPr>
      <w:r>
        <w:t xml:space="preserve">Atlassian. (2024). </w:t>
      </w:r>
      <w:r>
        <w:rPr>
          <w:i/>
          <w:iCs/>
        </w:rPr>
        <w:t>Jira Software: Agile Project Management</w:t>
      </w:r>
      <w:r>
        <w:t>. Retrieved from https://www.atlassian.com/software/jira</w:t>
      </w:r>
    </w:p>
    <w:p w14:paraId="188882FB" w14:textId="77777777" w:rsidR="00BB3BBB" w:rsidRDefault="00000000">
      <w:pPr>
        <w:spacing w:after="150"/>
      </w:pPr>
      <w:r>
        <w:t xml:space="preserve">GitLab. (2017). </w:t>
      </w:r>
      <w:r>
        <w:rPr>
          <w:i/>
          <w:iCs/>
        </w:rPr>
        <w:t>GitLab.com Database Incident - 2017-02-01</w:t>
      </w:r>
      <w:r>
        <w:t>. Retrieved from https://about.gitlab.com/blog/2017/02/01/gitlab-dot-com-database-incident/</w:t>
      </w:r>
    </w:p>
    <w:p w14:paraId="4815A269" w14:textId="77777777" w:rsidR="00BB3BBB" w:rsidRDefault="00000000">
      <w:pPr>
        <w:spacing w:after="150"/>
      </w:pPr>
      <w:r>
        <w:t xml:space="preserve">Government Accountability Office. (2014). </w:t>
      </w:r>
      <w:r>
        <w:rPr>
          <w:i/>
          <w:iCs/>
        </w:rPr>
        <w:t>Healthcare.gov: Ineffective Planning and Oversight Practices Underscore the Need for Improved Contract Management</w:t>
      </w:r>
      <w:r>
        <w:t>. GAO-14-694.</w:t>
      </w:r>
    </w:p>
    <w:p w14:paraId="01047E13" w14:textId="77777777" w:rsidR="00BB3BBB" w:rsidRDefault="00000000">
      <w:pPr>
        <w:spacing w:after="150"/>
      </w:pPr>
      <w:r>
        <w:t xml:space="preserve">Leveson, N. G., &amp; Turner, C. S. (1993). An Investigation of the Therac-25 Accidents. </w:t>
      </w:r>
      <w:r>
        <w:rPr>
          <w:i/>
          <w:iCs/>
        </w:rPr>
        <w:t>Computer</w:t>
      </w:r>
      <w:r>
        <w:t>, 26(7), 18-41.</w:t>
      </w:r>
    </w:p>
    <w:p w14:paraId="24654FE8" w14:textId="77777777" w:rsidR="00BB3BBB" w:rsidRDefault="00000000">
      <w:pPr>
        <w:spacing w:after="150"/>
      </w:pPr>
      <w:r>
        <w:t xml:space="preserve">OpenSSL Security Advisory. (2014). </w:t>
      </w:r>
      <w:r>
        <w:rPr>
          <w:i/>
          <w:iCs/>
        </w:rPr>
        <w:t>TLS Heartbeat Read Overrun (CVE-2014-0160)</w:t>
      </w:r>
      <w:r>
        <w:t>. Retrieved from https://www.openssl.org/news/secadv/20140407.txt</w:t>
      </w:r>
    </w:p>
    <w:p w14:paraId="5DB7492D" w14:textId="77777777" w:rsidR="00BB3BBB" w:rsidRDefault="00000000">
      <w:pPr>
        <w:spacing w:after="150"/>
      </w:pPr>
      <w:r>
        <w:t xml:space="preserve">Pressman, R. S., &amp; Maxim, B. R. (2020). </w:t>
      </w:r>
      <w:r>
        <w:rPr>
          <w:i/>
          <w:iCs/>
        </w:rPr>
        <w:t>Software Engineering: A Practitioner's Approach</w:t>
      </w:r>
      <w:r>
        <w:t xml:space="preserve"> (9th ed.). McGraw-Hill Education.</w:t>
      </w:r>
    </w:p>
    <w:p w14:paraId="5B7F3D24" w14:textId="77777777" w:rsidR="00BB3BBB" w:rsidRDefault="00000000">
      <w:pPr>
        <w:spacing w:after="150"/>
      </w:pPr>
      <w:r>
        <w:t xml:space="preserve">Securities and Exchange Commission. (2013). </w:t>
      </w:r>
      <w:r>
        <w:rPr>
          <w:i/>
          <w:iCs/>
        </w:rPr>
        <w:t>In the Matter of Knight Capital Americas LLC</w:t>
      </w:r>
      <w:r>
        <w:t>. Administrative Proceeding File No. 3-15570.</w:t>
      </w:r>
    </w:p>
    <w:sectPr w:rsidR="00BB3B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55171"/>
    <w:multiLevelType w:val="hybridMultilevel"/>
    <w:tmpl w:val="39BC479E"/>
    <w:lvl w:ilvl="0" w:tplc="F9B41D8C">
      <w:start w:val="1"/>
      <w:numFmt w:val="bullet"/>
      <w:lvlText w:val="●"/>
      <w:lvlJc w:val="left"/>
      <w:pPr>
        <w:ind w:left="720" w:hanging="360"/>
      </w:pPr>
    </w:lvl>
    <w:lvl w:ilvl="1" w:tplc="E6BC67F4">
      <w:start w:val="1"/>
      <w:numFmt w:val="bullet"/>
      <w:lvlText w:val="○"/>
      <w:lvlJc w:val="left"/>
      <w:pPr>
        <w:ind w:left="1440" w:hanging="360"/>
      </w:pPr>
    </w:lvl>
    <w:lvl w:ilvl="2" w:tplc="7E02B19A">
      <w:start w:val="1"/>
      <w:numFmt w:val="bullet"/>
      <w:lvlText w:val="■"/>
      <w:lvlJc w:val="left"/>
      <w:pPr>
        <w:ind w:left="2160" w:hanging="360"/>
      </w:pPr>
    </w:lvl>
    <w:lvl w:ilvl="3" w:tplc="10FE49E2">
      <w:start w:val="1"/>
      <w:numFmt w:val="bullet"/>
      <w:lvlText w:val="●"/>
      <w:lvlJc w:val="left"/>
      <w:pPr>
        <w:ind w:left="2880" w:hanging="360"/>
      </w:pPr>
    </w:lvl>
    <w:lvl w:ilvl="4" w:tplc="CA8CD748">
      <w:start w:val="1"/>
      <w:numFmt w:val="bullet"/>
      <w:lvlText w:val="○"/>
      <w:lvlJc w:val="left"/>
      <w:pPr>
        <w:ind w:left="3600" w:hanging="360"/>
      </w:pPr>
    </w:lvl>
    <w:lvl w:ilvl="5" w:tplc="9CDC4C94">
      <w:start w:val="1"/>
      <w:numFmt w:val="bullet"/>
      <w:lvlText w:val="■"/>
      <w:lvlJc w:val="left"/>
      <w:pPr>
        <w:ind w:left="4320" w:hanging="360"/>
      </w:pPr>
    </w:lvl>
    <w:lvl w:ilvl="6" w:tplc="5FC0A056">
      <w:start w:val="1"/>
      <w:numFmt w:val="bullet"/>
      <w:lvlText w:val="●"/>
      <w:lvlJc w:val="left"/>
      <w:pPr>
        <w:ind w:left="5040" w:hanging="360"/>
      </w:pPr>
    </w:lvl>
    <w:lvl w:ilvl="7" w:tplc="B3A096D2">
      <w:start w:val="1"/>
      <w:numFmt w:val="bullet"/>
      <w:lvlText w:val="●"/>
      <w:lvlJc w:val="left"/>
      <w:pPr>
        <w:ind w:left="5760" w:hanging="360"/>
      </w:pPr>
    </w:lvl>
    <w:lvl w:ilvl="8" w:tplc="6A6E68E2">
      <w:start w:val="1"/>
      <w:numFmt w:val="bullet"/>
      <w:lvlText w:val="●"/>
      <w:lvlJc w:val="left"/>
      <w:pPr>
        <w:ind w:left="6480" w:hanging="360"/>
      </w:pPr>
    </w:lvl>
  </w:abstractNum>
  <w:abstractNum w:abstractNumId="1" w15:restartNumberingAfterBreak="0">
    <w:nsid w:val="5F1A2F1A"/>
    <w:multiLevelType w:val="hybridMultilevel"/>
    <w:tmpl w:val="603A16EC"/>
    <w:lvl w:ilvl="0" w:tplc="CF5ECD60">
      <w:start w:val="1"/>
      <w:numFmt w:val="bullet"/>
      <w:lvlText w:val="•"/>
      <w:lvlJc w:val="left"/>
      <w:pPr>
        <w:ind w:left="720" w:hanging="360"/>
      </w:pPr>
    </w:lvl>
    <w:lvl w:ilvl="1" w:tplc="75083176">
      <w:numFmt w:val="decimal"/>
      <w:lvlText w:val=""/>
      <w:lvlJc w:val="left"/>
    </w:lvl>
    <w:lvl w:ilvl="2" w:tplc="C40EF678">
      <w:numFmt w:val="decimal"/>
      <w:lvlText w:val=""/>
      <w:lvlJc w:val="left"/>
    </w:lvl>
    <w:lvl w:ilvl="3" w:tplc="ECECD474">
      <w:numFmt w:val="decimal"/>
      <w:lvlText w:val=""/>
      <w:lvlJc w:val="left"/>
    </w:lvl>
    <w:lvl w:ilvl="4" w:tplc="E5581958">
      <w:numFmt w:val="decimal"/>
      <w:lvlText w:val=""/>
      <w:lvlJc w:val="left"/>
    </w:lvl>
    <w:lvl w:ilvl="5" w:tplc="A4CE0ECA">
      <w:numFmt w:val="decimal"/>
      <w:lvlText w:val=""/>
      <w:lvlJc w:val="left"/>
    </w:lvl>
    <w:lvl w:ilvl="6" w:tplc="BC08002C">
      <w:numFmt w:val="decimal"/>
      <w:lvlText w:val=""/>
      <w:lvlJc w:val="left"/>
    </w:lvl>
    <w:lvl w:ilvl="7" w:tplc="ECE21C76">
      <w:numFmt w:val="decimal"/>
      <w:lvlText w:val=""/>
      <w:lvlJc w:val="left"/>
    </w:lvl>
    <w:lvl w:ilvl="8" w:tplc="5F828788">
      <w:numFmt w:val="decimal"/>
      <w:lvlText w:val=""/>
      <w:lvlJc w:val="left"/>
    </w:lvl>
  </w:abstractNum>
  <w:num w:numId="1" w16cid:durableId="760880658">
    <w:abstractNumId w:val="0"/>
    <w:lvlOverride w:ilvl="0">
      <w:startOverride w:val="1"/>
    </w:lvlOverride>
  </w:num>
  <w:num w:numId="2" w16cid:durableId="1902517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BBB"/>
    <w:rsid w:val="001C0B50"/>
    <w:rsid w:val="00BB3BBB"/>
    <w:rsid w:val="00EC2B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A19A8"/>
  <w15:docId w15:val="{DE984357-DA6F-4460-B54D-4BC30901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60" w:after="8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2688</Words>
  <Characters>15325</Characters>
  <Application>Microsoft Office Word</Application>
  <DocSecurity>0</DocSecurity>
  <Lines>127</Lines>
  <Paragraphs>35</Paragraphs>
  <ScaleCrop>false</ScaleCrop>
  <Company/>
  <LinksUpToDate>false</LinksUpToDate>
  <CharactersWithSpaces>17978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Louai Alameiri</cp:lastModifiedBy>
  <cp:revision>2</cp:revision>
  <dcterms:created xsi:type="dcterms:W3CDTF">2026-04-22T12:35:00Z</dcterms:created>
  <dcterms:modified xsi:type="dcterms:W3CDTF">2026-04-22T12:35:00Z</dcterms:modified>
</cp:coreProperties>
</file>