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FA99" w14:textId="5149227A" w:rsidR="00EA2B7E" w:rsidRPr="004459A1" w:rsidRDefault="00EA2B7E" w:rsidP="007053AF">
      <w:pPr>
        <w:jc w:val="both"/>
        <w:rPr>
          <w:u w:val="single"/>
          <w:lang w:val="fr-CA"/>
        </w:rPr>
      </w:pPr>
      <w:r w:rsidRPr="004459A1">
        <w:rPr>
          <w:u w:val="single"/>
          <w:lang w:val="fr-CA"/>
        </w:rPr>
        <w:t>Présentation de l’enquête EPIC</w:t>
      </w:r>
      <w:r w:rsidR="0061564B" w:rsidRPr="004459A1">
        <w:rPr>
          <w:rStyle w:val="Appelnotedebasdep"/>
          <w:color w:val="4472C4" w:themeColor="accent1"/>
          <w:u w:val="single"/>
          <w:lang w:val="fr-CA"/>
        </w:rPr>
        <w:footnoteReference w:id="1"/>
      </w:r>
      <w:r w:rsidRPr="004459A1">
        <w:rPr>
          <w:color w:val="4472C4" w:themeColor="accent1"/>
          <w:u w:val="single"/>
          <w:lang w:val="fr-CA"/>
        </w:rPr>
        <w:t xml:space="preserve"> </w:t>
      </w:r>
    </w:p>
    <w:p w14:paraId="5FE45934" w14:textId="69B3C6DF" w:rsidR="00297B1F" w:rsidRDefault="00297B1F" w:rsidP="00EA2B7E">
      <w:pPr>
        <w:ind w:firstLine="708"/>
        <w:jc w:val="both"/>
        <w:rPr>
          <w:lang w:val="fr-CA"/>
        </w:rPr>
      </w:pPr>
      <w:r>
        <w:rPr>
          <w:lang w:val="fr-CA"/>
        </w:rPr>
        <w:t xml:space="preserve">L’enquête Étude des Parcours Individuels et Conjugaux </w:t>
      </w:r>
      <w:r>
        <w:rPr>
          <w:lang w:val="fr-CA"/>
        </w:rPr>
        <w:t>(</w:t>
      </w:r>
      <w:proofErr w:type="spellStart"/>
      <w:r>
        <w:rPr>
          <w:lang w:val="fr-CA"/>
        </w:rPr>
        <w:t>Epic</w:t>
      </w:r>
      <w:proofErr w:type="spellEnd"/>
      <w:r>
        <w:rPr>
          <w:lang w:val="fr-CA"/>
        </w:rPr>
        <w:t xml:space="preserve">), est la continuité d’un ensemble d’enquête réalisé entre les années 50 et 90, sur les situations matrimoniales. Nous avons l’enquête « Le choix du conjoint » de 1959, ainsi que « La formation des couples » de 1983-1984. </w:t>
      </w:r>
    </w:p>
    <w:p w14:paraId="62BFDB6F" w14:textId="488F4455" w:rsidR="00516B5F" w:rsidRDefault="00297B1F" w:rsidP="00297B1F">
      <w:pPr>
        <w:jc w:val="both"/>
        <w:rPr>
          <w:lang w:val="fr-CA"/>
        </w:rPr>
      </w:pPr>
      <w:r>
        <w:rPr>
          <w:lang w:val="fr-CA"/>
        </w:rPr>
        <w:t xml:space="preserve">L’enquête EPIC </w:t>
      </w:r>
      <w:r w:rsidR="007053AF">
        <w:rPr>
          <w:lang w:val="fr-CA"/>
        </w:rPr>
        <w:t xml:space="preserve">a été réalisé en 2013-2014 par </w:t>
      </w:r>
      <w:r w:rsidR="00EA2B7E">
        <w:rPr>
          <w:lang w:val="fr-CA"/>
        </w:rPr>
        <w:t>l’I</w:t>
      </w:r>
      <w:r w:rsidR="007053AF">
        <w:rPr>
          <w:lang w:val="fr-CA"/>
        </w:rPr>
        <w:t>nstitut national d’études démographiques (</w:t>
      </w:r>
      <w:proofErr w:type="spellStart"/>
      <w:r w:rsidR="007053AF">
        <w:rPr>
          <w:lang w:val="fr-CA"/>
        </w:rPr>
        <w:t>Ined</w:t>
      </w:r>
      <w:proofErr w:type="spellEnd"/>
      <w:r w:rsidR="007053AF">
        <w:rPr>
          <w:lang w:val="fr-CA"/>
        </w:rPr>
        <w:t xml:space="preserve">) et l’Institut national de la statistique et des études économiques (Insee). Le but de cette enquête était de mettre en lumière les différentes manières de mise en couple et de comprendre l’ensemble de ses aspects. De plus, l’enquête EPIC a été l’une </w:t>
      </w:r>
      <w:r w:rsidR="007640A1">
        <w:rPr>
          <w:lang w:val="fr-CA"/>
        </w:rPr>
        <w:t>des premières</w:t>
      </w:r>
      <w:r w:rsidR="007053AF">
        <w:rPr>
          <w:lang w:val="fr-CA"/>
        </w:rPr>
        <w:t xml:space="preserve"> </w:t>
      </w:r>
      <w:r w:rsidR="00324173">
        <w:rPr>
          <w:lang w:val="fr-CA"/>
        </w:rPr>
        <w:t>à</w:t>
      </w:r>
      <w:r w:rsidR="007053AF">
        <w:rPr>
          <w:lang w:val="fr-CA"/>
        </w:rPr>
        <w:t xml:space="preserve"> s’intéresser </w:t>
      </w:r>
      <w:r>
        <w:rPr>
          <w:lang w:val="fr-CA"/>
        </w:rPr>
        <w:t xml:space="preserve">et </w:t>
      </w:r>
      <w:r w:rsidR="00324173">
        <w:rPr>
          <w:lang w:val="fr-CA"/>
        </w:rPr>
        <w:t>à</w:t>
      </w:r>
      <w:r>
        <w:rPr>
          <w:lang w:val="fr-CA"/>
        </w:rPr>
        <w:t xml:space="preserve"> intégrer des</w:t>
      </w:r>
      <w:r w:rsidR="007053AF">
        <w:rPr>
          <w:lang w:val="fr-CA"/>
        </w:rPr>
        <w:t xml:space="preserve"> personnes célibataires</w:t>
      </w:r>
      <w:r>
        <w:rPr>
          <w:lang w:val="fr-CA"/>
        </w:rPr>
        <w:t xml:space="preserve"> dans son étude. </w:t>
      </w:r>
    </w:p>
    <w:p w14:paraId="28E1DD47" w14:textId="6654F266" w:rsidR="007053AF" w:rsidRDefault="007053AF" w:rsidP="007053AF">
      <w:pPr>
        <w:jc w:val="both"/>
        <w:rPr>
          <w:lang w:val="fr-CA"/>
        </w:rPr>
      </w:pPr>
      <w:r>
        <w:rPr>
          <w:lang w:val="fr-CA"/>
        </w:rPr>
        <w:t xml:space="preserve">Cette enquête a été effectué sur la base d’un tirage au sort d’un échantillon de la population. </w:t>
      </w:r>
      <w:r w:rsidR="00762F72">
        <w:rPr>
          <w:lang w:val="fr-CA"/>
        </w:rPr>
        <w:t xml:space="preserve">Parmi celui-ci, 16 000 logements ont été retenus et 7825 entretiens ont été exécuter auprès de </w:t>
      </w:r>
      <w:r w:rsidR="00EA2B7E">
        <w:rPr>
          <w:lang w:val="fr-CA"/>
        </w:rPr>
        <w:t>personnes âgées</w:t>
      </w:r>
      <w:r w:rsidR="00762F72">
        <w:rPr>
          <w:lang w:val="fr-CA"/>
        </w:rPr>
        <w:t xml:space="preserve"> de 26 à 65 ans.  </w:t>
      </w:r>
    </w:p>
    <w:p w14:paraId="63E414FC" w14:textId="4005F0E5" w:rsidR="00EA2B7E" w:rsidRDefault="00EA2B7E" w:rsidP="007053AF">
      <w:pPr>
        <w:jc w:val="both"/>
        <w:rPr>
          <w:lang w:val="fr-CA"/>
        </w:rPr>
      </w:pPr>
    </w:p>
    <w:p w14:paraId="3EF769DE" w14:textId="498F58AC" w:rsidR="00EA2B7E" w:rsidRPr="004459A1" w:rsidRDefault="00EA2B7E" w:rsidP="007053AF">
      <w:pPr>
        <w:jc w:val="both"/>
        <w:rPr>
          <w:u w:val="single"/>
          <w:lang w:val="fr-CA"/>
        </w:rPr>
      </w:pPr>
      <w:r w:rsidRPr="004459A1">
        <w:rPr>
          <w:u w:val="single"/>
          <w:lang w:val="fr-CA"/>
        </w:rPr>
        <w:t>Présentation de l’enquête HDV</w:t>
      </w:r>
      <w:r w:rsidR="004459A1" w:rsidRPr="004459A1">
        <w:rPr>
          <w:rStyle w:val="Appelnotedebasdep"/>
          <w:color w:val="4472C4" w:themeColor="accent1"/>
          <w:u w:val="single"/>
          <w:lang w:val="fr-CA"/>
        </w:rPr>
        <w:footnoteReference w:id="2"/>
      </w:r>
      <w:r w:rsidRPr="004459A1">
        <w:rPr>
          <w:u w:val="single"/>
          <w:lang w:val="fr-CA"/>
        </w:rPr>
        <w:t xml:space="preserve"> </w:t>
      </w:r>
    </w:p>
    <w:p w14:paraId="066C26C0" w14:textId="3C363D4F" w:rsidR="00EA2B7E" w:rsidRDefault="004459A1" w:rsidP="007053AF">
      <w:pPr>
        <w:jc w:val="both"/>
        <w:rPr>
          <w:lang w:val="fr-CA"/>
        </w:rPr>
      </w:pPr>
      <w:r>
        <w:rPr>
          <w:lang w:val="fr-CA"/>
        </w:rPr>
        <w:t xml:space="preserve">L’enquête Histoire de Vie est également dans la continuité d’une enquête réalisé en 1992, intitulé « Mobilité géographique et Insertion sociale (MGIS). </w:t>
      </w:r>
    </w:p>
    <w:p w14:paraId="07DAC742" w14:textId="6E4E2D72" w:rsidR="004459A1" w:rsidRDefault="004459A1" w:rsidP="007053AF">
      <w:pPr>
        <w:jc w:val="both"/>
        <w:rPr>
          <w:lang w:val="fr-CA"/>
        </w:rPr>
      </w:pPr>
      <w:r>
        <w:rPr>
          <w:lang w:val="fr-CA"/>
        </w:rPr>
        <w:t xml:space="preserve">L’enquête HDV a vu le jour en 2003, mise sur pied par l’Institut national de la statistique et des études économiques (Insee). Cette enquête porte sur la construction des identités en y comprenant </w:t>
      </w:r>
      <w:r w:rsidR="00CA6EAE">
        <w:rPr>
          <w:lang w:val="fr-CA"/>
        </w:rPr>
        <w:t>le plus grand nombre</w:t>
      </w:r>
      <w:r>
        <w:rPr>
          <w:lang w:val="fr-CA"/>
        </w:rPr>
        <w:t xml:space="preserve"> d’aspect que comprend la vie sociale. </w:t>
      </w:r>
    </w:p>
    <w:p w14:paraId="73F6C4C4" w14:textId="3C14D210" w:rsidR="00CA6EAE" w:rsidRPr="007053AF" w:rsidRDefault="00CA6EAE" w:rsidP="007053AF">
      <w:pPr>
        <w:jc w:val="both"/>
        <w:rPr>
          <w:lang w:val="fr-CA"/>
        </w:rPr>
      </w:pPr>
      <w:r>
        <w:rPr>
          <w:lang w:val="fr-CA"/>
        </w:rPr>
        <w:t>L’enquête HDV a été réalisé auprès de 8403 personnes</w:t>
      </w:r>
      <w:r w:rsidR="00E90C2A">
        <w:rPr>
          <w:lang w:val="fr-CA"/>
        </w:rPr>
        <w:t xml:space="preserve"> habitants en France métropolitaine</w:t>
      </w:r>
      <w:r>
        <w:rPr>
          <w:lang w:val="fr-CA"/>
        </w:rPr>
        <w:t xml:space="preserve">, âgés de 18 ans et plus. </w:t>
      </w:r>
    </w:p>
    <w:sectPr w:rsidR="00CA6EAE" w:rsidRPr="007053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4C3A7" w14:textId="77777777" w:rsidR="00A13894" w:rsidRDefault="00A13894" w:rsidP="0061564B">
      <w:pPr>
        <w:spacing w:after="0" w:line="240" w:lineRule="auto"/>
      </w:pPr>
      <w:r>
        <w:separator/>
      </w:r>
    </w:p>
  </w:endnote>
  <w:endnote w:type="continuationSeparator" w:id="0">
    <w:p w14:paraId="568AE0D7" w14:textId="77777777" w:rsidR="00A13894" w:rsidRDefault="00A13894" w:rsidP="0061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32381" w14:textId="77777777" w:rsidR="00A13894" w:rsidRDefault="00A13894" w:rsidP="0061564B">
      <w:pPr>
        <w:spacing w:after="0" w:line="240" w:lineRule="auto"/>
      </w:pPr>
      <w:r>
        <w:separator/>
      </w:r>
    </w:p>
  </w:footnote>
  <w:footnote w:type="continuationSeparator" w:id="0">
    <w:p w14:paraId="1486E022" w14:textId="77777777" w:rsidR="00A13894" w:rsidRDefault="00A13894" w:rsidP="0061564B">
      <w:pPr>
        <w:spacing w:after="0" w:line="240" w:lineRule="auto"/>
      </w:pPr>
      <w:r>
        <w:continuationSeparator/>
      </w:r>
    </w:p>
  </w:footnote>
  <w:footnote w:id="1">
    <w:p w14:paraId="7DBC7A95" w14:textId="33568C87" w:rsidR="0061564B" w:rsidRPr="0061564B" w:rsidRDefault="0061564B">
      <w:pPr>
        <w:pStyle w:val="Notedebasdepage"/>
        <w:rPr>
          <w:lang w:val="fr-CA"/>
        </w:rPr>
      </w:pPr>
      <w:r w:rsidRPr="0061564B">
        <w:rPr>
          <w:rStyle w:val="Appelnotedebasdep"/>
          <w:color w:val="4472C4" w:themeColor="accent1"/>
        </w:rPr>
        <w:footnoteRef/>
      </w:r>
      <w:r w:rsidRPr="0061564B">
        <w:rPr>
          <w:color w:val="4472C4" w:themeColor="accent1"/>
        </w:rPr>
        <w:t xml:space="preserve"> </w:t>
      </w:r>
      <w:r w:rsidRPr="0061564B">
        <w:t>https://epic.site.ined.fr/</w:t>
      </w:r>
    </w:p>
  </w:footnote>
  <w:footnote w:id="2">
    <w:p w14:paraId="1B49A956" w14:textId="7A72419A" w:rsidR="004459A1" w:rsidRPr="004459A1" w:rsidRDefault="004459A1">
      <w:pPr>
        <w:pStyle w:val="Notedebasdepage"/>
        <w:rPr>
          <w:lang w:val="fr-CA"/>
        </w:rPr>
      </w:pPr>
      <w:r w:rsidRPr="004459A1">
        <w:rPr>
          <w:rStyle w:val="Appelnotedebasdep"/>
          <w:color w:val="4472C4" w:themeColor="accent1"/>
        </w:rPr>
        <w:footnoteRef/>
      </w:r>
      <w:r>
        <w:t xml:space="preserve"> </w:t>
      </w:r>
      <w:r w:rsidRPr="004459A1">
        <w:t>https://www.insee.fr/fr/metadonnees/source/serie/s1246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5F"/>
    <w:rsid w:val="00297B1F"/>
    <w:rsid w:val="00324173"/>
    <w:rsid w:val="004459A1"/>
    <w:rsid w:val="004E7AF7"/>
    <w:rsid w:val="00516B5F"/>
    <w:rsid w:val="0061564B"/>
    <w:rsid w:val="007053AF"/>
    <w:rsid w:val="00762F72"/>
    <w:rsid w:val="007640A1"/>
    <w:rsid w:val="00A13894"/>
    <w:rsid w:val="00CA6EAE"/>
    <w:rsid w:val="00E90C2A"/>
    <w:rsid w:val="00EA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00EF"/>
  <w15:chartTrackingRefBased/>
  <w15:docId w15:val="{3C2C98F0-CB3D-4ED7-AAF4-6CE2C4CC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1564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1564B"/>
    <w:rPr>
      <w:sz w:val="20"/>
      <w:szCs w:val="20"/>
    </w:rPr>
  </w:style>
  <w:style w:type="character" w:styleId="Appelnotedebasdep">
    <w:name w:val="footnote reference"/>
    <w:basedOn w:val="Policepardfaut"/>
    <w:uiPriority w:val="99"/>
    <w:semiHidden/>
    <w:unhideWhenUsed/>
    <w:rsid w:val="00615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CF367-6381-413E-898F-ECBC40AD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235</Words>
  <Characters>1296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Guieu</dc:creator>
  <cp:keywords/>
  <dc:description/>
  <cp:lastModifiedBy>Justine Guieu</cp:lastModifiedBy>
  <cp:revision>11</cp:revision>
  <dcterms:created xsi:type="dcterms:W3CDTF">2022-12-07T12:51:00Z</dcterms:created>
  <dcterms:modified xsi:type="dcterms:W3CDTF">2022-12-07T13:41:00Z</dcterms:modified>
</cp:coreProperties>
</file>