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DEVIS</w:t>
      </w:r>
    </w:p>
    <w:p>
      <w:r>
        <w:t xml:space="preserve">N° devis: 2026-0001</w:t>
      </w:r>
    </w:p>
    <w:p>
      <w:r>
        <w:t xml:space="preserve">Date: 27/02/2026</w:t>
      </w:r>
    </w:p>
    <w:p>
      <w:r>
        <w:t xml:space="preserve">Validité: 30 jours</w:t>
      </w:r>
    </w:p>
    <w:p>
      <w:pPr>
        <w:pStyle w:val="Heading1"/>
      </w:pPr>
      <w:r>
        <w:t>CLIENT</w:t>
      </w:r>
    </w:p>
    <w:p>
      <w:r>
        <w:t xml:space="preserve">La maison de la Chantereine EHPAD</w:t>
      </w:r>
    </w:p>
    <w:p>
      <w:r>
        <w:t xml:space="preserve">4, Allée des Lilas</w:t>
      </w:r>
    </w:p>
    <w:p>
      <w:r>
        <w:t xml:space="preserve">94600 Choisy-le-Roi</w:t>
      </w:r>
    </w:p>
    <w:p>
      <w:r>
        <w:t xml:space="preserve">Tél: </w:t>
      </w:r>
    </w:p>
    <w:p>
      <w:r>
        <w:t xml:space="preserve">Email: </w:t>
      </w:r>
    </w:p>
    <w:p>
      <w:pPr>
        <w:pStyle w:val="Heading1"/>
      </w:pPr>
      <w:r>
        <w:t>CHANTIER</w:t>
      </w:r>
    </w:p>
    <w:p>
      <w:r>
        <w:t xml:space="preserve">4, Allée des Lilas</w:t>
      </w:r>
    </w:p>
    <w:p>
      <w:r>
        <w:t xml:space="preserve">94600 Choisy-le-Roi</w:t>
      </w:r>
    </w:p>
    <w:p>
      <w:pPr>
        <w:pStyle w:val="Heading1"/>
      </w:pPr>
      <w:r>
        <w:t>DÉTAIL DES PRESTATIONS</w:t>
      </w:r>
    </w:p>
    <w:p>
      <w:r>
        <w:t xml:space="preserve"/>
      </w:r>
    </w:p>
    <w:p>
      <w:r>
        <w:t xml:space="preserve">Protection et préparations chantier</w:t>
      </w:r>
    </w:p>
    <w:p>
      <w:r>
        <w:t xml:space="preserve"/>
      </w:r>
    </w:p>
    <w:p>
      <w:r>
        <w:t xml:space="preserve">- Mise en place du chantier</w:t>
        <w:br/>
        <w:t xml:space="preserve">- Livraison du matériel nécessaire</w:t>
        <w:br/>
        <w:t xml:space="preserve">- Mise en place de protections (polyanes)</w:t>
        <w:br/>
        <w:t xml:space="preserve">- Nettoyage fin de chantier</w:t>
        <w:br/>
        <w:t xml:space="preserve">- Frais déchetterie - Qté: 1 Forfait - PU: 750.00 € - Total: 750.00 €</w:t>
      </w:r>
    </w:p>
    <w:p>
      <w:r>
        <w:t xml:space="preserve"/>
      </w:r>
    </w:p>
    <w:p>
      <w:r>
        <w:t xml:space="preserve">Sous-total: 750.00 €</w:t>
      </w:r>
    </w:p>
    <w:p>
      <w:r>
        <w:t xml:space="preserve"/>
      </w:r>
    </w:p>
    <w:p>
      <w:r>
        <w:t xml:space="preserve">Travaux peinture et protection murale</w:t>
      </w:r>
    </w:p>
    <w:p>
      <w:r>
        <w:t xml:space="preserve"/>
      </w:r>
    </w:p>
    <w:p>
      <w:r>
        <w:t xml:space="preserve">Dépose papier peint - Qté: 80 m2 - PU: 7.00 € - Total: 560.00 €</w:t>
      </w:r>
    </w:p>
    <w:p>
      <w:r>
        <w:t xml:space="preserve"/>
      </w:r>
    </w:p>
    <w:p>
      <w:r>
        <w:t xml:space="preserve">Peinture satinée lavable (Seigneurie) - préparation + 2 couches - Qté: 80 m2 - PU: 16.00 € - Total: 1280.00 €</w:t>
      </w:r>
    </w:p>
    <w:p>
      <w:r>
        <w:t xml:space="preserve"/>
      </w:r>
    </w:p>
    <w:p>
      <w:r>
        <w:t xml:space="preserve">Protection murale SPM (H=1300mm) avec découpes - Qté: 40 m2 - PU: 98.00 € - Total: 3920.00 €</w:t>
      </w:r>
    </w:p>
    <w:p>
      <w:r>
        <w:t xml:space="preserve"/>
      </w:r>
    </w:p>
    <w:p>
      <w:r>
        <w:t xml:space="preserve">Sous-total: 5760.00 €</w:t>
      </w:r>
    </w:p>
    <w:p>
      <w:r>
        <w:t xml:space="preserve"/>
      </w:r>
    </w:p>
    <w:p>
      <w:r>
        <w:t xml:space="preserve">Travaux de menuiserie</w:t>
      </w:r>
    </w:p>
    <w:p>
      <w:r>
        <w:t xml:space="preserve"/>
      </w:r>
    </w:p>
    <w:p>
      <w:r>
        <w:t xml:space="preserve">Fourniture et pose de kitchenette (Lapeyre)- - Qté: 1 Forfait - PU: 1300.00 € - Total: 1300.00 €</w:t>
      </w:r>
    </w:p>
    <w:p>
      <w:r>
        <w:t xml:space="preserve"/>
      </w:r>
    </w:p>
    <w:p>
      <w:r>
        <w:t xml:space="preserve">Sous-total: 1300.00 €</w:t>
      </w:r>
    </w:p>
    <w:p>
      <w:r>
        <w:t xml:space="preserve"/>
      </w:r>
    </w:p>
    <w:p>
      <w:r>
        <w:t xml:space="preserve">Travaux revêtement sol</w:t>
      </w:r>
    </w:p>
    <w:p>
      <w:r>
        <w:t xml:space="preserve"/>
      </w:r>
    </w:p>
    <w:p>
      <w:r>
        <w:t xml:space="preserve">Dépose sol (dépose, manutention, transport, mise en décharge pour recyclage) - Qté: 136 m2 - PU: 7.00 € - Total: 952.00 €</w:t>
      </w:r>
    </w:p>
    <w:p>
      <w:r>
        <w:t xml:space="preserve"/>
      </w:r>
    </w:p>
    <w:p>
      <w:r>
        <w:t xml:space="preserve">Ragréage fibre P3 + primaire (ponçage inclus) - Qté: 136 m2 - PU: 9.00 € - Total: 1224.00 €</w:t>
      </w:r>
    </w:p>
    <w:p>
      <w:r>
        <w:t xml:space="preserve"/>
      </w:r>
    </w:p>
    <w:p>
      <w:r>
        <w:t xml:space="preserve">Lino PVC U4P3 Taralay Premium Compact 43 (Gerflor) réf. 3788 Nauru - Qté: 136 m2 - PU: 65.00 € - Total: 8840.00 €</w:t>
      </w:r>
    </w:p>
    <w:p>
      <w:r>
        <w:t xml:space="preserve"/>
      </w:r>
    </w:p>
    <w:p>
      <w:r>
        <w:t xml:space="preserve">Remontées en plinthes - double encollage (Romus) - Qté: 68 ml - PU: 15.00 € - Total: 1020.00 €</w:t>
      </w:r>
    </w:p>
    <w:p>
      <w:r>
        <w:t xml:space="preserve"/>
      </w:r>
    </w:p>
    <w:p>
      <w:r>
        <w:t xml:space="preserve">Sous-total: 12036.00 €</w:t>
      </w:r>
    </w:p>
    <w:p>
      <w:r>
        <w:t xml:space="preserve"/>
      </w:r>
    </w:p>
    <w:p>
      <w:pPr>
        <w:pStyle w:val="Heading1"/>
      </w:pPr>
      <w:r>
        <w:t>TOTAUX</w:t>
      </w:r>
    </w:p>
    <w:p>
      <w:r>
        <w:t xml:space="preserve">Total HT: 19846.00 €</w:t>
      </w:r>
    </w:p>
    <w:p>
      <w:r>
        <w:t xml:space="preserve">TVA: 3969.20 €</w:t>
      </w:r>
    </w:p>
    <w:p>
      <w:r>
        <w:t xml:space="preserve">Total TTC: 23815.20 €</w:t>
      </w:r>
    </w:p>
    <w:p>
      <w:pPr>
        <w:pStyle w:val="Heading1"/>
      </w:pPr>
      <w:r>
        <w:t>CONDITIONS</w:t>
      </w:r>
    </w:p>
    <w:p>
      <w:r>
        <w:t xml:space="preserve">Modalités de paiement: 40% acompte + 60% fin de chantier</w:t>
      </w:r>
    </w:p>
    <w:p>
      <w:r>
        <w:t xml:space="preserve">Délais: </w:t>
      </w:r>
    </w:p>
    <w:p>
      <w:r>
        <w:t xml:space="preserve">Remarques: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