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Anwendungs-Anleitung: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Start:</w:t>
      </w:r>
    </w:p>
    <w:p w:rsidR="00000000" w:rsidDel="00000000" w:rsidP="00000000" w:rsidRDefault="00000000" w:rsidRPr="00000000" w14:paraId="00000004">
      <w:pPr>
        <w:rPr/>
      </w:pPr>
      <w:r w:rsidDel="00000000" w:rsidR="00000000" w:rsidRPr="00000000">
        <w:rPr>
          <w:rtl w:val="0"/>
        </w:rPr>
        <w:t xml:space="preserve">Um die Anwendung zu starten, kann man entweder auf die Steckbriefe Seite gehen und den sich dort befindlichen Button Klicken, welcher mit Endabgabe beschriftet ist, oder die Index.htm aus dem Zip-Ordner direkt im Browser aufrufen. Bei der Index.htm, reicht ein Doppelklick um diese zu öffnen.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26"/>
          <w:szCs w:val="26"/>
          <w:u w:val="single"/>
          <w:rtl w:val="0"/>
        </w:rPr>
        <w:t xml:space="preserve">Einstellungen: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Sobald die Seite aufgerufen wird, kann man die Startauswahl sehen. hier kann eingestellt werden, wie schnell alle Spieler maximal und minimal sein können. Außerdem wird auch die Genauigkeit eingestellt. Dies wird visuell als ein Rechteck dargestellt, während die Auswahl über Schieberegler geschieht. Darunter können die Farben beider Teams eingestellt werden. Sobald der Nutzer zufrieden mit seinen Einstellungen ist, kann das Spiel durch den “Start New Game” gestartet werden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6"/>
          <w:szCs w:val="26"/>
          <w:u w:val="single"/>
          <w:rtl w:val="0"/>
        </w:rPr>
        <w:t xml:space="preserve">Spiel:</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Sobald das Spiel startet, laufen die Spieler in der Mitte auf den Ball zu. Eines der beiden Teams erlangt den Ball zuerst und die Zeit wird angehalten. Die Zeit läuft erst dann weiter, wenn der User einen Punkt im Spielfeld angeklickt hat, wo der Ball hingeschossen werden soll. Der Ball bewegt sich dann, mit abnehmender Geschwindigkeit auf diesen Punkt zu. Dabei ist der Ball allerdings nur so akkurat, wie die Spieler im Ballbesitz jeweils sind. Das heißt also das ein sehr ungenauer Spieler den Ball auch in eine andere Richtung schießen kann. Während sich der Ball bewegt, verlässt er die Sichtfelder von manchen Spielern und kommt in die Sichtfelder anderer Spieler hinein. Wenn der Ball das Sichtfeld eines Spielers verlässt, kehrt der Spieler mit seiner jeweiligen Schnelligkeit an seine Startposition zurück. Sobald ein Spieler den Ball wieder sieht, wird eine Linie angezeigt, welche den Spieler und Ball verbindet. Der Spieler bewegt sich dann entsprechend mit seiner Geschwindigkeit auf den Ball zu.</w:t>
      </w:r>
    </w:p>
    <w:p w:rsidR="00000000" w:rsidDel="00000000" w:rsidP="00000000" w:rsidRDefault="00000000" w:rsidRPr="00000000" w14:paraId="0000000C">
      <w:pPr>
        <w:rPr/>
      </w:pPr>
      <w:r w:rsidDel="00000000" w:rsidR="00000000" w:rsidRPr="00000000">
        <w:rPr>
          <w:rtl w:val="0"/>
        </w:rPr>
        <w:t xml:space="preserve">So wird der Ball immer wieder zwischen den Spielern gepasst, oder an den Gegner abgegeben. Der User übernimmt beide Teams, muss also die jeweils beste Taktik für beide Teams spielen, um die größte Herausforderung zu bekommen.</w:t>
      </w:r>
    </w:p>
    <w:p w:rsidR="00000000" w:rsidDel="00000000" w:rsidP="00000000" w:rsidRDefault="00000000" w:rsidRPr="00000000" w14:paraId="0000000D">
      <w:pPr>
        <w:rPr/>
      </w:pPr>
      <w:r w:rsidDel="00000000" w:rsidR="00000000" w:rsidRPr="00000000">
        <w:rPr>
          <w:rtl w:val="0"/>
        </w:rPr>
        <w:t xml:space="preserve">Wenn der Ball ins Aus geschossen wird, stoppt dieser an der Stelle wo er das Aus berührt hat. Ein Spieler läuft dann zu ihm und das Spiel geht weiter.</w:t>
      </w:r>
    </w:p>
    <w:p w:rsidR="00000000" w:rsidDel="00000000" w:rsidP="00000000" w:rsidRDefault="00000000" w:rsidRPr="00000000" w14:paraId="0000000E">
      <w:pPr>
        <w:rPr/>
      </w:pPr>
      <w:r w:rsidDel="00000000" w:rsidR="00000000" w:rsidRPr="00000000">
        <w:rPr>
          <w:rtl w:val="0"/>
        </w:rPr>
        <w:t xml:space="preserve">Wenn ein Tor fällt, wird die Punkteanzeige über dem Spielfeld aktualisiert und der Ball wird in die Mitte des Feldes zurückgesetzt. Die Spieler rennen, wie am Anfang, auf diesen zu, bis ein Spieler den Ball berührt.</w:t>
      </w:r>
    </w:p>
    <w:p w:rsidR="00000000" w:rsidDel="00000000" w:rsidP="00000000" w:rsidRDefault="00000000" w:rsidRPr="00000000" w14:paraId="0000000F">
      <w:pPr>
        <w:rPr/>
      </w:pPr>
      <w:r w:rsidDel="00000000" w:rsidR="00000000" w:rsidRPr="00000000">
        <w:rPr>
          <w:rtl w:val="0"/>
        </w:rPr>
        <w:t xml:space="preserve">Um das Spiel neu zu starten, muss die Seite neu geladen werden.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sz w:val="26"/>
          <w:szCs w:val="26"/>
          <w:u w:val="single"/>
          <w:rtl w:val="0"/>
        </w:rPr>
        <w:t xml:space="preserve">Auswechseln: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Um einen Spieler auszuwechseln, muss der Spieler auf den entsprechenden Spieler klicken. Es werden 3, am Anfang neu generierte Spieler, angezeigt. Einer dieser kann angeklickt werden und befindet sich nun an der Position des vorher angeklickten Spielers. Der erste Spieler, jetzt nicht mehr im Spiel befindlich, ersetzt jetzt also den eingetauschten Wechselspieler und ist auf der Bank. Er kann also später wieder eingewechselt werden.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