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margin" w:tblpY="3346"/>
        <w:tblW w:w="9016" w:type="dxa"/>
        <w:tblLook w:val="04A0" w:firstRow="1" w:lastRow="0" w:firstColumn="1" w:lastColumn="0" w:noHBand="0" w:noVBand="1"/>
      </w:tblPr>
      <w:tblGrid>
        <w:gridCol w:w="772"/>
        <w:gridCol w:w="775"/>
        <w:gridCol w:w="775"/>
        <w:gridCol w:w="1359"/>
        <w:gridCol w:w="1559"/>
        <w:gridCol w:w="1276"/>
        <w:gridCol w:w="2500"/>
      </w:tblGrid>
      <w:tr w:rsidR="00B326AF" w14:paraId="545F1720" w14:textId="0A9DD8D4" w:rsidTr="0020109E">
        <w:trPr>
          <w:trHeight w:val="377"/>
        </w:trPr>
        <w:tc>
          <w:tcPr>
            <w:tcW w:w="772" w:type="dxa"/>
          </w:tcPr>
          <w:p w14:paraId="65341945" w14:textId="77777777" w:rsidR="00B326AF" w:rsidRPr="0020109E" w:rsidRDefault="00B326AF" w:rsidP="0020109E">
            <w:pPr>
              <w:jc w:val="center"/>
              <w:rPr>
                <w:rFonts w:ascii="Times New Roman" w:hAnsi="Times New Roman" w:cs="Times New Roman"/>
              </w:rPr>
            </w:pPr>
            <w:bookmarkStart w:id="0" w:name="_Hlk193373513"/>
            <w:r w:rsidRPr="0020109E">
              <w:rPr>
                <w:rFonts w:ascii="Times New Roman" w:hAnsi="Times New Roman" w:cs="Times New Roman"/>
              </w:rPr>
              <w:t>p</w:t>
            </w:r>
          </w:p>
        </w:tc>
        <w:tc>
          <w:tcPr>
            <w:tcW w:w="775" w:type="dxa"/>
          </w:tcPr>
          <w:p w14:paraId="1ABA6767" w14:textId="77777777" w:rsidR="00B326AF" w:rsidRPr="0020109E" w:rsidRDefault="00B326AF" w:rsidP="0020109E">
            <w:pPr>
              <w:jc w:val="center"/>
              <w:rPr>
                <w:rFonts w:ascii="Times New Roman" w:hAnsi="Times New Roman" w:cs="Times New Roman"/>
              </w:rPr>
            </w:pPr>
            <w:r w:rsidRPr="0020109E">
              <w:rPr>
                <w:rFonts w:ascii="Times New Roman" w:hAnsi="Times New Roman" w:cs="Times New Roman"/>
              </w:rPr>
              <w:t>q</w:t>
            </w:r>
          </w:p>
        </w:tc>
        <w:tc>
          <w:tcPr>
            <w:tcW w:w="775" w:type="dxa"/>
          </w:tcPr>
          <w:p w14:paraId="7C1D8D24" w14:textId="77777777" w:rsidR="00B326AF" w:rsidRPr="0020109E" w:rsidRDefault="00B326AF" w:rsidP="0020109E">
            <w:pPr>
              <w:jc w:val="center"/>
              <w:rPr>
                <w:rFonts w:ascii="Times New Roman" w:hAnsi="Times New Roman" w:cs="Times New Roman"/>
              </w:rPr>
            </w:pPr>
            <w:r w:rsidRPr="0020109E">
              <w:rPr>
                <w:rFonts w:ascii="Times New Roman" w:hAnsi="Times New Roman" w:cs="Times New Roman"/>
              </w:rPr>
              <w:t>s</w:t>
            </w:r>
          </w:p>
        </w:tc>
        <w:tc>
          <w:tcPr>
            <w:tcW w:w="1359" w:type="dxa"/>
          </w:tcPr>
          <w:tbl>
            <w:tblPr>
              <w:tblW w:w="553" w:type="dxa"/>
              <w:jc w:val="center"/>
              <w:tblCellSpacing w:w="15" w:type="dxa"/>
              <w:tblCellMar>
                <w:top w:w="15" w:type="dxa"/>
                <w:left w:w="15" w:type="dxa"/>
                <w:bottom w:w="15" w:type="dxa"/>
                <w:right w:w="15" w:type="dxa"/>
              </w:tblCellMar>
              <w:tblLook w:val="04A0" w:firstRow="1" w:lastRow="0" w:firstColumn="1" w:lastColumn="0" w:noHBand="0" w:noVBand="1"/>
            </w:tblPr>
            <w:tblGrid>
              <w:gridCol w:w="553"/>
            </w:tblGrid>
            <w:tr w:rsidR="00B326AF" w:rsidRPr="00DA567A" w14:paraId="685FC70B" w14:textId="77777777" w:rsidTr="004F10F6">
              <w:trPr>
                <w:trHeight w:val="282"/>
                <w:tblCellSpacing w:w="15" w:type="dxa"/>
                <w:jc w:val="center"/>
              </w:trPr>
              <w:tc>
                <w:tcPr>
                  <w:tcW w:w="0" w:type="auto"/>
                  <w:vAlign w:val="center"/>
                  <w:hideMark/>
                </w:tcPr>
                <w:p w14:paraId="14BC9D29" w14:textId="77777777" w:rsidR="00B326AF" w:rsidRPr="00DA567A" w:rsidRDefault="00B326AF" w:rsidP="0020109E">
                  <w:pPr>
                    <w:framePr w:hSpace="180" w:wrap="around" w:vAnchor="page" w:hAnchor="margin" w:y="3346"/>
                    <w:spacing w:after="0" w:line="240" w:lineRule="auto"/>
                    <w:rPr>
                      <w:rFonts w:ascii="Times New Roman" w:eastAsia="Times New Roman" w:hAnsi="Times New Roman" w:cs="Times New Roman"/>
                      <w:kern w:val="0"/>
                      <w14:ligatures w14:val="none"/>
                    </w:rPr>
                  </w:pPr>
                  <w:proofErr w:type="spellStart"/>
                  <w:r w:rsidRPr="00DA567A">
                    <w:rPr>
                      <w:rFonts w:ascii="Times New Roman" w:eastAsia="Times New Roman" w:hAnsi="Times New Roman" w:cs="Times New Roman"/>
                      <w:kern w:val="0"/>
                      <w14:ligatures w14:val="none"/>
                    </w:rPr>
                    <w:t>p→s</w:t>
                  </w:r>
                  <w:proofErr w:type="spellEnd"/>
                </w:p>
                <w:p w14:paraId="22E5E3C5" w14:textId="77777777" w:rsidR="00B326AF" w:rsidRPr="00DA567A" w:rsidRDefault="00B326AF" w:rsidP="0020109E">
                  <w:pPr>
                    <w:framePr w:hSpace="180" w:wrap="around" w:vAnchor="page" w:hAnchor="margin" w:y="3346"/>
                    <w:spacing w:after="0" w:line="240" w:lineRule="auto"/>
                    <w:rPr>
                      <w:rFonts w:ascii="Times New Roman" w:eastAsia="Times New Roman" w:hAnsi="Times New Roman" w:cs="Times New Roman"/>
                      <w:kern w:val="0"/>
                      <w14:ligatures w14:val="none"/>
                    </w:rPr>
                  </w:pPr>
                </w:p>
              </w:tc>
            </w:tr>
          </w:tbl>
          <w:p w14:paraId="3D63DFF7" w14:textId="77777777" w:rsidR="00B326AF" w:rsidRDefault="00B326AF" w:rsidP="0020109E"/>
        </w:tc>
        <w:tc>
          <w:tcPr>
            <w:tcW w:w="1559" w:type="dxa"/>
          </w:tcPr>
          <w:tbl>
            <w:tblPr>
              <w:tblW w:w="982" w:type="dxa"/>
              <w:jc w:val="center"/>
              <w:tblCellSpacing w:w="15" w:type="dxa"/>
              <w:tblCellMar>
                <w:top w:w="15" w:type="dxa"/>
                <w:left w:w="15" w:type="dxa"/>
                <w:bottom w:w="15" w:type="dxa"/>
                <w:right w:w="15" w:type="dxa"/>
              </w:tblCellMar>
              <w:tblLook w:val="04A0" w:firstRow="1" w:lastRow="0" w:firstColumn="1" w:lastColumn="0" w:noHBand="0" w:noVBand="1"/>
            </w:tblPr>
            <w:tblGrid>
              <w:gridCol w:w="982"/>
            </w:tblGrid>
            <w:tr w:rsidR="00B326AF" w:rsidRPr="00DA567A" w14:paraId="5809BAF5" w14:textId="77777777" w:rsidTr="004F10F6">
              <w:trPr>
                <w:trHeight w:val="298"/>
                <w:tblCellSpacing w:w="15" w:type="dxa"/>
                <w:jc w:val="center"/>
              </w:trPr>
              <w:tc>
                <w:tcPr>
                  <w:tcW w:w="0" w:type="auto"/>
                  <w:vAlign w:val="center"/>
                  <w:hideMark/>
                </w:tcPr>
                <w:p w14:paraId="3B93E0F2" w14:textId="77777777" w:rsidR="00B326AF" w:rsidRPr="00DA567A" w:rsidRDefault="00B326AF" w:rsidP="0020109E">
                  <w:pPr>
                    <w:framePr w:hSpace="180" w:wrap="around" w:vAnchor="page" w:hAnchor="margin" w:y="3346"/>
                    <w:spacing w:after="0" w:line="240" w:lineRule="auto"/>
                    <w:rPr>
                      <w:rFonts w:ascii="Times New Roman" w:eastAsia="Times New Roman" w:hAnsi="Times New Roman" w:cs="Times New Roman"/>
                      <w:kern w:val="0"/>
                      <w14:ligatures w14:val="none"/>
                    </w:rPr>
                  </w:pPr>
                  <w:r w:rsidRPr="00DA567A">
                    <w:rPr>
                      <w:rFonts w:ascii="Times New Roman" w:eastAsia="Times New Roman" w:hAnsi="Times New Roman" w:cs="Times New Roman"/>
                      <w:kern w:val="0"/>
                      <w14:ligatures w14:val="none"/>
                    </w:rPr>
                    <w:t>q</w:t>
                  </w:r>
                  <w:r w:rsidRPr="00DA567A">
                    <w:rPr>
                      <w:rFonts w:ascii="Cambria Math" w:eastAsia="Times New Roman" w:hAnsi="Cambria Math" w:cs="Cambria Math"/>
                      <w:kern w:val="0"/>
                      <w14:ligatures w14:val="none"/>
                    </w:rPr>
                    <w:t>∧</w:t>
                  </w:r>
                  <w:r w:rsidRPr="00DA567A">
                    <w:rPr>
                      <w:rFonts w:ascii="Times New Roman" w:eastAsia="Times New Roman" w:hAnsi="Times New Roman" w:cs="Times New Roman"/>
                      <w:kern w:val="0"/>
                      <w14:ligatures w14:val="none"/>
                    </w:rPr>
                    <w:t>(</w:t>
                  </w:r>
                  <w:proofErr w:type="spellStart"/>
                  <w:r w:rsidRPr="00DA567A">
                    <w:rPr>
                      <w:rFonts w:ascii="Times New Roman" w:eastAsia="Times New Roman" w:hAnsi="Times New Roman" w:cs="Times New Roman"/>
                      <w:kern w:val="0"/>
                      <w14:ligatures w14:val="none"/>
                    </w:rPr>
                    <w:t>p→s</w:t>
                  </w:r>
                  <w:proofErr w:type="spellEnd"/>
                  <w:r w:rsidRPr="00DA567A">
                    <w:rPr>
                      <w:rFonts w:ascii="Times New Roman" w:eastAsia="Times New Roman" w:hAnsi="Times New Roman" w:cs="Times New Roman"/>
                      <w:kern w:val="0"/>
                      <w14:ligatures w14:val="none"/>
                    </w:rPr>
                    <w:t>)</w:t>
                  </w:r>
                </w:p>
                <w:p w14:paraId="33297211" w14:textId="77777777" w:rsidR="00B326AF" w:rsidRPr="00DA567A" w:rsidRDefault="00B326AF" w:rsidP="0020109E">
                  <w:pPr>
                    <w:framePr w:hSpace="180" w:wrap="around" w:vAnchor="page" w:hAnchor="margin" w:y="3346"/>
                    <w:spacing w:after="0" w:line="240" w:lineRule="auto"/>
                    <w:rPr>
                      <w:rFonts w:ascii="Times New Roman" w:eastAsia="Times New Roman" w:hAnsi="Times New Roman" w:cs="Times New Roman"/>
                      <w:kern w:val="0"/>
                      <w14:ligatures w14:val="none"/>
                    </w:rPr>
                  </w:pPr>
                </w:p>
              </w:tc>
            </w:tr>
          </w:tbl>
          <w:p w14:paraId="08563F78" w14:textId="77777777" w:rsidR="00B326AF" w:rsidRDefault="00B326AF" w:rsidP="0020109E"/>
        </w:tc>
        <w:tc>
          <w:tcPr>
            <w:tcW w:w="1276" w:type="dxa"/>
          </w:tcPr>
          <w:tbl>
            <w:tblPr>
              <w:tblW w:w="453" w:type="dxa"/>
              <w:jc w:val="center"/>
              <w:tblCellSpacing w:w="15" w:type="dxa"/>
              <w:tblCellMar>
                <w:top w:w="15" w:type="dxa"/>
                <w:left w:w="15" w:type="dxa"/>
                <w:bottom w:w="15" w:type="dxa"/>
                <w:right w:w="15" w:type="dxa"/>
              </w:tblCellMar>
              <w:tblLook w:val="04A0" w:firstRow="1" w:lastRow="0" w:firstColumn="1" w:lastColumn="0" w:noHBand="0" w:noVBand="1"/>
            </w:tblPr>
            <w:tblGrid>
              <w:gridCol w:w="453"/>
            </w:tblGrid>
            <w:tr w:rsidR="00B326AF" w:rsidRPr="00DA567A" w14:paraId="0EFC575B" w14:textId="77777777" w:rsidTr="004F10F6">
              <w:trPr>
                <w:trHeight w:val="298"/>
                <w:tblCellSpacing w:w="15" w:type="dxa"/>
                <w:jc w:val="center"/>
              </w:trPr>
              <w:tc>
                <w:tcPr>
                  <w:tcW w:w="0" w:type="auto"/>
                  <w:vAlign w:val="center"/>
                  <w:hideMark/>
                </w:tcPr>
                <w:p w14:paraId="6FCD98BC" w14:textId="77777777" w:rsidR="00B326AF" w:rsidRPr="00DA567A" w:rsidRDefault="00B326AF" w:rsidP="0020109E">
                  <w:pPr>
                    <w:framePr w:hSpace="180" w:wrap="around" w:vAnchor="page" w:hAnchor="margin" w:y="3346"/>
                    <w:spacing w:after="0" w:line="240" w:lineRule="auto"/>
                    <w:jc w:val="center"/>
                    <w:rPr>
                      <w:rFonts w:ascii="Times New Roman" w:eastAsia="Times New Roman" w:hAnsi="Times New Roman" w:cs="Times New Roman"/>
                      <w:kern w:val="0"/>
                      <w14:ligatures w14:val="none"/>
                    </w:rPr>
                  </w:pPr>
                  <w:bookmarkStart w:id="1" w:name="_Hlk193373288"/>
                  <w:proofErr w:type="spellStart"/>
                  <w:r w:rsidRPr="00DA567A">
                    <w:rPr>
                      <w:rFonts w:ascii="Times New Roman" w:eastAsia="Times New Roman" w:hAnsi="Times New Roman" w:cs="Times New Roman"/>
                      <w:kern w:val="0"/>
                      <w14:ligatures w14:val="none"/>
                    </w:rPr>
                    <w:t>q</w:t>
                  </w:r>
                  <w:r w:rsidRPr="00DA567A">
                    <w:rPr>
                      <w:rFonts w:ascii="Cambria Math" w:eastAsia="Times New Roman" w:hAnsi="Cambria Math" w:cs="Cambria Math"/>
                      <w:kern w:val="0"/>
                      <w14:ligatures w14:val="none"/>
                    </w:rPr>
                    <w:t>∧</w:t>
                  </w:r>
                  <w:r w:rsidRPr="00DA567A">
                    <w:rPr>
                      <w:rFonts w:ascii="Times New Roman" w:eastAsia="Times New Roman" w:hAnsi="Times New Roman" w:cs="Times New Roman"/>
                      <w:kern w:val="0"/>
                      <w14:ligatures w14:val="none"/>
                    </w:rPr>
                    <w:t>s</w:t>
                  </w:r>
                  <w:proofErr w:type="spellEnd"/>
                </w:p>
                <w:p w14:paraId="3D6962B4" w14:textId="77777777" w:rsidR="00B326AF" w:rsidRPr="00DA567A" w:rsidRDefault="00B326AF" w:rsidP="0020109E">
                  <w:pPr>
                    <w:framePr w:hSpace="180" w:wrap="around" w:vAnchor="page" w:hAnchor="margin" w:y="3346"/>
                    <w:spacing w:after="0" w:line="240" w:lineRule="auto"/>
                    <w:jc w:val="center"/>
                    <w:rPr>
                      <w:rFonts w:ascii="Times New Roman" w:eastAsia="Times New Roman" w:hAnsi="Times New Roman" w:cs="Times New Roman"/>
                      <w:kern w:val="0"/>
                      <w14:ligatures w14:val="none"/>
                    </w:rPr>
                  </w:pPr>
                </w:p>
              </w:tc>
            </w:tr>
            <w:bookmarkEnd w:id="1"/>
          </w:tbl>
          <w:p w14:paraId="01AFE7DF" w14:textId="77777777" w:rsidR="00B326AF" w:rsidRDefault="00B326AF" w:rsidP="0020109E">
            <w:pPr>
              <w:jc w:val="center"/>
            </w:pPr>
          </w:p>
        </w:tc>
        <w:tc>
          <w:tcPr>
            <w:tcW w:w="2500" w:type="dxa"/>
          </w:tcPr>
          <w:p w14:paraId="6493EC38" w14:textId="616C8C62" w:rsidR="00B326AF" w:rsidRPr="0020109E" w:rsidRDefault="0020109E" w:rsidP="0020109E">
            <w:pPr>
              <w:jc w:val="center"/>
              <w:rPr>
                <w:rFonts w:ascii="Times New Roman" w:eastAsia="Times New Roman" w:hAnsi="Times New Roman" w:cs="Times New Roman"/>
                <w:kern w:val="0"/>
                <w14:ligatures w14:val="none"/>
              </w:rPr>
            </w:pPr>
            <w:r w:rsidRPr="0020109E">
              <w:rPr>
                <w:rFonts w:ascii="Times New Roman" w:hAnsi="Times New Roman" w:cs="Times New Roman"/>
              </w:rPr>
              <w:t xml:space="preserve">p, q </w:t>
            </w:r>
            <w:r w:rsidRPr="0020109E">
              <w:rPr>
                <w:rFonts w:ascii="Cambria Math" w:hAnsi="Cambria Math" w:cs="Cambria Math"/>
              </w:rPr>
              <w:t>∧</w:t>
            </w:r>
            <w:r w:rsidRPr="0020109E">
              <w:rPr>
                <w:rFonts w:ascii="Times New Roman" w:hAnsi="Times New Roman" w:cs="Times New Roman"/>
              </w:rPr>
              <w:t xml:space="preserve"> (p → s) |= q </w:t>
            </w:r>
            <w:r w:rsidRPr="0020109E">
              <w:rPr>
                <w:rFonts w:ascii="Cambria Math" w:hAnsi="Cambria Math" w:cs="Cambria Math"/>
              </w:rPr>
              <w:t>∧</w:t>
            </w:r>
            <w:r w:rsidRPr="0020109E">
              <w:rPr>
                <w:rFonts w:ascii="Times New Roman" w:hAnsi="Times New Roman" w:cs="Times New Roman"/>
              </w:rPr>
              <w:t xml:space="preserve"> s</w:t>
            </w:r>
          </w:p>
        </w:tc>
      </w:tr>
      <w:tr w:rsidR="00B326AF" w14:paraId="0CF0B3F2" w14:textId="19DA0AD2" w:rsidTr="0020109E">
        <w:trPr>
          <w:trHeight w:val="314"/>
        </w:trPr>
        <w:tc>
          <w:tcPr>
            <w:tcW w:w="772" w:type="dxa"/>
          </w:tcPr>
          <w:p w14:paraId="5F06FA8C"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775" w:type="dxa"/>
          </w:tcPr>
          <w:p w14:paraId="29C6A820"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775" w:type="dxa"/>
          </w:tcPr>
          <w:p w14:paraId="452C903E"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1359" w:type="dxa"/>
          </w:tcPr>
          <w:p w14:paraId="59A67257"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1559" w:type="dxa"/>
          </w:tcPr>
          <w:p w14:paraId="617D48F2"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1276" w:type="dxa"/>
          </w:tcPr>
          <w:p w14:paraId="1E6467D9"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2500" w:type="dxa"/>
          </w:tcPr>
          <w:p w14:paraId="5CDDD209" w14:textId="60D5BF48" w:rsidR="00B326AF" w:rsidRPr="0036570D" w:rsidRDefault="0020109E" w:rsidP="00B326AF">
            <w:pPr>
              <w:jc w:val="center"/>
              <w:rPr>
                <w:color w:val="8DD873" w:themeColor="accent6" w:themeTint="99"/>
              </w:rPr>
            </w:pPr>
            <w:r w:rsidRPr="0036570D">
              <w:rPr>
                <w:color w:val="8DD873" w:themeColor="accent6" w:themeTint="99"/>
              </w:rPr>
              <w:t>T</w:t>
            </w:r>
          </w:p>
        </w:tc>
      </w:tr>
      <w:tr w:rsidR="00B326AF" w14:paraId="122AE8D2" w14:textId="44CF8281" w:rsidTr="0020109E">
        <w:trPr>
          <w:trHeight w:val="298"/>
        </w:trPr>
        <w:tc>
          <w:tcPr>
            <w:tcW w:w="772" w:type="dxa"/>
          </w:tcPr>
          <w:p w14:paraId="093402AA"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775" w:type="dxa"/>
          </w:tcPr>
          <w:p w14:paraId="2B56ECA1"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775" w:type="dxa"/>
          </w:tcPr>
          <w:p w14:paraId="40C0B128" w14:textId="77777777" w:rsidR="00B326AF" w:rsidRDefault="00B326AF" w:rsidP="00B326AF">
            <w:pPr>
              <w:jc w:val="center"/>
            </w:pPr>
            <w:r w:rsidRPr="0036570D">
              <w:rPr>
                <w:color w:val="FF0000"/>
              </w:rPr>
              <w:t>F</w:t>
            </w:r>
          </w:p>
        </w:tc>
        <w:tc>
          <w:tcPr>
            <w:tcW w:w="1359" w:type="dxa"/>
          </w:tcPr>
          <w:p w14:paraId="3B592F1D" w14:textId="77777777" w:rsidR="00B326AF" w:rsidRDefault="00B326AF" w:rsidP="00B326AF">
            <w:pPr>
              <w:jc w:val="center"/>
            </w:pPr>
            <w:r w:rsidRPr="0036570D">
              <w:rPr>
                <w:color w:val="8DD873" w:themeColor="accent6" w:themeTint="99"/>
              </w:rPr>
              <w:t>T</w:t>
            </w:r>
          </w:p>
        </w:tc>
        <w:tc>
          <w:tcPr>
            <w:tcW w:w="1559" w:type="dxa"/>
          </w:tcPr>
          <w:p w14:paraId="67712E5E" w14:textId="77777777" w:rsidR="00B326AF" w:rsidRPr="0036570D" w:rsidRDefault="00B326AF" w:rsidP="00B326AF">
            <w:pPr>
              <w:jc w:val="center"/>
              <w:rPr>
                <w:color w:val="FF0000"/>
              </w:rPr>
            </w:pPr>
            <w:r w:rsidRPr="0036570D">
              <w:rPr>
                <w:color w:val="FF0000"/>
              </w:rPr>
              <w:t>F</w:t>
            </w:r>
          </w:p>
        </w:tc>
        <w:tc>
          <w:tcPr>
            <w:tcW w:w="1276" w:type="dxa"/>
          </w:tcPr>
          <w:p w14:paraId="7C0CCD3F" w14:textId="77777777" w:rsidR="00B326AF" w:rsidRPr="0036570D" w:rsidRDefault="00B326AF" w:rsidP="00B326AF">
            <w:pPr>
              <w:jc w:val="center"/>
              <w:rPr>
                <w:color w:val="FF0000"/>
              </w:rPr>
            </w:pPr>
            <w:r w:rsidRPr="0036570D">
              <w:rPr>
                <w:color w:val="FF0000"/>
              </w:rPr>
              <w:t>F</w:t>
            </w:r>
          </w:p>
        </w:tc>
        <w:tc>
          <w:tcPr>
            <w:tcW w:w="2500" w:type="dxa"/>
          </w:tcPr>
          <w:p w14:paraId="67CE6388" w14:textId="5806520A" w:rsidR="00B326AF" w:rsidRPr="0036570D" w:rsidRDefault="0036570D" w:rsidP="00B326AF">
            <w:pPr>
              <w:jc w:val="center"/>
              <w:rPr>
                <w:color w:val="FF0000"/>
              </w:rPr>
            </w:pPr>
            <w:r w:rsidRPr="0036570D">
              <w:rPr>
                <w:color w:val="FF0000"/>
              </w:rPr>
              <w:t>F</w:t>
            </w:r>
          </w:p>
        </w:tc>
      </w:tr>
      <w:tr w:rsidR="00B326AF" w14:paraId="4A517EE9" w14:textId="73CD3BFC" w:rsidTr="0020109E">
        <w:trPr>
          <w:trHeight w:val="298"/>
        </w:trPr>
        <w:tc>
          <w:tcPr>
            <w:tcW w:w="772" w:type="dxa"/>
          </w:tcPr>
          <w:p w14:paraId="13326861"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775" w:type="dxa"/>
          </w:tcPr>
          <w:p w14:paraId="0FDB0B89" w14:textId="77777777" w:rsidR="00B326AF" w:rsidRDefault="00B326AF" w:rsidP="00B326AF">
            <w:pPr>
              <w:jc w:val="center"/>
            </w:pPr>
            <w:r w:rsidRPr="0036570D">
              <w:rPr>
                <w:color w:val="FF0000"/>
              </w:rPr>
              <w:t>F</w:t>
            </w:r>
          </w:p>
        </w:tc>
        <w:tc>
          <w:tcPr>
            <w:tcW w:w="775" w:type="dxa"/>
          </w:tcPr>
          <w:p w14:paraId="61564662"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1359" w:type="dxa"/>
          </w:tcPr>
          <w:p w14:paraId="45D6FF9C"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1559" w:type="dxa"/>
          </w:tcPr>
          <w:p w14:paraId="6418CDA0" w14:textId="77777777" w:rsidR="00B326AF" w:rsidRPr="0036570D" w:rsidRDefault="00B326AF" w:rsidP="00B326AF">
            <w:pPr>
              <w:jc w:val="center"/>
              <w:rPr>
                <w:color w:val="FF0000"/>
              </w:rPr>
            </w:pPr>
            <w:r w:rsidRPr="0036570D">
              <w:rPr>
                <w:color w:val="FF0000"/>
              </w:rPr>
              <w:t>F</w:t>
            </w:r>
          </w:p>
        </w:tc>
        <w:tc>
          <w:tcPr>
            <w:tcW w:w="1276" w:type="dxa"/>
          </w:tcPr>
          <w:p w14:paraId="269557AE" w14:textId="77777777" w:rsidR="00B326AF" w:rsidRPr="0036570D" w:rsidRDefault="00B326AF" w:rsidP="00B326AF">
            <w:pPr>
              <w:jc w:val="center"/>
              <w:rPr>
                <w:color w:val="FF0000"/>
              </w:rPr>
            </w:pPr>
            <w:r w:rsidRPr="0036570D">
              <w:rPr>
                <w:color w:val="FF0000"/>
              </w:rPr>
              <w:t>F</w:t>
            </w:r>
          </w:p>
        </w:tc>
        <w:tc>
          <w:tcPr>
            <w:tcW w:w="2500" w:type="dxa"/>
          </w:tcPr>
          <w:p w14:paraId="23831BC0" w14:textId="05862BA5" w:rsidR="00B326AF" w:rsidRPr="0036570D" w:rsidRDefault="0036570D" w:rsidP="00B326AF">
            <w:pPr>
              <w:jc w:val="center"/>
              <w:rPr>
                <w:color w:val="FF0000"/>
              </w:rPr>
            </w:pPr>
            <w:r w:rsidRPr="0036570D">
              <w:rPr>
                <w:color w:val="FF0000"/>
              </w:rPr>
              <w:t>F</w:t>
            </w:r>
          </w:p>
        </w:tc>
      </w:tr>
      <w:tr w:rsidR="00B326AF" w14:paraId="71A3F0DA" w14:textId="77CC491F" w:rsidTr="0020109E">
        <w:trPr>
          <w:trHeight w:val="298"/>
        </w:trPr>
        <w:tc>
          <w:tcPr>
            <w:tcW w:w="772" w:type="dxa"/>
          </w:tcPr>
          <w:p w14:paraId="337E7C2C"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775" w:type="dxa"/>
          </w:tcPr>
          <w:p w14:paraId="166E816C" w14:textId="77777777" w:rsidR="00B326AF" w:rsidRPr="0036570D" w:rsidRDefault="00B326AF" w:rsidP="00B326AF">
            <w:pPr>
              <w:jc w:val="center"/>
              <w:rPr>
                <w:color w:val="FF0000"/>
              </w:rPr>
            </w:pPr>
            <w:r w:rsidRPr="0036570D">
              <w:rPr>
                <w:color w:val="FF0000"/>
              </w:rPr>
              <w:t>F</w:t>
            </w:r>
          </w:p>
        </w:tc>
        <w:tc>
          <w:tcPr>
            <w:tcW w:w="775" w:type="dxa"/>
          </w:tcPr>
          <w:p w14:paraId="2867D31E" w14:textId="77777777" w:rsidR="00B326AF" w:rsidRPr="0036570D" w:rsidRDefault="00B326AF" w:rsidP="00B326AF">
            <w:pPr>
              <w:jc w:val="center"/>
              <w:rPr>
                <w:color w:val="FF0000"/>
              </w:rPr>
            </w:pPr>
            <w:r w:rsidRPr="0036570D">
              <w:rPr>
                <w:color w:val="FF0000"/>
              </w:rPr>
              <w:t>F</w:t>
            </w:r>
          </w:p>
        </w:tc>
        <w:tc>
          <w:tcPr>
            <w:tcW w:w="1359" w:type="dxa"/>
          </w:tcPr>
          <w:p w14:paraId="321AF94B" w14:textId="77777777" w:rsidR="00B326AF" w:rsidRPr="0036570D" w:rsidRDefault="00B326AF" w:rsidP="00B326AF">
            <w:pPr>
              <w:jc w:val="center"/>
              <w:rPr>
                <w:color w:val="FF0000"/>
              </w:rPr>
            </w:pPr>
            <w:r w:rsidRPr="0036570D">
              <w:rPr>
                <w:color w:val="FF0000"/>
              </w:rPr>
              <w:t>F</w:t>
            </w:r>
          </w:p>
        </w:tc>
        <w:tc>
          <w:tcPr>
            <w:tcW w:w="1559" w:type="dxa"/>
          </w:tcPr>
          <w:p w14:paraId="4FDA9274" w14:textId="77777777" w:rsidR="00B326AF" w:rsidRPr="0036570D" w:rsidRDefault="00B326AF" w:rsidP="00B326AF">
            <w:pPr>
              <w:jc w:val="center"/>
              <w:rPr>
                <w:color w:val="FF0000"/>
              </w:rPr>
            </w:pPr>
            <w:r w:rsidRPr="0036570D">
              <w:rPr>
                <w:color w:val="FF0000"/>
              </w:rPr>
              <w:t>F</w:t>
            </w:r>
          </w:p>
        </w:tc>
        <w:tc>
          <w:tcPr>
            <w:tcW w:w="1276" w:type="dxa"/>
          </w:tcPr>
          <w:p w14:paraId="0F314EAD" w14:textId="77777777" w:rsidR="00B326AF" w:rsidRPr="0036570D" w:rsidRDefault="00B326AF" w:rsidP="00B326AF">
            <w:pPr>
              <w:jc w:val="center"/>
              <w:rPr>
                <w:color w:val="FF0000"/>
              </w:rPr>
            </w:pPr>
            <w:r w:rsidRPr="0036570D">
              <w:rPr>
                <w:color w:val="FF0000"/>
              </w:rPr>
              <w:t>F</w:t>
            </w:r>
          </w:p>
        </w:tc>
        <w:tc>
          <w:tcPr>
            <w:tcW w:w="2500" w:type="dxa"/>
          </w:tcPr>
          <w:p w14:paraId="731E2930" w14:textId="0744FC89" w:rsidR="00B326AF" w:rsidRPr="0036570D" w:rsidRDefault="0036570D" w:rsidP="00B326AF">
            <w:pPr>
              <w:jc w:val="center"/>
              <w:rPr>
                <w:color w:val="FF0000"/>
              </w:rPr>
            </w:pPr>
            <w:r w:rsidRPr="0036570D">
              <w:rPr>
                <w:color w:val="FF0000"/>
              </w:rPr>
              <w:t>F</w:t>
            </w:r>
          </w:p>
        </w:tc>
      </w:tr>
      <w:tr w:rsidR="00B326AF" w14:paraId="1AD4F2BD" w14:textId="671F0B40" w:rsidTr="0020109E">
        <w:trPr>
          <w:trHeight w:val="298"/>
        </w:trPr>
        <w:tc>
          <w:tcPr>
            <w:tcW w:w="772" w:type="dxa"/>
          </w:tcPr>
          <w:p w14:paraId="395BC944" w14:textId="77777777" w:rsidR="00B326AF" w:rsidRPr="0036570D" w:rsidRDefault="00B326AF" w:rsidP="00B326AF">
            <w:pPr>
              <w:jc w:val="center"/>
              <w:rPr>
                <w:color w:val="FF0000"/>
              </w:rPr>
            </w:pPr>
            <w:r w:rsidRPr="0036570D">
              <w:rPr>
                <w:color w:val="FF0000"/>
              </w:rPr>
              <w:t>F</w:t>
            </w:r>
          </w:p>
        </w:tc>
        <w:tc>
          <w:tcPr>
            <w:tcW w:w="775" w:type="dxa"/>
          </w:tcPr>
          <w:p w14:paraId="1145091A"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775" w:type="dxa"/>
          </w:tcPr>
          <w:p w14:paraId="207AE44B"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1359" w:type="dxa"/>
          </w:tcPr>
          <w:p w14:paraId="2594CD6A"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1559" w:type="dxa"/>
          </w:tcPr>
          <w:p w14:paraId="58992FE0"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1276" w:type="dxa"/>
          </w:tcPr>
          <w:p w14:paraId="07CE9273"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2500" w:type="dxa"/>
          </w:tcPr>
          <w:p w14:paraId="2CFF76FC" w14:textId="6A98A092" w:rsidR="00B326AF" w:rsidRPr="0036570D" w:rsidRDefault="0036570D" w:rsidP="00B326AF">
            <w:pPr>
              <w:jc w:val="center"/>
              <w:rPr>
                <w:color w:val="8DD873" w:themeColor="accent6" w:themeTint="99"/>
              </w:rPr>
            </w:pPr>
            <w:r w:rsidRPr="0036570D">
              <w:rPr>
                <w:color w:val="FF0000"/>
              </w:rPr>
              <w:t>F</w:t>
            </w:r>
          </w:p>
        </w:tc>
      </w:tr>
      <w:tr w:rsidR="00B326AF" w14:paraId="5AC1992A" w14:textId="5F846821" w:rsidTr="0020109E">
        <w:trPr>
          <w:trHeight w:val="314"/>
        </w:trPr>
        <w:tc>
          <w:tcPr>
            <w:tcW w:w="772" w:type="dxa"/>
          </w:tcPr>
          <w:p w14:paraId="7670EF89" w14:textId="77777777" w:rsidR="00B326AF" w:rsidRPr="0036570D" w:rsidRDefault="00B326AF" w:rsidP="00B326AF">
            <w:pPr>
              <w:jc w:val="center"/>
              <w:rPr>
                <w:color w:val="FF0000"/>
              </w:rPr>
            </w:pPr>
            <w:r w:rsidRPr="0036570D">
              <w:rPr>
                <w:color w:val="FF0000"/>
              </w:rPr>
              <w:t>F</w:t>
            </w:r>
          </w:p>
        </w:tc>
        <w:tc>
          <w:tcPr>
            <w:tcW w:w="775" w:type="dxa"/>
          </w:tcPr>
          <w:p w14:paraId="65A2416B" w14:textId="77777777" w:rsidR="00B326AF" w:rsidRDefault="00B326AF" w:rsidP="00B326AF">
            <w:pPr>
              <w:jc w:val="center"/>
            </w:pPr>
            <w:r w:rsidRPr="0036570D">
              <w:rPr>
                <w:color w:val="8DD873" w:themeColor="accent6" w:themeTint="99"/>
              </w:rPr>
              <w:t>T</w:t>
            </w:r>
          </w:p>
        </w:tc>
        <w:tc>
          <w:tcPr>
            <w:tcW w:w="775" w:type="dxa"/>
          </w:tcPr>
          <w:p w14:paraId="1CB4A062" w14:textId="77777777" w:rsidR="00B326AF" w:rsidRDefault="00B326AF" w:rsidP="00B326AF">
            <w:pPr>
              <w:jc w:val="center"/>
            </w:pPr>
            <w:r w:rsidRPr="0036570D">
              <w:rPr>
                <w:color w:val="FF0000"/>
              </w:rPr>
              <w:t>F</w:t>
            </w:r>
          </w:p>
        </w:tc>
        <w:tc>
          <w:tcPr>
            <w:tcW w:w="1359" w:type="dxa"/>
          </w:tcPr>
          <w:p w14:paraId="58798267"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1559" w:type="dxa"/>
          </w:tcPr>
          <w:p w14:paraId="488C891A" w14:textId="77777777" w:rsidR="00B326AF" w:rsidRDefault="00B326AF" w:rsidP="00B326AF">
            <w:pPr>
              <w:jc w:val="center"/>
            </w:pPr>
            <w:r w:rsidRPr="0036570D">
              <w:rPr>
                <w:color w:val="8DD873" w:themeColor="accent6" w:themeTint="99"/>
              </w:rPr>
              <w:t>T</w:t>
            </w:r>
          </w:p>
        </w:tc>
        <w:tc>
          <w:tcPr>
            <w:tcW w:w="1276" w:type="dxa"/>
          </w:tcPr>
          <w:p w14:paraId="5274828F" w14:textId="77777777" w:rsidR="00B326AF" w:rsidRPr="0036570D" w:rsidRDefault="00B326AF" w:rsidP="00B326AF">
            <w:pPr>
              <w:jc w:val="center"/>
              <w:rPr>
                <w:color w:val="FF0000"/>
              </w:rPr>
            </w:pPr>
            <w:r w:rsidRPr="0036570D">
              <w:rPr>
                <w:color w:val="FF0000"/>
              </w:rPr>
              <w:t>F</w:t>
            </w:r>
          </w:p>
        </w:tc>
        <w:tc>
          <w:tcPr>
            <w:tcW w:w="2500" w:type="dxa"/>
          </w:tcPr>
          <w:p w14:paraId="759B97DF" w14:textId="0DBB9B12" w:rsidR="00B326AF" w:rsidRPr="0036570D" w:rsidRDefault="0036570D" w:rsidP="00B326AF">
            <w:pPr>
              <w:jc w:val="center"/>
              <w:rPr>
                <w:color w:val="FF0000"/>
              </w:rPr>
            </w:pPr>
            <w:r w:rsidRPr="0036570D">
              <w:rPr>
                <w:color w:val="FF0000"/>
              </w:rPr>
              <w:t>F</w:t>
            </w:r>
          </w:p>
        </w:tc>
      </w:tr>
      <w:tr w:rsidR="00B326AF" w14:paraId="3CF7E8FC" w14:textId="6D1E36B4" w:rsidTr="0020109E">
        <w:trPr>
          <w:trHeight w:val="298"/>
        </w:trPr>
        <w:tc>
          <w:tcPr>
            <w:tcW w:w="772" w:type="dxa"/>
          </w:tcPr>
          <w:p w14:paraId="501DCBB4" w14:textId="77777777" w:rsidR="00B326AF" w:rsidRPr="0036570D" w:rsidRDefault="00B326AF" w:rsidP="00B326AF">
            <w:pPr>
              <w:jc w:val="center"/>
              <w:rPr>
                <w:color w:val="FF0000"/>
              </w:rPr>
            </w:pPr>
            <w:r w:rsidRPr="0036570D">
              <w:rPr>
                <w:color w:val="FF0000"/>
              </w:rPr>
              <w:t>F</w:t>
            </w:r>
          </w:p>
        </w:tc>
        <w:tc>
          <w:tcPr>
            <w:tcW w:w="775" w:type="dxa"/>
          </w:tcPr>
          <w:p w14:paraId="221CA45D" w14:textId="77777777" w:rsidR="00B326AF" w:rsidRPr="0036570D" w:rsidRDefault="00B326AF" w:rsidP="00B326AF">
            <w:pPr>
              <w:jc w:val="center"/>
              <w:rPr>
                <w:color w:val="FF0000"/>
              </w:rPr>
            </w:pPr>
            <w:r w:rsidRPr="0036570D">
              <w:rPr>
                <w:color w:val="FF0000"/>
              </w:rPr>
              <w:t>F</w:t>
            </w:r>
          </w:p>
        </w:tc>
        <w:tc>
          <w:tcPr>
            <w:tcW w:w="775" w:type="dxa"/>
          </w:tcPr>
          <w:p w14:paraId="3FDA53CF" w14:textId="77777777" w:rsidR="00B326AF" w:rsidRDefault="00B326AF" w:rsidP="00B326AF">
            <w:pPr>
              <w:jc w:val="center"/>
            </w:pPr>
            <w:r w:rsidRPr="0036570D">
              <w:rPr>
                <w:color w:val="8DD873" w:themeColor="accent6" w:themeTint="99"/>
              </w:rPr>
              <w:t>T</w:t>
            </w:r>
          </w:p>
        </w:tc>
        <w:tc>
          <w:tcPr>
            <w:tcW w:w="1359" w:type="dxa"/>
          </w:tcPr>
          <w:p w14:paraId="35CE05BD"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1559" w:type="dxa"/>
          </w:tcPr>
          <w:p w14:paraId="3BBEFFD3" w14:textId="77777777" w:rsidR="00B326AF" w:rsidRPr="0036570D" w:rsidRDefault="00B326AF" w:rsidP="00B326AF">
            <w:pPr>
              <w:jc w:val="center"/>
              <w:rPr>
                <w:color w:val="FF0000"/>
              </w:rPr>
            </w:pPr>
            <w:r w:rsidRPr="0036570D">
              <w:rPr>
                <w:color w:val="FF0000"/>
              </w:rPr>
              <w:t>F</w:t>
            </w:r>
          </w:p>
        </w:tc>
        <w:tc>
          <w:tcPr>
            <w:tcW w:w="1276" w:type="dxa"/>
          </w:tcPr>
          <w:p w14:paraId="2969052A" w14:textId="77777777" w:rsidR="00B326AF" w:rsidRPr="0036570D" w:rsidRDefault="00B326AF" w:rsidP="00B326AF">
            <w:pPr>
              <w:jc w:val="center"/>
              <w:rPr>
                <w:color w:val="FF0000"/>
              </w:rPr>
            </w:pPr>
            <w:r w:rsidRPr="0036570D">
              <w:rPr>
                <w:color w:val="FF0000"/>
              </w:rPr>
              <w:t>F</w:t>
            </w:r>
          </w:p>
        </w:tc>
        <w:tc>
          <w:tcPr>
            <w:tcW w:w="2500" w:type="dxa"/>
          </w:tcPr>
          <w:p w14:paraId="3B25786C" w14:textId="7138A6C7" w:rsidR="00B326AF" w:rsidRPr="0036570D" w:rsidRDefault="0036570D" w:rsidP="00B326AF">
            <w:pPr>
              <w:jc w:val="center"/>
              <w:rPr>
                <w:color w:val="FF0000"/>
              </w:rPr>
            </w:pPr>
            <w:r w:rsidRPr="0036570D">
              <w:rPr>
                <w:color w:val="FF0000"/>
              </w:rPr>
              <w:t>F</w:t>
            </w:r>
          </w:p>
        </w:tc>
      </w:tr>
      <w:tr w:rsidR="00B326AF" w14:paraId="2205FB55" w14:textId="2789A9C4" w:rsidTr="0020109E">
        <w:trPr>
          <w:trHeight w:val="298"/>
        </w:trPr>
        <w:tc>
          <w:tcPr>
            <w:tcW w:w="772" w:type="dxa"/>
          </w:tcPr>
          <w:p w14:paraId="0DB1E564" w14:textId="77777777" w:rsidR="00B326AF" w:rsidRPr="0036570D" w:rsidRDefault="00B326AF" w:rsidP="00B326AF">
            <w:pPr>
              <w:jc w:val="center"/>
              <w:rPr>
                <w:color w:val="FF0000"/>
              </w:rPr>
            </w:pPr>
            <w:r w:rsidRPr="0036570D">
              <w:rPr>
                <w:color w:val="FF0000"/>
              </w:rPr>
              <w:t>F</w:t>
            </w:r>
          </w:p>
        </w:tc>
        <w:tc>
          <w:tcPr>
            <w:tcW w:w="775" w:type="dxa"/>
          </w:tcPr>
          <w:p w14:paraId="7CB9D8A2" w14:textId="77777777" w:rsidR="00B326AF" w:rsidRPr="0036570D" w:rsidRDefault="00B326AF" w:rsidP="00B326AF">
            <w:pPr>
              <w:jc w:val="center"/>
              <w:rPr>
                <w:color w:val="FF0000"/>
              </w:rPr>
            </w:pPr>
            <w:r w:rsidRPr="0036570D">
              <w:rPr>
                <w:color w:val="FF0000"/>
              </w:rPr>
              <w:t>F</w:t>
            </w:r>
          </w:p>
        </w:tc>
        <w:tc>
          <w:tcPr>
            <w:tcW w:w="775" w:type="dxa"/>
          </w:tcPr>
          <w:p w14:paraId="00B8BE9C" w14:textId="77777777" w:rsidR="00B326AF" w:rsidRDefault="00B326AF" w:rsidP="00B326AF">
            <w:pPr>
              <w:jc w:val="center"/>
            </w:pPr>
            <w:r w:rsidRPr="0036570D">
              <w:rPr>
                <w:color w:val="FF0000"/>
              </w:rPr>
              <w:t>F</w:t>
            </w:r>
          </w:p>
        </w:tc>
        <w:tc>
          <w:tcPr>
            <w:tcW w:w="1359" w:type="dxa"/>
          </w:tcPr>
          <w:p w14:paraId="4A750E9C" w14:textId="77777777" w:rsidR="00B326AF" w:rsidRPr="0036570D" w:rsidRDefault="00B326AF" w:rsidP="00B326AF">
            <w:pPr>
              <w:jc w:val="center"/>
              <w:rPr>
                <w:color w:val="8DD873" w:themeColor="accent6" w:themeTint="99"/>
              </w:rPr>
            </w:pPr>
            <w:r w:rsidRPr="0036570D">
              <w:rPr>
                <w:color w:val="8DD873" w:themeColor="accent6" w:themeTint="99"/>
              </w:rPr>
              <w:t>T</w:t>
            </w:r>
          </w:p>
        </w:tc>
        <w:tc>
          <w:tcPr>
            <w:tcW w:w="1559" w:type="dxa"/>
          </w:tcPr>
          <w:p w14:paraId="07BE4966" w14:textId="77777777" w:rsidR="00B326AF" w:rsidRPr="0036570D" w:rsidRDefault="00B326AF" w:rsidP="00B326AF">
            <w:pPr>
              <w:jc w:val="center"/>
              <w:rPr>
                <w:color w:val="FF0000"/>
              </w:rPr>
            </w:pPr>
            <w:r w:rsidRPr="0036570D">
              <w:rPr>
                <w:color w:val="FF0000"/>
              </w:rPr>
              <w:t>F</w:t>
            </w:r>
          </w:p>
        </w:tc>
        <w:tc>
          <w:tcPr>
            <w:tcW w:w="1276" w:type="dxa"/>
          </w:tcPr>
          <w:p w14:paraId="2A127B03" w14:textId="77777777" w:rsidR="00B326AF" w:rsidRPr="0036570D" w:rsidRDefault="00B326AF" w:rsidP="00B326AF">
            <w:pPr>
              <w:jc w:val="center"/>
              <w:rPr>
                <w:color w:val="FF0000"/>
              </w:rPr>
            </w:pPr>
            <w:r w:rsidRPr="0036570D">
              <w:rPr>
                <w:color w:val="FF0000"/>
              </w:rPr>
              <w:t>F</w:t>
            </w:r>
          </w:p>
        </w:tc>
        <w:tc>
          <w:tcPr>
            <w:tcW w:w="2500" w:type="dxa"/>
          </w:tcPr>
          <w:p w14:paraId="67429892" w14:textId="256304B3" w:rsidR="00B326AF" w:rsidRPr="0036570D" w:rsidRDefault="0036570D" w:rsidP="00B326AF">
            <w:pPr>
              <w:jc w:val="center"/>
              <w:rPr>
                <w:color w:val="FF0000"/>
              </w:rPr>
            </w:pPr>
            <w:r w:rsidRPr="0036570D">
              <w:rPr>
                <w:color w:val="FF0000"/>
              </w:rPr>
              <w:t>F</w:t>
            </w:r>
          </w:p>
        </w:tc>
      </w:tr>
    </w:tbl>
    <w:bookmarkEnd w:id="0"/>
    <w:p w14:paraId="78EC6522" w14:textId="43A3DCC1" w:rsidR="00B326AF" w:rsidRDefault="00200B78" w:rsidP="00200B78">
      <w:pPr>
        <w:jc w:val="center"/>
      </w:pPr>
      <w:r>
        <w:t xml:space="preserve">Logic Assessment </w:t>
      </w:r>
    </w:p>
    <w:p w14:paraId="0FADC1F5" w14:textId="3CD95706" w:rsidR="0032673B" w:rsidRDefault="001A519A">
      <w:r>
        <w:t>1.</w:t>
      </w:r>
    </w:p>
    <w:p w14:paraId="7C82BBA1" w14:textId="00E4071D" w:rsidR="001A519A" w:rsidRPr="00330D1B" w:rsidRDefault="001A519A">
      <w:pPr>
        <w:rPr>
          <w:rFonts w:ascii="Cambria Math" w:hAnsi="Cambria Math"/>
        </w:rPr>
      </w:pPr>
      <w:r w:rsidRPr="00330D1B">
        <w:rPr>
          <w:rFonts w:ascii="Cambria Math" w:hAnsi="Cambria Math"/>
        </w:rPr>
        <w:t xml:space="preserve">p, q </w:t>
      </w:r>
      <w:r w:rsidRPr="00330D1B">
        <w:rPr>
          <w:rFonts w:ascii="Cambria Math" w:hAnsi="Cambria Math" w:cs="Cambria Math"/>
        </w:rPr>
        <w:t>∧</w:t>
      </w:r>
      <w:r w:rsidRPr="00330D1B">
        <w:rPr>
          <w:rFonts w:ascii="Cambria Math" w:hAnsi="Cambria Math"/>
        </w:rPr>
        <w:t xml:space="preserve"> (p </w:t>
      </w:r>
      <w:r w:rsidRPr="00330D1B">
        <w:rPr>
          <w:rFonts w:ascii="Cambria Math" w:hAnsi="Cambria Math" w:cs="Aptos"/>
        </w:rPr>
        <w:t>→</w:t>
      </w:r>
      <w:r w:rsidRPr="00330D1B">
        <w:rPr>
          <w:rFonts w:ascii="Cambria Math" w:hAnsi="Cambria Math"/>
        </w:rPr>
        <w:t xml:space="preserve"> s) |= q </w:t>
      </w:r>
      <w:r w:rsidRPr="00330D1B">
        <w:rPr>
          <w:rFonts w:ascii="Cambria Math" w:hAnsi="Cambria Math" w:cs="Cambria Math"/>
        </w:rPr>
        <w:t>∧</w:t>
      </w:r>
      <w:r w:rsidRPr="00330D1B">
        <w:rPr>
          <w:rFonts w:ascii="Cambria Math" w:hAnsi="Cambria Math"/>
        </w:rPr>
        <w:t xml:space="preserve"> s construct a truth table to evaluate whether </w:t>
      </w:r>
      <w:bookmarkStart w:id="2" w:name="_Hlk193805110"/>
      <w:r w:rsidRPr="00330D1B">
        <w:rPr>
          <w:rFonts w:ascii="Cambria Math" w:hAnsi="Cambria Math"/>
        </w:rPr>
        <w:t>p and q</w:t>
      </w:r>
      <w:r w:rsidRPr="00330D1B">
        <w:rPr>
          <w:rFonts w:ascii="Cambria Math" w:hAnsi="Cambria Math" w:cs="Cambria Math"/>
        </w:rPr>
        <w:t>∧</w:t>
      </w:r>
      <w:r w:rsidRPr="00330D1B">
        <w:rPr>
          <w:rFonts w:ascii="Cambria Math" w:hAnsi="Cambria Math"/>
        </w:rPr>
        <w:t>(</w:t>
      </w:r>
      <w:proofErr w:type="spellStart"/>
      <w:r w:rsidRPr="00330D1B">
        <w:rPr>
          <w:rFonts w:ascii="Cambria Math" w:hAnsi="Cambria Math"/>
        </w:rPr>
        <w:t>p→s</w:t>
      </w:r>
      <w:proofErr w:type="spellEnd"/>
      <w:r w:rsidRPr="00330D1B">
        <w:rPr>
          <w:rFonts w:ascii="Cambria Math" w:hAnsi="Cambria Math"/>
        </w:rPr>
        <w:t>) logically entail (</w:t>
      </w:r>
      <w:r w:rsidRPr="00330D1B">
        <w:rPr>
          <w:rFonts w:ascii="Cambria Math" w:hAnsi="Cambria Math" w:cs="Cambria Math"/>
        </w:rPr>
        <w:t>∣</w:t>
      </w:r>
      <w:r w:rsidRPr="00330D1B">
        <w:rPr>
          <w:rFonts w:ascii="Cambria Math" w:hAnsi="Cambria Math"/>
        </w:rPr>
        <w:t>=) q∧s</w:t>
      </w:r>
      <w:r w:rsidRPr="00330D1B">
        <w:rPr>
          <w:rFonts w:ascii="Cambria Math" w:hAnsi="Cambria Math"/>
        </w:rPr>
        <w:t>.</w:t>
      </w:r>
      <w:bookmarkEnd w:id="2"/>
    </w:p>
    <w:p w14:paraId="79781788" w14:textId="77777777" w:rsidR="00B326AF" w:rsidRDefault="00B326AF"/>
    <w:p w14:paraId="5FF8C8EA" w14:textId="01FA3E59" w:rsidR="0036570D" w:rsidRPr="00330D1B" w:rsidRDefault="0036570D">
      <w:pPr>
        <w:rPr>
          <w:rFonts w:ascii="Cambria Math" w:hAnsi="Cambria Math"/>
        </w:rPr>
      </w:pPr>
      <w:r w:rsidRPr="00330D1B">
        <w:rPr>
          <w:rFonts w:ascii="Cambria Math" w:hAnsi="Cambria Math"/>
        </w:rPr>
        <w:t xml:space="preserve">From the truth table we observe that </w:t>
      </w:r>
      <w:r w:rsidRPr="00330D1B">
        <w:rPr>
          <w:rFonts w:ascii="Cambria Math" w:hAnsi="Cambria Math"/>
        </w:rPr>
        <w:t>p and q</w:t>
      </w:r>
      <w:r w:rsidRPr="00330D1B">
        <w:rPr>
          <w:rFonts w:ascii="Cambria Math" w:hAnsi="Cambria Math" w:cs="Cambria Math"/>
        </w:rPr>
        <w:t>∧</w:t>
      </w:r>
      <w:r w:rsidRPr="00330D1B">
        <w:rPr>
          <w:rFonts w:ascii="Cambria Math" w:hAnsi="Cambria Math"/>
        </w:rPr>
        <w:t>(</w:t>
      </w:r>
      <w:proofErr w:type="spellStart"/>
      <w:r w:rsidRPr="00330D1B">
        <w:rPr>
          <w:rFonts w:ascii="Cambria Math" w:hAnsi="Cambria Math"/>
        </w:rPr>
        <w:t>p→s</w:t>
      </w:r>
      <w:proofErr w:type="spellEnd"/>
      <w:r w:rsidRPr="00330D1B">
        <w:rPr>
          <w:rFonts w:ascii="Cambria Math" w:hAnsi="Cambria Math"/>
        </w:rPr>
        <w:t>)</w:t>
      </w:r>
      <w:r w:rsidRPr="00330D1B">
        <w:rPr>
          <w:rFonts w:ascii="Cambria Math" w:hAnsi="Cambria Math"/>
        </w:rPr>
        <w:t xml:space="preserve"> do not</w:t>
      </w:r>
      <w:r w:rsidRPr="00330D1B">
        <w:rPr>
          <w:rFonts w:ascii="Cambria Math" w:hAnsi="Cambria Math"/>
        </w:rPr>
        <w:t xml:space="preserve"> logically entail (</w:t>
      </w:r>
      <w:r w:rsidRPr="00330D1B">
        <w:rPr>
          <w:rFonts w:ascii="Cambria Math" w:hAnsi="Cambria Math" w:cs="Cambria Math"/>
        </w:rPr>
        <w:t>∣</w:t>
      </w:r>
      <w:r w:rsidRPr="00330D1B">
        <w:rPr>
          <w:rFonts w:ascii="Cambria Math" w:hAnsi="Cambria Math"/>
        </w:rPr>
        <w:t>=) q∧s.</w:t>
      </w:r>
    </w:p>
    <w:p w14:paraId="26DAFF45" w14:textId="647F0F3A" w:rsidR="001A519A" w:rsidRDefault="001A519A">
      <w:r>
        <w:t>2.</w:t>
      </w:r>
    </w:p>
    <w:p w14:paraId="482BAAC7" w14:textId="77777777" w:rsidR="001A519A" w:rsidRPr="00330D1B" w:rsidRDefault="001A519A" w:rsidP="001A519A">
      <w:pPr>
        <w:spacing w:after="0" w:line="240" w:lineRule="auto"/>
        <w:textAlignment w:val="baseline"/>
        <w:rPr>
          <w:rFonts w:ascii="Cambria Math" w:eastAsia="Times New Roman" w:hAnsi="Cambria Math" w:cs="Segoe UI"/>
          <w:kern w:val="0"/>
          <w14:ligatures w14:val="none"/>
        </w:rPr>
      </w:pPr>
      <w:r w:rsidRPr="001A519A">
        <w:rPr>
          <w:rFonts w:ascii="Cambria Math" w:eastAsia="Times New Roman" w:hAnsi="Cambria Math" w:cs="Segoe UI"/>
          <w:kern w:val="0"/>
          <w14:ligatures w14:val="none"/>
        </w:rPr>
        <w:t>R = in shape </w:t>
      </w:r>
    </w:p>
    <w:p w14:paraId="57F222CD" w14:textId="77777777" w:rsidR="001A519A" w:rsidRPr="001A519A" w:rsidRDefault="001A519A" w:rsidP="001A519A">
      <w:pPr>
        <w:spacing w:after="0" w:line="240" w:lineRule="auto"/>
        <w:textAlignment w:val="baseline"/>
        <w:rPr>
          <w:rFonts w:ascii="Cambria Math" w:eastAsia="Times New Roman" w:hAnsi="Cambria Math" w:cs="Segoe UI"/>
          <w:kern w:val="0"/>
          <w:sz w:val="18"/>
          <w:szCs w:val="18"/>
          <w14:ligatures w14:val="none"/>
        </w:rPr>
      </w:pPr>
    </w:p>
    <w:p w14:paraId="4E43733A" w14:textId="77777777" w:rsidR="001A519A" w:rsidRPr="00330D1B" w:rsidRDefault="001A519A" w:rsidP="001A519A">
      <w:pPr>
        <w:spacing w:after="0" w:line="240" w:lineRule="auto"/>
        <w:textAlignment w:val="baseline"/>
        <w:rPr>
          <w:rFonts w:ascii="Cambria Math" w:eastAsia="Times New Roman" w:hAnsi="Cambria Math" w:cs="Segoe UI"/>
          <w:kern w:val="0"/>
          <w14:ligatures w14:val="none"/>
        </w:rPr>
      </w:pPr>
      <w:r w:rsidRPr="001A519A">
        <w:rPr>
          <w:rFonts w:ascii="Cambria Math" w:eastAsia="Times New Roman" w:hAnsi="Cambria Math" w:cs="Segoe UI"/>
          <w:kern w:val="0"/>
          <w14:ligatures w14:val="none"/>
        </w:rPr>
        <w:t>Q = healthy  </w:t>
      </w:r>
    </w:p>
    <w:p w14:paraId="20C6BF9D" w14:textId="77777777" w:rsidR="001A519A" w:rsidRPr="001A519A" w:rsidRDefault="001A519A" w:rsidP="001A519A">
      <w:pPr>
        <w:spacing w:after="0" w:line="240" w:lineRule="auto"/>
        <w:textAlignment w:val="baseline"/>
        <w:rPr>
          <w:rFonts w:ascii="Cambria Math" w:eastAsia="Times New Roman" w:hAnsi="Cambria Math" w:cs="Segoe UI"/>
          <w:kern w:val="0"/>
          <w:sz w:val="18"/>
          <w:szCs w:val="18"/>
          <w14:ligatures w14:val="none"/>
        </w:rPr>
      </w:pPr>
    </w:p>
    <w:p w14:paraId="54444A9A" w14:textId="77777777" w:rsidR="001A519A" w:rsidRPr="00330D1B" w:rsidRDefault="001A519A" w:rsidP="001A519A">
      <w:pPr>
        <w:spacing w:after="0" w:line="240" w:lineRule="auto"/>
        <w:textAlignment w:val="baseline"/>
        <w:rPr>
          <w:rFonts w:ascii="Cambria Math" w:eastAsia="Times New Roman" w:hAnsi="Cambria Math" w:cs="Segoe UI"/>
          <w:kern w:val="0"/>
          <w14:ligatures w14:val="none"/>
        </w:rPr>
      </w:pPr>
      <w:r w:rsidRPr="001A519A">
        <w:rPr>
          <w:rFonts w:ascii="Cambria Math" w:eastAsia="Times New Roman" w:hAnsi="Cambria Math" w:cs="Segoe UI"/>
          <w:kern w:val="0"/>
          <w14:ligatures w14:val="none"/>
        </w:rPr>
        <w:t>P = unhealthy </w:t>
      </w:r>
    </w:p>
    <w:p w14:paraId="0CA8573C" w14:textId="03B1BA4A" w:rsidR="001A519A" w:rsidRPr="001A519A" w:rsidRDefault="001A519A" w:rsidP="001A519A">
      <w:pPr>
        <w:spacing w:after="0" w:line="240" w:lineRule="auto"/>
        <w:textAlignment w:val="baseline"/>
        <w:rPr>
          <w:rFonts w:ascii="Cambria Math" w:eastAsia="Times New Roman" w:hAnsi="Cambria Math" w:cs="Segoe UI"/>
          <w:kern w:val="0"/>
          <w:sz w:val="18"/>
          <w:szCs w:val="18"/>
          <w14:ligatures w14:val="none"/>
        </w:rPr>
      </w:pPr>
      <w:r w:rsidRPr="001A519A">
        <w:rPr>
          <w:rFonts w:ascii="Cambria Math" w:eastAsia="Times New Roman" w:hAnsi="Cambria Math" w:cs="Segoe UI"/>
          <w:kern w:val="0"/>
          <w14:ligatures w14:val="none"/>
        </w:rPr>
        <w:t> </w:t>
      </w:r>
    </w:p>
    <w:p w14:paraId="45D8A957" w14:textId="77777777" w:rsidR="001A519A" w:rsidRPr="00330D1B" w:rsidRDefault="001A519A" w:rsidP="001A519A">
      <w:pPr>
        <w:spacing w:after="0" w:line="240" w:lineRule="auto"/>
        <w:textAlignment w:val="baseline"/>
        <w:rPr>
          <w:rFonts w:ascii="Cambria Math" w:eastAsia="Times New Roman" w:hAnsi="Cambria Math" w:cs="Segoe UI"/>
          <w:kern w:val="0"/>
          <w14:ligatures w14:val="none"/>
        </w:rPr>
      </w:pPr>
      <w:r w:rsidRPr="001A519A">
        <w:rPr>
          <w:rFonts w:ascii="Cambria Math" w:eastAsia="Times New Roman" w:hAnsi="Cambria Math" w:cs="Segoe UI"/>
          <w:kern w:val="0"/>
          <w14:ligatures w14:val="none"/>
        </w:rPr>
        <w:t xml:space="preserve">R → Q |= ¬Q → (P ∨ ¬R)  </w:t>
      </w:r>
    </w:p>
    <w:p w14:paraId="31274023" w14:textId="1524F506" w:rsidR="001A519A" w:rsidRPr="001A519A" w:rsidRDefault="001A519A" w:rsidP="001A519A">
      <w:pPr>
        <w:spacing w:after="0" w:line="240" w:lineRule="auto"/>
        <w:textAlignment w:val="baseline"/>
        <w:rPr>
          <w:rFonts w:ascii="Cambria Math" w:eastAsia="Times New Roman" w:hAnsi="Cambria Math" w:cs="Segoe UI"/>
          <w:kern w:val="0"/>
          <w:sz w:val="18"/>
          <w:szCs w:val="18"/>
          <w14:ligatures w14:val="none"/>
        </w:rPr>
      </w:pPr>
      <w:r w:rsidRPr="001A519A">
        <w:rPr>
          <w:rFonts w:ascii="Cambria Math" w:eastAsia="Times New Roman" w:hAnsi="Cambria Math" w:cs="Segoe UI"/>
          <w:kern w:val="0"/>
          <w14:ligatures w14:val="none"/>
        </w:rPr>
        <w:t> </w:t>
      </w:r>
    </w:p>
    <w:p w14:paraId="49D4400D" w14:textId="23E5575B" w:rsidR="001A519A" w:rsidRPr="00330D1B" w:rsidRDefault="001A519A" w:rsidP="001A519A">
      <w:pPr>
        <w:spacing w:after="0" w:line="240" w:lineRule="auto"/>
        <w:textAlignment w:val="baseline"/>
        <w:rPr>
          <w:rFonts w:ascii="Cambria Math" w:eastAsia="Times New Roman" w:hAnsi="Cambria Math" w:cs="Segoe UI"/>
          <w:kern w:val="0"/>
          <w14:ligatures w14:val="none"/>
        </w:rPr>
      </w:pPr>
      <w:r w:rsidRPr="001A519A">
        <w:rPr>
          <w:rFonts w:ascii="Cambria Math" w:eastAsia="Times New Roman" w:hAnsi="Cambria Math" w:cs="Segoe UI"/>
          <w:kern w:val="0"/>
          <w14:ligatures w14:val="none"/>
        </w:rPr>
        <w:t>If a person is in shape (R) then they are healthy (Q) and this logically entails that if a person is not healthy (¬Q) then they are unhealthy or not in shape (P ∨ ¬R) . </w:t>
      </w:r>
    </w:p>
    <w:p w14:paraId="4B20E8A0" w14:textId="77777777" w:rsidR="001A519A" w:rsidRPr="001A519A" w:rsidRDefault="001A519A" w:rsidP="001A519A">
      <w:pPr>
        <w:spacing w:after="0" w:line="240" w:lineRule="auto"/>
        <w:textAlignment w:val="baseline"/>
        <w:rPr>
          <w:rFonts w:ascii="Segoe UI" w:eastAsia="Times New Roman" w:hAnsi="Segoe UI" w:cs="Segoe UI"/>
          <w:kern w:val="0"/>
          <w:sz w:val="18"/>
          <w:szCs w:val="18"/>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0"/>
        <w:gridCol w:w="480"/>
        <w:gridCol w:w="465"/>
        <w:gridCol w:w="585"/>
        <w:gridCol w:w="1275"/>
        <w:gridCol w:w="1830"/>
        <w:gridCol w:w="3390"/>
      </w:tblGrid>
      <w:tr w:rsidR="001A519A" w:rsidRPr="001A519A" w14:paraId="74CF43A6" w14:textId="77777777" w:rsidTr="001A519A">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6EAA1B8B"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kern w:val="0"/>
                <w14:ligatures w14:val="none"/>
              </w:rPr>
              <w:t>P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0EEFA81F"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kern w:val="0"/>
                <w14:ligatures w14:val="none"/>
              </w:rPr>
              <w:t>Q </w:t>
            </w:r>
          </w:p>
        </w:tc>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1B117439"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kern w:val="0"/>
                <w14:ligatures w14:val="none"/>
              </w:rPr>
              <w:t>R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07A462B6"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kern w:val="0"/>
                <w14:ligatures w14:val="none"/>
              </w:rPr>
              <w:t>¬Q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486B95D7"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kern w:val="0"/>
                <w14:ligatures w14:val="none"/>
              </w:rPr>
              <w:t xml:space="preserve">R </w:t>
            </w:r>
            <w:r w:rsidRPr="001A519A">
              <w:rPr>
                <w:rFonts w:ascii="Arial" w:eastAsia="Times New Roman" w:hAnsi="Arial" w:cs="Arial"/>
                <w:kern w:val="0"/>
                <w14:ligatures w14:val="none"/>
              </w:rPr>
              <w:t>→</w:t>
            </w:r>
            <w:r w:rsidRPr="001A519A">
              <w:rPr>
                <w:rFonts w:ascii="Aptos" w:eastAsia="Times New Roman" w:hAnsi="Aptos" w:cs="Times New Roman"/>
                <w:kern w:val="0"/>
                <w14:ligatures w14:val="none"/>
              </w:rPr>
              <w:t xml:space="preserve"> Q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2603C02"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kern w:val="0"/>
                <w14:ligatures w14:val="none"/>
              </w:rPr>
              <w:t xml:space="preserve">¬Q </w:t>
            </w:r>
            <w:r w:rsidRPr="001A519A">
              <w:rPr>
                <w:rFonts w:ascii="Arial" w:eastAsia="Times New Roman" w:hAnsi="Arial" w:cs="Arial"/>
                <w:kern w:val="0"/>
                <w14:ligatures w14:val="none"/>
              </w:rPr>
              <w:t>→</w:t>
            </w:r>
            <w:r w:rsidRPr="001A519A">
              <w:rPr>
                <w:rFonts w:ascii="Aptos" w:eastAsia="Times New Roman" w:hAnsi="Aptos" w:cs="Times New Roman"/>
                <w:kern w:val="0"/>
                <w14:ligatures w14:val="none"/>
              </w:rPr>
              <w:t xml:space="preserve"> (P </w:t>
            </w:r>
            <w:r w:rsidRPr="001A519A">
              <w:rPr>
                <w:rFonts w:ascii="Cambria Math" w:eastAsia="Times New Roman" w:hAnsi="Cambria Math" w:cs="Times New Roman"/>
                <w:kern w:val="0"/>
                <w14:ligatures w14:val="none"/>
              </w:rPr>
              <w:t xml:space="preserve">∨ </w:t>
            </w:r>
            <w:r w:rsidRPr="001A519A">
              <w:rPr>
                <w:rFonts w:ascii="Aptos" w:eastAsia="Times New Roman" w:hAnsi="Aptos" w:cs="Times New Roman"/>
                <w:kern w:val="0"/>
                <w14:ligatures w14:val="none"/>
              </w:rPr>
              <w:t>¬R)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20EB0FF1"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kern w:val="0"/>
                <w14:ligatures w14:val="none"/>
              </w:rPr>
              <w:t xml:space="preserve">R </w:t>
            </w:r>
            <w:r w:rsidRPr="001A519A">
              <w:rPr>
                <w:rFonts w:ascii="Arial" w:eastAsia="Times New Roman" w:hAnsi="Arial" w:cs="Arial"/>
                <w:kern w:val="0"/>
                <w14:ligatures w14:val="none"/>
              </w:rPr>
              <w:t>→</w:t>
            </w:r>
            <w:r w:rsidRPr="001A519A">
              <w:rPr>
                <w:rFonts w:ascii="Aptos" w:eastAsia="Times New Roman" w:hAnsi="Aptos" w:cs="Times New Roman"/>
                <w:kern w:val="0"/>
                <w14:ligatures w14:val="none"/>
              </w:rPr>
              <w:t xml:space="preserve"> Q |= ¬Q </w:t>
            </w:r>
            <w:r w:rsidRPr="001A519A">
              <w:rPr>
                <w:rFonts w:ascii="Arial" w:eastAsia="Times New Roman" w:hAnsi="Arial" w:cs="Arial"/>
                <w:kern w:val="0"/>
                <w14:ligatures w14:val="none"/>
              </w:rPr>
              <w:t>→</w:t>
            </w:r>
            <w:r w:rsidRPr="001A519A">
              <w:rPr>
                <w:rFonts w:ascii="Aptos" w:eastAsia="Times New Roman" w:hAnsi="Aptos" w:cs="Times New Roman"/>
                <w:kern w:val="0"/>
                <w14:ligatures w14:val="none"/>
              </w:rPr>
              <w:t xml:space="preserve"> (P </w:t>
            </w:r>
            <w:r w:rsidRPr="001A519A">
              <w:rPr>
                <w:rFonts w:ascii="Cambria Math" w:eastAsia="Times New Roman" w:hAnsi="Cambria Math" w:cs="Times New Roman"/>
                <w:kern w:val="0"/>
                <w14:ligatures w14:val="none"/>
              </w:rPr>
              <w:t xml:space="preserve">∨ </w:t>
            </w:r>
            <w:r w:rsidRPr="001A519A">
              <w:rPr>
                <w:rFonts w:ascii="Aptos" w:eastAsia="Times New Roman" w:hAnsi="Aptos" w:cs="Times New Roman"/>
                <w:kern w:val="0"/>
                <w14:ligatures w14:val="none"/>
              </w:rPr>
              <w:t>¬R) </w:t>
            </w:r>
          </w:p>
        </w:tc>
      </w:tr>
      <w:tr w:rsidR="001A519A" w:rsidRPr="001A519A" w14:paraId="467DB7FE" w14:textId="77777777" w:rsidTr="001A519A">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4E6332DC"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47D459"/>
                <w:kern w:val="0"/>
                <w14:ligatures w14:val="none"/>
              </w:rPr>
              <w:t>T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4EA30FFE"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84E290"/>
                <w:kern w:val="0"/>
                <w14:ligatures w14:val="none"/>
              </w:rPr>
              <w:t>T </w:t>
            </w:r>
          </w:p>
        </w:tc>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60A95698"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84E290"/>
                <w:kern w:val="0"/>
                <w14:ligatures w14:val="none"/>
              </w:rPr>
              <w:t>T </w:t>
            </w:r>
          </w:p>
        </w:tc>
        <w:tc>
          <w:tcPr>
            <w:tcW w:w="585" w:type="dxa"/>
            <w:tcBorders>
              <w:top w:val="single" w:sz="6" w:space="0" w:color="auto"/>
              <w:left w:val="single" w:sz="6" w:space="0" w:color="auto"/>
              <w:bottom w:val="single" w:sz="6" w:space="0" w:color="auto"/>
              <w:right w:val="single" w:sz="6" w:space="0" w:color="auto"/>
            </w:tcBorders>
            <w:shd w:val="clear" w:color="auto" w:fill="FFFFFF"/>
            <w:hideMark/>
          </w:tcPr>
          <w:p w14:paraId="5B6BDE75"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FF0000"/>
                <w:kern w:val="0"/>
                <w14:ligatures w14:val="none"/>
              </w:rPr>
              <w:t>F </w:t>
            </w:r>
          </w:p>
        </w:tc>
        <w:tc>
          <w:tcPr>
            <w:tcW w:w="1275" w:type="dxa"/>
            <w:tcBorders>
              <w:top w:val="single" w:sz="6" w:space="0" w:color="auto"/>
              <w:left w:val="single" w:sz="6" w:space="0" w:color="auto"/>
              <w:bottom w:val="single" w:sz="6" w:space="0" w:color="auto"/>
              <w:right w:val="single" w:sz="6" w:space="0" w:color="auto"/>
            </w:tcBorders>
            <w:shd w:val="clear" w:color="auto" w:fill="FFFFFF"/>
            <w:hideMark/>
          </w:tcPr>
          <w:p w14:paraId="54421528"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84E290"/>
                <w:kern w:val="0"/>
                <w14:ligatures w14:val="none"/>
              </w:rPr>
              <w:t>T </w:t>
            </w:r>
          </w:p>
        </w:tc>
        <w:tc>
          <w:tcPr>
            <w:tcW w:w="1830" w:type="dxa"/>
            <w:tcBorders>
              <w:top w:val="single" w:sz="6" w:space="0" w:color="auto"/>
              <w:left w:val="single" w:sz="6" w:space="0" w:color="auto"/>
              <w:bottom w:val="single" w:sz="6" w:space="0" w:color="auto"/>
              <w:right w:val="single" w:sz="6" w:space="0" w:color="auto"/>
            </w:tcBorders>
            <w:shd w:val="clear" w:color="auto" w:fill="FFFFFF"/>
            <w:hideMark/>
          </w:tcPr>
          <w:p w14:paraId="06327388"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84E290"/>
                <w:kern w:val="0"/>
                <w14:ligatures w14:val="none"/>
              </w:rPr>
              <w:t>T </w:t>
            </w:r>
          </w:p>
        </w:tc>
        <w:tc>
          <w:tcPr>
            <w:tcW w:w="3390" w:type="dxa"/>
            <w:tcBorders>
              <w:top w:val="single" w:sz="6" w:space="0" w:color="auto"/>
              <w:left w:val="single" w:sz="6" w:space="0" w:color="auto"/>
              <w:bottom w:val="single" w:sz="6" w:space="0" w:color="auto"/>
              <w:right w:val="single" w:sz="6" w:space="0" w:color="auto"/>
            </w:tcBorders>
            <w:shd w:val="clear" w:color="auto" w:fill="FFFFFF"/>
            <w:hideMark/>
          </w:tcPr>
          <w:p w14:paraId="5886CD45"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84E290"/>
                <w:kern w:val="0"/>
                <w14:ligatures w14:val="none"/>
              </w:rPr>
              <w:t>T </w:t>
            </w:r>
          </w:p>
        </w:tc>
      </w:tr>
      <w:tr w:rsidR="001A519A" w:rsidRPr="001A519A" w14:paraId="58520131" w14:textId="77777777" w:rsidTr="001A519A">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600862A3"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47D459"/>
                <w:kern w:val="0"/>
                <w14:ligatures w14:val="none"/>
              </w:rPr>
              <w:t>T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3CBCFF7A"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84E290"/>
                <w:kern w:val="0"/>
                <w14:ligatures w14:val="none"/>
              </w:rPr>
              <w:t>T </w:t>
            </w:r>
          </w:p>
        </w:tc>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39A1B341"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FF0000"/>
                <w:kern w:val="0"/>
                <w14:ligatures w14:val="none"/>
              </w:rPr>
              <w:t>F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0B66867B"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FF0000"/>
                <w:kern w:val="0"/>
                <w14:ligatures w14:val="none"/>
              </w:rPr>
              <w:t>F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7741C332"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84E290"/>
                <w:kern w:val="0"/>
                <w14:ligatures w14:val="none"/>
              </w:rPr>
              <w:t>T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0EA3CF1"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84E290"/>
                <w:kern w:val="0"/>
                <w14:ligatures w14:val="none"/>
              </w:rPr>
              <w:t>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2530B30F"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84E290"/>
                <w:kern w:val="0"/>
                <w14:ligatures w14:val="none"/>
              </w:rPr>
              <w:t>T </w:t>
            </w:r>
          </w:p>
        </w:tc>
      </w:tr>
      <w:tr w:rsidR="001A519A" w:rsidRPr="001A519A" w14:paraId="7610FCDD" w14:textId="77777777" w:rsidTr="001A519A">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5D049E39"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47D459"/>
                <w:kern w:val="0"/>
                <w14:ligatures w14:val="none"/>
              </w:rPr>
              <w:t>T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1536E05A"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FF0000"/>
                <w:kern w:val="0"/>
                <w14:ligatures w14:val="none"/>
              </w:rPr>
              <w:t>F </w:t>
            </w:r>
          </w:p>
        </w:tc>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7549A8E5"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84E290"/>
                <w:kern w:val="0"/>
                <w14:ligatures w14:val="none"/>
              </w:rPr>
              <w:t>T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25E14EFB"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8DD873"/>
                <w:kern w:val="0"/>
                <w14:ligatures w14:val="none"/>
              </w:rPr>
              <w:t>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4F9FBB57"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FF0000"/>
                <w:kern w:val="0"/>
                <w14:ligatures w14:val="none"/>
              </w:rPr>
              <w:t>F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DE2CF5F"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84E290"/>
                <w:kern w:val="0"/>
                <w14:ligatures w14:val="none"/>
              </w:rPr>
              <w:t>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413A5663"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FF0000"/>
                <w:kern w:val="0"/>
                <w14:ligatures w14:val="none"/>
              </w:rPr>
              <w:t>F </w:t>
            </w:r>
          </w:p>
        </w:tc>
      </w:tr>
      <w:tr w:rsidR="001A519A" w:rsidRPr="001A519A" w14:paraId="31F95080" w14:textId="77777777" w:rsidTr="001A519A">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04C18F84"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47D459"/>
                <w:kern w:val="0"/>
                <w14:ligatures w14:val="none"/>
              </w:rPr>
              <w:t>T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10AB7DB8"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FF0000"/>
                <w:kern w:val="0"/>
                <w14:ligatures w14:val="none"/>
              </w:rPr>
              <w:t>F </w:t>
            </w:r>
          </w:p>
        </w:tc>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1E02A941"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FF0000"/>
                <w:kern w:val="0"/>
                <w14:ligatures w14:val="none"/>
              </w:rPr>
              <w:t>F </w:t>
            </w:r>
          </w:p>
        </w:tc>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6723D8EF"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8DD873"/>
                <w:kern w:val="0"/>
                <w14:ligatures w14:val="none"/>
              </w:rPr>
              <w:t>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65463D1C"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FF0000"/>
                <w:kern w:val="0"/>
                <w14:ligatures w14:val="none"/>
              </w:rPr>
              <w:t>F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2A357C7"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FF0000"/>
                <w:kern w:val="0"/>
                <w14:ligatures w14:val="none"/>
              </w:rPr>
              <w:t>F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5F6B49C1"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FF0000"/>
                <w:kern w:val="0"/>
                <w14:ligatures w14:val="none"/>
              </w:rPr>
              <w:t>F </w:t>
            </w:r>
          </w:p>
        </w:tc>
      </w:tr>
      <w:tr w:rsidR="001A519A" w:rsidRPr="001A519A" w14:paraId="58BF34EA" w14:textId="77777777" w:rsidTr="001A519A">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4491FABE"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FF0000"/>
                <w:kern w:val="0"/>
                <w14:ligatures w14:val="none"/>
              </w:rPr>
              <w:t>F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2F4D265D"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84E290"/>
                <w:kern w:val="0"/>
                <w14:ligatures w14:val="none"/>
              </w:rPr>
              <w:t>T </w:t>
            </w:r>
          </w:p>
        </w:tc>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3DC5815F"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84E290"/>
                <w:kern w:val="0"/>
                <w14:ligatures w14:val="none"/>
              </w:rPr>
              <w:t>T </w:t>
            </w:r>
          </w:p>
        </w:tc>
        <w:tc>
          <w:tcPr>
            <w:tcW w:w="585" w:type="dxa"/>
            <w:tcBorders>
              <w:top w:val="single" w:sz="6" w:space="0" w:color="auto"/>
              <w:left w:val="single" w:sz="6" w:space="0" w:color="auto"/>
              <w:bottom w:val="single" w:sz="6" w:space="0" w:color="auto"/>
              <w:right w:val="single" w:sz="6" w:space="0" w:color="auto"/>
            </w:tcBorders>
            <w:shd w:val="clear" w:color="auto" w:fill="FFFFFF"/>
            <w:hideMark/>
          </w:tcPr>
          <w:p w14:paraId="5D00ED35"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FF0000"/>
                <w:kern w:val="0"/>
                <w14:ligatures w14:val="none"/>
              </w:rPr>
              <w:t>F </w:t>
            </w:r>
          </w:p>
        </w:tc>
        <w:tc>
          <w:tcPr>
            <w:tcW w:w="1275" w:type="dxa"/>
            <w:tcBorders>
              <w:top w:val="single" w:sz="6" w:space="0" w:color="auto"/>
              <w:left w:val="single" w:sz="6" w:space="0" w:color="auto"/>
              <w:bottom w:val="single" w:sz="6" w:space="0" w:color="auto"/>
              <w:right w:val="single" w:sz="6" w:space="0" w:color="auto"/>
            </w:tcBorders>
            <w:shd w:val="clear" w:color="auto" w:fill="FFFFFF"/>
            <w:hideMark/>
          </w:tcPr>
          <w:p w14:paraId="0798DFFA"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84E290"/>
                <w:kern w:val="0"/>
                <w14:ligatures w14:val="none"/>
              </w:rPr>
              <w:t>T </w:t>
            </w:r>
          </w:p>
        </w:tc>
        <w:tc>
          <w:tcPr>
            <w:tcW w:w="1830" w:type="dxa"/>
            <w:tcBorders>
              <w:top w:val="single" w:sz="6" w:space="0" w:color="auto"/>
              <w:left w:val="single" w:sz="6" w:space="0" w:color="auto"/>
              <w:bottom w:val="single" w:sz="6" w:space="0" w:color="auto"/>
              <w:right w:val="single" w:sz="6" w:space="0" w:color="auto"/>
            </w:tcBorders>
            <w:shd w:val="clear" w:color="auto" w:fill="FFFFFF"/>
            <w:hideMark/>
          </w:tcPr>
          <w:p w14:paraId="0ED52582"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84E290"/>
                <w:kern w:val="0"/>
                <w14:ligatures w14:val="none"/>
              </w:rPr>
              <w:t>T </w:t>
            </w:r>
          </w:p>
        </w:tc>
        <w:tc>
          <w:tcPr>
            <w:tcW w:w="3390" w:type="dxa"/>
            <w:tcBorders>
              <w:top w:val="single" w:sz="6" w:space="0" w:color="auto"/>
              <w:left w:val="single" w:sz="6" w:space="0" w:color="auto"/>
              <w:bottom w:val="single" w:sz="6" w:space="0" w:color="auto"/>
              <w:right w:val="single" w:sz="6" w:space="0" w:color="auto"/>
            </w:tcBorders>
            <w:shd w:val="clear" w:color="auto" w:fill="FFFFFF"/>
            <w:hideMark/>
          </w:tcPr>
          <w:p w14:paraId="220C9BBC"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84E290"/>
                <w:kern w:val="0"/>
                <w14:ligatures w14:val="none"/>
              </w:rPr>
              <w:t>T </w:t>
            </w:r>
          </w:p>
        </w:tc>
      </w:tr>
      <w:tr w:rsidR="001A519A" w:rsidRPr="001A519A" w14:paraId="1855DA5F" w14:textId="77777777" w:rsidTr="001A519A">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3A5DE8FF"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FF0000"/>
                <w:kern w:val="0"/>
                <w14:ligatures w14:val="none"/>
              </w:rPr>
              <w:t>F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3FC05F5F"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84E290"/>
                <w:kern w:val="0"/>
                <w14:ligatures w14:val="none"/>
              </w:rPr>
              <w:t>T </w:t>
            </w:r>
          </w:p>
        </w:tc>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52178618"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FF0000"/>
                <w:kern w:val="0"/>
                <w14:ligatures w14:val="none"/>
              </w:rPr>
              <w:t>F </w:t>
            </w:r>
          </w:p>
        </w:tc>
        <w:tc>
          <w:tcPr>
            <w:tcW w:w="585" w:type="dxa"/>
            <w:tcBorders>
              <w:top w:val="single" w:sz="6" w:space="0" w:color="auto"/>
              <w:left w:val="single" w:sz="6" w:space="0" w:color="auto"/>
              <w:bottom w:val="single" w:sz="6" w:space="0" w:color="auto"/>
              <w:right w:val="single" w:sz="6" w:space="0" w:color="auto"/>
            </w:tcBorders>
            <w:shd w:val="clear" w:color="auto" w:fill="FFFFFF"/>
            <w:hideMark/>
          </w:tcPr>
          <w:p w14:paraId="6B80249A"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FF0000"/>
                <w:kern w:val="0"/>
                <w14:ligatures w14:val="none"/>
              </w:rPr>
              <w:t>F </w:t>
            </w:r>
          </w:p>
        </w:tc>
        <w:tc>
          <w:tcPr>
            <w:tcW w:w="1275" w:type="dxa"/>
            <w:tcBorders>
              <w:top w:val="single" w:sz="6" w:space="0" w:color="auto"/>
              <w:left w:val="single" w:sz="6" w:space="0" w:color="auto"/>
              <w:bottom w:val="single" w:sz="6" w:space="0" w:color="auto"/>
              <w:right w:val="single" w:sz="6" w:space="0" w:color="auto"/>
            </w:tcBorders>
            <w:shd w:val="clear" w:color="auto" w:fill="FFFFFF"/>
            <w:hideMark/>
          </w:tcPr>
          <w:p w14:paraId="2E0918A4"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84E290"/>
                <w:kern w:val="0"/>
                <w14:ligatures w14:val="none"/>
              </w:rPr>
              <w:t>T </w:t>
            </w:r>
          </w:p>
        </w:tc>
        <w:tc>
          <w:tcPr>
            <w:tcW w:w="1830" w:type="dxa"/>
            <w:tcBorders>
              <w:top w:val="single" w:sz="6" w:space="0" w:color="auto"/>
              <w:left w:val="single" w:sz="6" w:space="0" w:color="auto"/>
              <w:bottom w:val="single" w:sz="6" w:space="0" w:color="auto"/>
              <w:right w:val="single" w:sz="6" w:space="0" w:color="auto"/>
            </w:tcBorders>
            <w:shd w:val="clear" w:color="auto" w:fill="FFFFFF"/>
            <w:hideMark/>
          </w:tcPr>
          <w:p w14:paraId="2E030640"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84E290"/>
                <w:kern w:val="0"/>
                <w14:ligatures w14:val="none"/>
              </w:rPr>
              <w:t>T </w:t>
            </w:r>
          </w:p>
        </w:tc>
        <w:tc>
          <w:tcPr>
            <w:tcW w:w="3390" w:type="dxa"/>
            <w:tcBorders>
              <w:top w:val="single" w:sz="6" w:space="0" w:color="auto"/>
              <w:left w:val="single" w:sz="6" w:space="0" w:color="auto"/>
              <w:bottom w:val="single" w:sz="6" w:space="0" w:color="auto"/>
              <w:right w:val="single" w:sz="6" w:space="0" w:color="auto"/>
            </w:tcBorders>
            <w:shd w:val="clear" w:color="auto" w:fill="FFFFFF"/>
            <w:hideMark/>
          </w:tcPr>
          <w:p w14:paraId="45138158"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84E290"/>
                <w:kern w:val="0"/>
                <w14:ligatures w14:val="none"/>
              </w:rPr>
              <w:t>T </w:t>
            </w:r>
          </w:p>
        </w:tc>
      </w:tr>
      <w:tr w:rsidR="001A519A" w:rsidRPr="001A519A" w14:paraId="398C720A" w14:textId="77777777" w:rsidTr="001A519A">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30A73A57"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FF0000"/>
                <w:kern w:val="0"/>
                <w14:ligatures w14:val="none"/>
              </w:rPr>
              <w:t>F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1A75EE8E"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FF0000"/>
                <w:kern w:val="0"/>
                <w14:ligatures w14:val="none"/>
              </w:rPr>
              <w:t>F </w:t>
            </w:r>
          </w:p>
        </w:tc>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394D73FC"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84E290"/>
                <w:kern w:val="0"/>
                <w14:ligatures w14:val="none"/>
              </w:rPr>
              <w:t>T </w:t>
            </w:r>
          </w:p>
        </w:tc>
        <w:tc>
          <w:tcPr>
            <w:tcW w:w="585" w:type="dxa"/>
            <w:tcBorders>
              <w:top w:val="single" w:sz="6" w:space="0" w:color="auto"/>
              <w:left w:val="single" w:sz="6" w:space="0" w:color="auto"/>
              <w:bottom w:val="single" w:sz="6" w:space="0" w:color="auto"/>
              <w:right w:val="single" w:sz="6" w:space="0" w:color="auto"/>
            </w:tcBorders>
            <w:shd w:val="clear" w:color="auto" w:fill="FFFFFF"/>
            <w:hideMark/>
          </w:tcPr>
          <w:p w14:paraId="6B675F70"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84E290"/>
                <w:kern w:val="0"/>
                <w14:ligatures w14:val="none"/>
              </w:rPr>
              <w:t>T </w:t>
            </w:r>
          </w:p>
        </w:tc>
        <w:tc>
          <w:tcPr>
            <w:tcW w:w="1275" w:type="dxa"/>
            <w:tcBorders>
              <w:top w:val="single" w:sz="6" w:space="0" w:color="auto"/>
              <w:left w:val="single" w:sz="6" w:space="0" w:color="auto"/>
              <w:bottom w:val="single" w:sz="6" w:space="0" w:color="auto"/>
              <w:right w:val="single" w:sz="6" w:space="0" w:color="auto"/>
            </w:tcBorders>
            <w:shd w:val="clear" w:color="auto" w:fill="FFFFFF"/>
            <w:hideMark/>
          </w:tcPr>
          <w:p w14:paraId="77C5442B"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84E290"/>
                <w:kern w:val="0"/>
                <w14:ligatures w14:val="none"/>
              </w:rPr>
              <w:t>T </w:t>
            </w:r>
          </w:p>
        </w:tc>
        <w:tc>
          <w:tcPr>
            <w:tcW w:w="1830" w:type="dxa"/>
            <w:tcBorders>
              <w:top w:val="single" w:sz="6" w:space="0" w:color="auto"/>
              <w:left w:val="single" w:sz="6" w:space="0" w:color="auto"/>
              <w:bottom w:val="single" w:sz="6" w:space="0" w:color="auto"/>
              <w:right w:val="single" w:sz="6" w:space="0" w:color="auto"/>
            </w:tcBorders>
            <w:shd w:val="clear" w:color="auto" w:fill="FFFFFF"/>
            <w:hideMark/>
          </w:tcPr>
          <w:p w14:paraId="65D528D2"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84E290"/>
                <w:kern w:val="0"/>
                <w14:ligatures w14:val="none"/>
              </w:rPr>
              <w:t>T </w:t>
            </w:r>
          </w:p>
        </w:tc>
        <w:tc>
          <w:tcPr>
            <w:tcW w:w="3390" w:type="dxa"/>
            <w:tcBorders>
              <w:top w:val="single" w:sz="6" w:space="0" w:color="auto"/>
              <w:left w:val="single" w:sz="6" w:space="0" w:color="auto"/>
              <w:bottom w:val="single" w:sz="6" w:space="0" w:color="auto"/>
              <w:right w:val="single" w:sz="6" w:space="0" w:color="auto"/>
            </w:tcBorders>
            <w:shd w:val="clear" w:color="auto" w:fill="FFFFFF"/>
            <w:hideMark/>
          </w:tcPr>
          <w:p w14:paraId="3D8BDC3A"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84E290"/>
                <w:kern w:val="0"/>
                <w14:ligatures w14:val="none"/>
              </w:rPr>
              <w:t>T </w:t>
            </w:r>
          </w:p>
        </w:tc>
      </w:tr>
      <w:tr w:rsidR="001A519A" w:rsidRPr="001A519A" w14:paraId="08C1A379" w14:textId="77777777" w:rsidTr="001A519A">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5BFFC2B9"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FF0000"/>
                <w:kern w:val="0"/>
                <w14:ligatures w14:val="none"/>
              </w:rPr>
              <w:t>F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7DDE0BEB"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FF0000"/>
                <w:kern w:val="0"/>
                <w14:ligatures w14:val="none"/>
              </w:rPr>
              <w:t>F </w:t>
            </w:r>
          </w:p>
        </w:tc>
        <w:tc>
          <w:tcPr>
            <w:tcW w:w="465" w:type="dxa"/>
            <w:tcBorders>
              <w:top w:val="single" w:sz="6" w:space="0" w:color="auto"/>
              <w:left w:val="single" w:sz="6" w:space="0" w:color="auto"/>
              <w:bottom w:val="single" w:sz="6" w:space="0" w:color="auto"/>
              <w:right w:val="single" w:sz="6" w:space="0" w:color="auto"/>
            </w:tcBorders>
            <w:shd w:val="clear" w:color="auto" w:fill="auto"/>
            <w:hideMark/>
          </w:tcPr>
          <w:p w14:paraId="4A7C38F9"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FF0000"/>
                <w:kern w:val="0"/>
                <w14:ligatures w14:val="none"/>
              </w:rPr>
              <w:t>F </w:t>
            </w:r>
          </w:p>
        </w:tc>
        <w:tc>
          <w:tcPr>
            <w:tcW w:w="585" w:type="dxa"/>
            <w:tcBorders>
              <w:top w:val="single" w:sz="6" w:space="0" w:color="auto"/>
              <w:left w:val="single" w:sz="6" w:space="0" w:color="auto"/>
              <w:bottom w:val="single" w:sz="6" w:space="0" w:color="auto"/>
              <w:right w:val="single" w:sz="6" w:space="0" w:color="auto"/>
            </w:tcBorders>
            <w:shd w:val="clear" w:color="auto" w:fill="FFFFFF"/>
            <w:hideMark/>
          </w:tcPr>
          <w:p w14:paraId="1AA27303"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84E290"/>
                <w:kern w:val="0"/>
                <w14:ligatures w14:val="none"/>
              </w:rPr>
              <w:t>T </w:t>
            </w:r>
          </w:p>
        </w:tc>
        <w:tc>
          <w:tcPr>
            <w:tcW w:w="1275" w:type="dxa"/>
            <w:tcBorders>
              <w:top w:val="single" w:sz="6" w:space="0" w:color="auto"/>
              <w:left w:val="single" w:sz="6" w:space="0" w:color="auto"/>
              <w:bottom w:val="single" w:sz="6" w:space="0" w:color="auto"/>
              <w:right w:val="single" w:sz="6" w:space="0" w:color="auto"/>
            </w:tcBorders>
            <w:shd w:val="clear" w:color="auto" w:fill="FFFFFF"/>
            <w:hideMark/>
          </w:tcPr>
          <w:p w14:paraId="652309A9"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84E290"/>
                <w:kern w:val="0"/>
                <w14:ligatures w14:val="none"/>
              </w:rPr>
              <w:t>T </w:t>
            </w:r>
          </w:p>
        </w:tc>
        <w:tc>
          <w:tcPr>
            <w:tcW w:w="1830" w:type="dxa"/>
            <w:tcBorders>
              <w:top w:val="single" w:sz="6" w:space="0" w:color="auto"/>
              <w:left w:val="single" w:sz="6" w:space="0" w:color="auto"/>
              <w:bottom w:val="single" w:sz="6" w:space="0" w:color="auto"/>
              <w:right w:val="single" w:sz="6" w:space="0" w:color="auto"/>
            </w:tcBorders>
            <w:shd w:val="clear" w:color="auto" w:fill="FFFFFF"/>
            <w:hideMark/>
          </w:tcPr>
          <w:p w14:paraId="0C3694DB"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84E290"/>
                <w:kern w:val="0"/>
                <w14:ligatures w14:val="none"/>
              </w:rPr>
              <w:t>T </w:t>
            </w:r>
          </w:p>
        </w:tc>
        <w:tc>
          <w:tcPr>
            <w:tcW w:w="3390" w:type="dxa"/>
            <w:tcBorders>
              <w:top w:val="single" w:sz="6" w:space="0" w:color="auto"/>
              <w:left w:val="single" w:sz="6" w:space="0" w:color="auto"/>
              <w:bottom w:val="single" w:sz="6" w:space="0" w:color="auto"/>
              <w:right w:val="single" w:sz="6" w:space="0" w:color="auto"/>
            </w:tcBorders>
            <w:shd w:val="clear" w:color="auto" w:fill="FFFFFF"/>
            <w:hideMark/>
          </w:tcPr>
          <w:p w14:paraId="24F93DB9" w14:textId="77777777" w:rsidR="001A519A" w:rsidRPr="001A519A" w:rsidRDefault="001A519A" w:rsidP="001A519A">
            <w:pPr>
              <w:spacing w:after="0" w:line="240" w:lineRule="auto"/>
              <w:jc w:val="center"/>
              <w:textAlignment w:val="baseline"/>
              <w:rPr>
                <w:rFonts w:ascii="Times New Roman" w:eastAsia="Times New Roman" w:hAnsi="Times New Roman" w:cs="Times New Roman"/>
                <w:kern w:val="0"/>
                <w14:ligatures w14:val="none"/>
              </w:rPr>
            </w:pPr>
            <w:r w:rsidRPr="001A519A">
              <w:rPr>
                <w:rFonts w:ascii="Aptos" w:eastAsia="Times New Roman" w:hAnsi="Aptos" w:cs="Times New Roman"/>
                <w:color w:val="84E290"/>
                <w:kern w:val="0"/>
                <w14:ligatures w14:val="none"/>
              </w:rPr>
              <w:t>T </w:t>
            </w:r>
          </w:p>
        </w:tc>
      </w:tr>
    </w:tbl>
    <w:p w14:paraId="7C826228" w14:textId="4CF1BC33" w:rsidR="001A519A" w:rsidRPr="001A519A" w:rsidRDefault="001A519A" w:rsidP="001A519A">
      <w:pPr>
        <w:spacing w:after="0" w:line="240" w:lineRule="auto"/>
        <w:textAlignment w:val="baseline"/>
        <w:rPr>
          <w:rFonts w:ascii="Segoe UI" w:eastAsia="Times New Roman" w:hAnsi="Segoe UI" w:cs="Segoe UI"/>
          <w:kern w:val="0"/>
          <w:sz w:val="18"/>
          <w:szCs w:val="18"/>
          <w14:ligatures w14:val="none"/>
        </w:rPr>
      </w:pPr>
      <w:r w:rsidRPr="001A519A">
        <w:rPr>
          <w:rFonts w:ascii="Aptos" w:eastAsia="Times New Roman" w:hAnsi="Aptos" w:cs="Segoe UI"/>
          <w:kern w:val="0"/>
          <w14:ligatures w14:val="none"/>
        </w:rPr>
        <w:t> </w:t>
      </w:r>
    </w:p>
    <w:p w14:paraId="30FC8554" w14:textId="77777777" w:rsidR="001A519A" w:rsidRPr="001A519A" w:rsidRDefault="001A519A" w:rsidP="001A519A">
      <w:pPr>
        <w:spacing w:after="0" w:line="240" w:lineRule="auto"/>
        <w:textAlignment w:val="baseline"/>
        <w:rPr>
          <w:rFonts w:ascii="Cambria Math" w:eastAsia="Times New Roman" w:hAnsi="Cambria Math" w:cs="Segoe UI"/>
          <w:kern w:val="0"/>
          <w:sz w:val="18"/>
          <w:szCs w:val="18"/>
          <w14:ligatures w14:val="none"/>
        </w:rPr>
      </w:pPr>
      <w:r w:rsidRPr="001A519A">
        <w:rPr>
          <w:rFonts w:ascii="Cambria Math" w:eastAsia="Times New Roman" w:hAnsi="Cambria Math" w:cs="Segoe UI"/>
          <w:kern w:val="0"/>
          <w14:ligatures w14:val="none"/>
        </w:rPr>
        <w:t xml:space="preserve">Thus, the truth table shows that whenever R </w:t>
      </w:r>
      <w:r w:rsidRPr="001A519A">
        <w:rPr>
          <w:rFonts w:ascii="Cambria Math" w:eastAsia="Times New Roman" w:hAnsi="Cambria Math" w:cs="Arial"/>
          <w:kern w:val="0"/>
          <w14:ligatures w14:val="none"/>
        </w:rPr>
        <w:t>→</w:t>
      </w:r>
      <w:r w:rsidRPr="001A519A">
        <w:rPr>
          <w:rFonts w:ascii="Cambria Math" w:eastAsia="Times New Roman" w:hAnsi="Cambria Math" w:cs="Segoe UI"/>
          <w:kern w:val="0"/>
          <w14:ligatures w14:val="none"/>
        </w:rPr>
        <w:t xml:space="preserve"> Q is true, ¬Q </w:t>
      </w:r>
      <w:r w:rsidRPr="001A519A">
        <w:rPr>
          <w:rFonts w:ascii="Cambria Math" w:eastAsia="Times New Roman" w:hAnsi="Cambria Math" w:cs="Arial"/>
          <w:kern w:val="0"/>
          <w14:ligatures w14:val="none"/>
        </w:rPr>
        <w:t>→</w:t>
      </w:r>
      <w:r w:rsidRPr="001A519A">
        <w:rPr>
          <w:rFonts w:ascii="Cambria Math" w:eastAsia="Times New Roman" w:hAnsi="Cambria Math" w:cs="Segoe UI"/>
          <w:kern w:val="0"/>
          <w14:ligatures w14:val="none"/>
        </w:rPr>
        <w:t xml:space="preserve"> (P ∨ ¬R) must be true, and this demonstrates that the implication R </w:t>
      </w:r>
      <w:r w:rsidRPr="001A519A">
        <w:rPr>
          <w:rFonts w:ascii="Cambria Math" w:eastAsia="Times New Roman" w:hAnsi="Cambria Math" w:cs="Arial"/>
          <w:kern w:val="0"/>
          <w14:ligatures w14:val="none"/>
        </w:rPr>
        <w:t>→</w:t>
      </w:r>
      <w:r w:rsidRPr="001A519A">
        <w:rPr>
          <w:rFonts w:ascii="Cambria Math" w:eastAsia="Times New Roman" w:hAnsi="Cambria Math" w:cs="Segoe UI"/>
          <w:kern w:val="0"/>
          <w14:ligatures w14:val="none"/>
        </w:rPr>
        <w:t xml:space="preserve"> Q |= ¬Q </w:t>
      </w:r>
      <w:r w:rsidRPr="001A519A">
        <w:rPr>
          <w:rFonts w:ascii="Cambria Math" w:eastAsia="Times New Roman" w:hAnsi="Cambria Math" w:cs="Arial"/>
          <w:kern w:val="0"/>
          <w14:ligatures w14:val="none"/>
        </w:rPr>
        <w:t>→</w:t>
      </w:r>
      <w:r w:rsidRPr="001A519A">
        <w:rPr>
          <w:rFonts w:ascii="Cambria Math" w:eastAsia="Times New Roman" w:hAnsi="Cambria Math" w:cs="Segoe UI"/>
          <w:kern w:val="0"/>
          <w14:ligatures w14:val="none"/>
        </w:rPr>
        <w:t xml:space="preserve"> (P ∨ ¬R) holds. </w:t>
      </w:r>
    </w:p>
    <w:p w14:paraId="745DCB2E" w14:textId="77777777" w:rsidR="001A519A" w:rsidRDefault="001A519A"/>
    <w:p w14:paraId="0ACBCE49" w14:textId="77777777" w:rsidR="00200B78" w:rsidRDefault="00200B78"/>
    <w:p w14:paraId="5FBC2F6F" w14:textId="5DC5313A" w:rsidR="0036570D" w:rsidRPr="00330D1B" w:rsidRDefault="00200B78">
      <w:pPr>
        <w:rPr>
          <w:rFonts w:ascii="Cambria Math" w:hAnsi="Cambria Math"/>
        </w:rPr>
      </w:pPr>
      <w:r w:rsidRPr="00330D1B">
        <w:rPr>
          <w:rFonts w:ascii="Cambria Math" w:hAnsi="Cambria Math"/>
        </w:rPr>
        <w:lastRenderedPageBreak/>
        <w:t>3. Prove the following, using the semantic equivalences given in Section 3 of the Logic Notes. Prove step by step, using one equivalence at a time.</w:t>
      </w:r>
    </w:p>
    <w:p w14:paraId="6620B03A" w14:textId="77777777" w:rsidR="00D90362" w:rsidRPr="00330D1B" w:rsidRDefault="00200B78" w:rsidP="00200B78">
      <w:pPr>
        <w:pStyle w:val="paragraph"/>
        <w:spacing w:before="0" w:beforeAutospacing="0" w:after="0" w:afterAutospacing="0"/>
        <w:textAlignment w:val="baseline"/>
        <w:rPr>
          <w:rStyle w:val="normaltextrun"/>
          <w:rFonts w:ascii="Aptos" w:eastAsiaTheme="majorEastAsia" w:hAnsi="Aptos" w:cs="Segoe UI"/>
          <w:sz w:val="28"/>
          <w:szCs w:val="28"/>
        </w:rPr>
      </w:pPr>
      <w:r w:rsidRPr="00330D1B">
        <w:rPr>
          <w:rStyle w:val="normaltextrun"/>
          <w:rFonts w:ascii="Aptos" w:eastAsiaTheme="majorEastAsia" w:hAnsi="Aptos" w:cs="Segoe UI"/>
          <w:sz w:val="28"/>
          <w:szCs w:val="28"/>
        </w:rPr>
        <w:t xml:space="preserve">(a) </w:t>
      </w:r>
      <w:bookmarkStart w:id="3" w:name="_Hlk193807362"/>
      <w:r w:rsidRPr="00330D1B">
        <w:rPr>
          <w:rStyle w:val="normaltextrun"/>
          <w:rFonts w:ascii="Aptos" w:eastAsiaTheme="majorEastAsia" w:hAnsi="Aptos" w:cs="Segoe UI"/>
          <w:sz w:val="28"/>
          <w:szCs w:val="28"/>
        </w:rPr>
        <w:t xml:space="preserve">¬p </w:t>
      </w:r>
      <w:r w:rsidRPr="00330D1B">
        <w:rPr>
          <w:rStyle w:val="normaltextrun"/>
          <w:rFonts w:ascii="Arial" w:eastAsiaTheme="majorEastAsia" w:hAnsi="Arial" w:cs="Arial"/>
          <w:sz w:val="28"/>
          <w:szCs w:val="28"/>
        </w:rPr>
        <w:t>→</w:t>
      </w:r>
      <w:r w:rsidRPr="00330D1B">
        <w:rPr>
          <w:rStyle w:val="normaltextrun"/>
          <w:rFonts w:ascii="Aptos" w:eastAsiaTheme="majorEastAsia" w:hAnsi="Aptos" w:cs="Segoe UI"/>
          <w:sz w:val="28"/>
          <w:szCs w:val="28"/>
        </w:rPr>
        <w:t xml:space="preserve"> ¬p </w:t>
      </w:r>
      <w:bookmarkStart w:id="4" w:name="_Hlk193807373"/>
      <w:bookmarkEnd w:id="3"/>
      <w:r w:rsidRPr="00330D1B">
        <w:rPr>
          <w:rStyle w:val="normaltextrun"/>
          <w:rFonts w:ascii="Cambria Math" w:eastAsiaTheme="majorEastAsia" w:hAnsi="Cambria Math" w:cs="Segoe UI"/>
          <w:sz w:val="28"/>
          <w:szCs w:val="28"/>
        </w:rPr>
        <w:t>≡</w:t>
      </w:r>
      <w:bookmarkEnd w:id="4"/>
      <w:r w:rsidRPr="00330D1B">
        <w:rPr>
          <w:rStyle w:val="normaltextrun"/>
          <w:rFonts w:ascii="Aptos" w:eastAsiaTheme="majorEastAsia" w:hAnsi="Aptos" w:cs="Segoe UI"/>
          <w:sz w:val="28"/>
          <w:szCs w:val="28"/>
        </w:rPr>
        <w:t xml:space="preserve"> true  [8 marks] </w:t>
      </w:r>
    </w:p>
    <w:p w14:paraId="33BF94D9" w14:textId="77777777" w:rsidR="00F43D72" w:rsidRDefault="00F43D72" w:rsidP="00200B78">
      <w:pPr>
        <w:pStyle w:val="paragraph"/>
        <w:spacing w:before="0" w:beforeAutospacing="0" w:after="0" w:afterAutospacing="0"/>
        <w:textAlignment w:val="baseline"/>
        <w:rPr>
          <w:rStyle w:val="normaltextrun"/>
          <w:rFonts w:ascii="Aptos" w:eastAsiaTheme="majorEastAsia" w:hAnsi="Aptos" w:cs="Segoe UI"/>
        </w:rPr>
      </w:pPr>
    </w:p>
    <w:p w14:paraId="27964881" w14:textId="4E1670D5" w:rsidR="00252F8F" w:rsidRPr="00F43D72" w:rsidRDefault="00252F8F" w:rsidP="00200B78">
      <w:pPr>
        <w:pStyle w:val="paragraph"/>
        <w:spacing w:before="0" w:beforeAutospacing="0" w:after="0" w:afterAutospacing="0"/>
        <w:textAlignment w:val="baseline"/>
        <w:rPr>
          <w:rStyle w:val="normaltextrun"/>
          <w:rFonts w:ascii="Cambria Math" w:eastAsiaTheme="majorEastAsia" w:hAnsi="Cambria Math"/>
        </w:rPr>
      </w:pPr>
      <w:r w:rsidRPr="00F43D72">
        <w:rPr>
          <w:rStyle w:val="normaltextrun"/>
          <w:rFonts w:ascii="Cambria Math" w:eastAsiaTheme="majorEastAsia" w:hAnsi="Cambria Math"/>
        </w:rPr>
        <w:t xml:space="preserve">LHS </w:t>
      </w:r>
    </w:p>
    <w:p w14:paraId="09C1CCC7" w14:textId="77777777" w:rsidR="00635505" w:rsidRPr="00F43D72" w:rsidRDefault="00635505" w:rsidP="00200B78">
      <w:pPr>
        <w:pStyle w:val="paragraph"/>
        <w:spacing w:before="0" w:beforeAutospacing="0" w:after="0" w:afterAutospacing="0"/>
        <w:textAlignment w:val="baseline"/>
        <w:rPr>
          <w:rStyle w:val="normaltextrun"/>
          <w:rFonts w:ascii="Cambria Math" w:eastAsiaTheme="majorEastAsia" w:hAnsi="Cambria Math"/>
        </w:rPr>
      </w:pPr>
    </w:p>
    <w:p w14:paraId="54E6D924" w14:textId="361F5A55" w:rsidR="00635505" w:rsidRPr="00F43D72" w:rsidRDefault="00635505" w:rsidP="00200B78">
      <w:pPr>
        <w:pStyle w:val="paragraph"/>
        <w:spacing w:before="0" w:beforeAutospacing="0" w:after="0" w:afterAutospacing="0"/>
        <w:textAlignment w:val="baseline"/>
        <w:rPr>
          <w:rStyle w:val="normaltextrun"/>
          <w:rFonts w:ascii="Cambria Math" w:eastAsiaTheme="majorEastAsia" w:hAnsi="Cambria Math"/>
        </w:rPr>
      </w:pPr>
      <w:r w:rsidRPr="00F43D72">
        <w:rPr>
          <w:rStyle w:val="normaltextrun"/>
          <w:rFonts w:ascii="Cambria Math" w:eastAsiaTheme="majorEastAsia" w:hAnsi="Cambria Math"/>
        </w:rPr>
        <w:t>¬p → ¬p</w:t>
      </w:r>
      <w:r w:rsidRPr="00F43D72">
        <w:rPr>
          <w:rStyle w:val="normaltextrun"/>
          <w:rFonts w:ascii="Cambria Math" w:eastAsiaTheme="majorEastAsia" w:hAnsi="Cambria Math"/>
        </w:rPr>
        <w:t xml:space="preserve"> </w:t>
      </w:r>
      <w:bookmarkStart w:id="5" w:name="_Hlk193807466"/>
      <w:r w:rsidRPr="00F43D72">
        <w:rPr>
          <w:rStyle w:val="normaltextrun"/>
          <w:rFonts w:ascii="Cambria Math" w:eastAsiaTheme="majorEastAsia" w:hAnsi="Cambria Math"/>
        </w:rPr>
        <w:t>≡</w:t>
      </w:r>
      <w:bookmarkEnd w:id="5"/>
      <w:r w:rsidRPr="00F43D72">
        <w:rPr>
          <w:rStyle w:val="normaltextrun"/>
          <w:rFonts w:ascii="Cambria Math" w:eastAsiaTheme="majorEastAsia" w:hAnsi="Cambria Math"/>
        </w:rPr>
        <w:t xml:space="preserve"> </w:t>
      </w:r>
      <w:bookmarkStart w:id="6" w:name="_Hlk193807434"/>
      <w:r w:rsidRPr="00F43D72">
        <w:rPr>
          <w:rStyle w:val="normaltextrun"/>
          <w:rFonts w:ascii="Cambria Math" w:eastAsiaTheme="majorEastAsia" w:hAnsi="Cambria Math"/>
        </w:rPr>
        <w:t>¬</w:t>
      </w:r>
      <w:r w:rsidRPr="00F43D72">
        <w:rPr>
          <w:rStyle w:val="normaltextrun"/>
          <w:rFonts w:ascii="Cambria Math" w:eastAsiaTheme="majorEastAsia" w:hAnsi="Cambria Math"/>
        </w:rPr>
        <w:t>(</w:t>
      </w:r>
      <w:r w:rsidRPr="00F43D72">
        <w:rPr>
          <w:rStyle w:val="normaltextrun"/>
          <w:rFonts w:ascii="Cambria Math" w:eastAsiaTheme="majorEastAsia" w:hAnsi="Cambria Math"/>
        </w:rPr>
        <w:t>¬</w:t>
      </w:r>
      <w:r w:rsidRPr="00F43D72">
        <w:rPr>
          <w:rStyle w:val="normaltextrun"/>
          <w:rFonts w:ascii="Cambria Math" w:eastAsiaTheme="majorEastAsia" w:hAnsi="Cambria Math"/>
        </w:rPr>
        <w:t xml:space="preserve">p) </w:t>
      </w:r>
      <w:r w:rsidRPr="00F43D72">
        <w:rPr>
          <w:rStyle w:val="normaltextrun"/>
          <w:rFonts w:ascii="Cambria Math" w:eastAsiaTheme="majorEastAsia" w:hAnsi="Cambria Math" w:cs="Cambria Math"/>
        </w:rPr>
        <w:t>∨</w:t>
      </w:r>
      <w:r w:rsidRPr="00F43D72">
        <w:rPr>
          <w:rStyle w:val="normaltextrun"/>
          <w:rFonts w:ascii="Cambria Math" w:eastAsiaTheme="majorEastAsia" w:hAnsi="Cambria Math"/>
        </w:rPr>
        <w:t xml:space="preserve"> p</w:t>
      </w:r>
      <w:bookmarkEnd w:id="6"/>
      <w:r w:rsidRPr="00F43D72">
        <w:rPr>
          <w:rStyle w:val="normaltextrun"/>
          <w:rFonts w:ascii="Cambria Math" w:eastAsiaTheme="majorEastAsia" w:hAnsi="Cambria Math"/>
        </w:rPr>
        <w:t xml:space="preserve"> (implication)</w:t>
      </w:r>
    </w:p>
    <w:p w14:paraId="78160441" w14:textId="77777777" w:rsidR="00252F8F" w:rsidRPr="00F43D72" w:rsidRDefault="00252F8F" w:rsidP="00200B78">
      <w:pPr>
        <w:pStyle w:val="paragraph"/>
        <w:spacing w:before="0" w:beforeAutospacing="0" w:after="0" w:afterAutospacing="0"/>
        <w:textAlignment w:val="baseline"/>
        <w:rPr>
          <w:rStyle w:val="normaltextrun"/>
          <w:rFonts w:ascii="Cambria Math" w:eastAsiaTheme="majorEastAsia" w:hAnsi="Cambria Math"/>
        </w:rPr>
      </w:pPr>
    </w:p>
    <w:p w14:paraId="58CB2FE5" w14:textId="5D2483F7" w:rsidR="00252F8F" w:rsidRPr="00F43D72" w:rsidRDefault="00635505" w:rsidP="00200B78">
      <w:pPr>
        <w:pStyle w:val="paragraph"/>
        <w:spacing w:before="0" w:beforeAutospacing="0" w:after="0" w:afterAutospacing="0"/>
        <w:textAlignment w:val="baseline"/>
        <w:rPr>
          <w:rStyle w:val="normaltextrun"/>
          <w:rFonts w:ascii="Cambria Math" w:eastAsiaTheme="majorEastAsia" w:hAnsi="Cambria Math"/>
        </w:rPr>
      </w:pPr>
      <w:r w:rsidRPr="00F43D72">
        <w:rPr>
          <w:rStyle w:val="normaltextrun"/>
          <w:rFonts w:ascii="Cambria Math" w:eastAsiaTheme="majorEastAsia" w:hAnsi="Cambria Math"/>
        </w:rPr>
        <w:t xml:space="preserve">¬(¬p) </w:t>
      </w:r>
      <w:bookmarkStart w:id="7" w:name="_Hlk193807502"/>
      <w:r w:rsidRPr="00F43D72">
        <w:rPr>
          <w:rStyle w:val="normaltextrun"/>
          <w:rFonts w:ascii="Cambria Math" w:eastAsiaTheme="majorEastAsia" w:hAnsi="Cambria Math" w:cs="Cambria Math"/>
        </w:rPr>
        <w:t>∨</w:t>
      </w:r>
      <w:r w:rsidRPr="00F43D72">
        <w:rPr>
          <w:rStyle w:val="normaltextrun"/>
          <w:rFonts w:ascii="Cambria Math" w:eastAsiaTheme="majorEastAsia" w:hAnsi="Cambria Math"/>
        </w:rPr>
        <w:t xml:space="preserve"> ¬p</w:t>
      </w:r>
      <w:r w:rsidRPr="00F43D72">
        <w:rPr>
          <w:rStyle w:val="normaltextrun"/>
          <w:rFonts w:ascii="Cambria Math" w:eastAsiaTheme="majorEastAsia" w:hAnsi="Cambria Math"/>
        </w:rPr>
        <w:t xml:space="preserve"> </w:t>
      </w:r>
      <w:bookmarkStart w:id="8" w:name="_Hlk193807544"/>
      <w:bookmarkEnd w:id="7"/>
      <w:r w:rsidRPr="00F43D72">
        <w:rPr>
          <w:rStyle w:val="normaltextrun"/>
          <w:rFonts w:ascii="Cambria Math" w:eastAsiaTheme="majorEastAsia" w:hAnsi="Cambria Math"/>
        </w:rPr>
        <w:t>≡</w:t>
      </w:r>
      <w:bookmarkEnd w:id="8"/>
      <w:r w:rsidRPr="00F43D72">
        <w:rPr>
          <w:rStyle w:val="normaltextrun"/>
          <w:rFonts w:ascii="Cambria Math" w:eastAsiaTheme="majorEastAsia" w:hAnsi="Cambria Math"/>
        </w:rPr>
        <w:t xml:space="preserve"> </w:t>
      </w:r>
      <w:bookmarkStart w:id="9" w:name="_Hlk193807516"/>
      <w:r w:rsidRPr="00F43D72">
        <w:rPr>
          <w:rStyle w:val="normaltextrun"/>
          <w:rFonts w:ascii="Cambria Math" w:eastAsiaTheme="majorEastAsia" w:hAnsi="Cambria Math"/>
        </w:rPr>
        <w:t xml:space="preserve">p </w:t>
      </w:r>
      <w:r w:rsidRPr="00F43D72">
        <w:rPr>
          <w:rStyle w:val="normaltextrun"/>
          <w:rFonts w:ascii="Cambria Math" w:eastAsiaTheme="majorEastAsia" w:hAnsi="Cambria Math" w:cs="Cambria Math"/>
        </w:rPr>
        <w:t>∨</w:t>
      </w:r>
      <w:r w:rsidRPr="00F43D72">
        <w:rPr>
          <w:rStyle w:val="normaltextrun"/>
          <w:rFonts w:ascii="Cambria Math" w:eastAsiaTheme="majorEastAsia" w:hAnsi="Cambria Math"/>
        </w:rPr>
        <w:t xml:space="preserve"> ¬p</w:t>
      </w:r>
      <w:bookmarkEnd w:id="9"/>
      <w:r w:rsidRPr="00F43D72">
        <w:rPr>
          <w:rStyle w:val="normaltextrun"/>
          <w:rFonts w:ascii="Cambria Math" w:eastAsiaTheme="majorEastAsia" w:hAnsi="Cambria Math"/>
        </w:rPr>
        <w:t xml:space="preserve"> (double negation)</w:t>
      </w:r>
    </w:p>
    <w:p w14:paraId="39048690" w14:textId="77777777" w:rsidR="00635505" w:rsidRPr="00F43D72" w:rsidRDefault="00635505" w:rsidP="00200B78">
      <w:pPr>
        <w:pStyle w:val="paragraph"/>
        <w:spacing w:before="0" w:beforeAutospacing="0" w:after="0" w:afterAutospacing="0"/>
        <w:textAlignment w:val="baseline"/>
        <w:rPr>
          <w:rStyle w:val="normaltextrun"/>
          <w:rFonts w:ascii="Cambria Math" w:eastAsiaTheme="majorEastAsia" w:hAnsi="Cambria Math"/>
        </w:rPr>
      </w:pPr>
    </w:p>
    <w:p w14:paraId="29668A34" w14:textId="0E87109B" w:rsidR="00635505" w:rsidRPr="00F43D72" w:rsidRDefault="00635505" w:rsidP="00200B78">
      <w:pPr>
        <w:pStyle w:val="paragraph"/>
        <w:spacing w:before="0" w:beforeAutospacing="0" w:after="0" w:afterAutospacing="0"/>
        <w:textAlignment w:val="baseline"/>
        <w:rPr>
          <w:rStyle w:val="normaltextrun"/>
          <w:rFonts w:ascii="Cambria Math" w:eastAsiaTheme="majorEastAsia" w:hAnsi="Cambria Math"/>
        </w:rPr>
      </w:pPr>
      <w:r w:rsidRPr="00F43D72">
        <w:rPr>
          <w:rStyle w:val="normaltextrun"/>
          <w:rFonts w:ascii="Cambria Math" w:eastAsiaTheme="majorEastAsia" w:hAnsi="Cambria Math"/>
        </w:rPr>
        <w:t xml:space="preserve">p </w:t>
      </w:r>
      <w:r w:rsidRPr="00F43D72">
        <w:rPr>
          <w:rStyle w:val="normaltextrun"/>
          <w:rFonts w:ascii="Cambria Math" w:eastAsiaTheme="majorEastAsia" w:hAnsi="Cambria Math" w:cs="Cambria Math"/>
        </w:rPr>
        <w:t>∨</w:t>
      </w:r>
      <w:r w:rsidRPr="00F43D72">
        <w:rPr>
          <w:rStyle w:val="normaltextrun"/>
          <w:rFonts w:ascii="Cambria Math" w:eastAsiaTheme="majorEastAsia" w:hAnsi="Cambria Math"/>
        </w:rPr>
        <w:t xml:space="preserve"> ¬p</w:t>
      </w:r>
      <w:r w:rsidRPr="00F43D72">
        <w:rPr>
          <w:rStyle w:val="normaltextrun"/>
          <w:rFonts w:ascii="Cambria Math" w:eastAsiaTheme="majorEastAsia" w:hAnsi="Cambria Math"/>
        </w:rPr>
        <w:t xml:space="preserve"> </w:t>
      </w:r>
      <w:r w:rsidRPr="00F43D72">
        <w:rPr>
          <w:rStyle w:val="normaltextrun"/>
          <w:rFonts w:ascii="Cambria Math" w:eastAsiaTheme="majorEastAsia" w:hAnsi="Cambria Math"/>
        </w:rPr>
        <w:t>≡</w:t>
      </w:r>
      <w:r w:rsidRPr="00F43D72">
        <w:rPr>
          <w:rStyle w:val="normaltextrun"/>
          <w:rFonts w:ascii="Cambria Math" w:eastAsiaTheme="majorEastAsia" w:hAnsi="Cambria Math"/>
        </w:rPr>
        <w:t xml:space="preserve"> true (negation)</w:t>
      </w:r>
    </w:p>
    <w:p w14:paraId="48B11071" w14:textId="77777777" w:rsidR="00D90362" w:rsidRDefault="00D90362" w:rsidP="00200B78">
      <w:pPr>
        <w:pStyle w:val="paragraph"/>
        <w:spacing w:before="0" w:beforeAutospacing="0" w:after="0" w:afterAutospacing="0"/>
        <w:textAlignment w:val="baseline"/>
        <w:rPr>
          <w:rStyle w:val="normaltextrun"/>
          <w:rFonts w:ascii="Aptos" w:eastAsiaTheme="majorEastAsia" w:hAnsi="Aptos" w:cs="Segoe UI"/>
        </w:rPr>
      </w:pPr>
    </w:p>
    <w:p w14:paraId="509B44DD" w14:textId="038CA34A" w:rsidR="00200B78" w:rsidRPr="00330D1B" w:rsidRDefault="00200B78" w:rsidP="00200B78">
      <w:pPr>
        <w:pStyle w:val="paragraph"/>
        <w:spacing w:before="0" w:beforeAutospacing="0" w:after="0" w:afterAutospacing="0"/>
        <w:textAlignment w:val="baseline"/>
        <w:rPr>
          <w:rFonts w:ascii="Aptos" w:eastAsiaTheme="majorEastAsia" w:hAnsi="Aptos" w:cs="Segoe UI"/>
        </w:rPr>
      </w:pPr>
      <w:r>
        <w:rPr>
          <w:rStyle w:val="eop"/>
          <w:rFonts w:ascii="Aptos" w:eastAsiaTheme="majorEastAsia" w:hAnsi="Aptos" w:cs="Segoe UI"/>
        </w:rPr>
        <w:t> </w:t>
      </w:r>
    </w:p>
    <w:p w14:paraId="6FADA1B5" w14:textId="77777777" w:rsidR="00200B78" w:rsidRPr="00330D1B" w:rsidRDefault="00200B78" w:rsidP="00200B78">
      <w:pPr>
        <w:pStyle w:val="paragraph"/>
        <w:spacing w:before="0" w:beforeAutospacing="0" w:after="0" w:afterAutospacing="0"/>
        <w:textAlignment w:val="baseline"/>
        <w:rPr>
          <w:rStyle w:val="eop"/>
          <w:rFonts w:ascii="Aptos" w:eastAsiaTheme="majorEastAsia" w:hAnsi="Aptos" w:cs="Segoe UI"/>
          <w:sz w:val="28"/>
          <w:szCs w:val="28"/>
        </w:rPr>
      </w:pPr>
      <w:r w:rsidRPr="00330D1B">
        <w:rPr>
          <w:rStyle w:val="normaltextrun"/>
          <w:rFonts w:ascii="Aptos" w:eastAsiaTheme="majorEastAsia" w:hAnsi="Aptos" w:cs="Segoe UI"/>
          <w:sz w:val="28"/>
          <w:szCs w:val="28"/>
        </w:rPr>
        <w:t xml:space="preserve">(b) (q </w:t>
      </w:r>
      <w:r w:rsidRPr="00330D1B">
        <w:rPr>
          <w:rStyle w:val="normaltextrun"/>
          <w:rFonts w:ascii="Arial" w:eastAsiaTheme="majorEastAsia" w:hAnsi="Arial" w:cs="Arial"/>
          <w:sz w:val="28"/>
          <w:szCs w:val="28"/>
        </w:rPr>
        <w:t>→</w:t>
      </w:r>
      <w:r w:rsidRPr="00330D1B">
        <w:rPr>
          <w:rStyle w:val="normaltextrun"/>
          <w:rFonts w:ascii="Aptos" w:eastAsiaTheme="majorEastAsia" w:hAnsi="Aptos" w:cs="Segoe UI"/>
          <w:sz w:val="28"/>
          <w:szCs w:val="28"/>
        </w:rPr>
        <w:t xml:space="preserve"> r) </w:t>
      </w:r>
      <w:r w:rsidRPr="00330D1B">
        <w:rPr>
          <w:rStyle w:val="normaltextrun"/>
          <w:rFonts w:ascii="Cambria Math" w:eastAsiaTheme="majorEastAsia" w:hAnsi="Cambria Math" w:cs="Segoe UI"/>
          <w:sz w:val="28"/>
          <w:szCs w:val="28"/>
        </w:rPr>
        <w:t>∧</w:t>
      </w:r>
      <w:r w:rsidRPr="00330D1B">
        <w:rPr>
          <w:rStyle w:val="normaltextrun"/>
          <w:rFonts w:ascii="Aptos" w:eastAsiaTheme="majorEastAsia" w:hAnsi="Aptos" w:cs="Segoe UI"/>
          <w:sz w:val="28"/>
          <w:szCs w:val="28"/>
        </w:rPr>
        <w:t xml:space="preserve"> (p </w:t>
      </w:r>
      <w:r w:rsidRPr="00330D1B">
        <w:rPr>
          <w:rStyle w:val="normaltextrun"/>
          <w:rFonts w:ascii="Cambria Math" w:eastAsiaTheme="majorEastAsia" w:hAnsi="Cambria Math" w:cs="Segoe UI"/>
          <w:sz w:val="28"/>
          <w:szCs w:val="28"/>
        </w:rPr>
        <w:t>∨</w:t>
      </w:r>
      <w:r w:rsidRPr="00330D1B">
        <w:rPr>
          <w:rStyle w:val="normaltextrun"/>
          <w:rFonts w:ascii="Aptos" w:eastAsiaTheme="majorEastAsia" w:hAnsi="Aptos" w:cs="Segoe UI"/>
          <w:sz w:val="28"/>
          <w:szCs w:val="28"/>
        </w:rPr>
        <w:t xml:space="preserve"> r) </w:t>
      </w:r>
      <w:r w:rsidRPr="00330D1B">
        <w:rPr>
          <w:rStyle w:val="normaltextrun"/>
          <w:rFonts w:ascii="Cambria Math" w:eastAsiaTheme="majorEastAsia" w:hAnsi="Cambria Math" w:cs="Segoe UI"/>
          <w:sz w:val="28"/>
          <w:szCs w:val="28"/>
        </w:rPr>
        <w:t>≡</w:t>
      </w:r>
      <w:r w:rsidRPr="00330D1B">
        <w:rPr>
          <w:rStyle w:val="normaltextrun"/>
          <w:rFonts w:ascii="Aptos" w:eastAsiaTheme="majorEastAsia" w:hAnsi="Aptos" w:cs="Segoe UI"/>
          <w:sz w:val="28"/>
          <w:szCs w:val="28"/>
        </w:rPr>
        <w:t xml:space="preserve"> (p </w:t>
      </w:r>
      <w:r w:rsidRPr="00330D1B">
        <w:rPr>
          <w:rStyle w:val="normaltextrun"/>
          <w:rFonts w:ascii="Arial" w:eastAsiaTheme="majorEastAsia" w:hAnsi="Arial" w:cs="Arial"/>
          <w:sz w:val="28"/>
          <w:szCs w:val="28"/>
        </w:rPr>
        <w:t>→</w:t>
      </w:r>
      <w:r w:rsidRPr="00330D1B">
        <w:rPr>
          <w:rStyle w:val="normaltextrun"/>
          <w:rFonts w:ascii="Aptos" w:eastAsiaTheme="majorEastAsia" w:hAnsi="Aptos" w:cs="Segoe UI"/>
          <w:sz w:val="28"/>
          <w:szCs w:val="28"/>
        </w:rPr>
        <w:t xml:space="preserve"> q) </w:t>
      </w:r>
      <w:r w:rsidRPr="00330D1B">
        <w:rPr>
          <w:rStyle w:val="normaltextrun"/>
          <w:rFonts w:ascii="Arial" w:eastAsiaTheme="majorEastAsia" w:hAnsi="Arial" w:cs="Arial"/>
          <w:sz w:val="28"/>
          <w:szCs w:val="28"/>
        </w:rPr>
        <w:t>→</w:t>
      </w:r>
      <w:r w:rsidRPr="00330D1B">
        <w:rPr>
          <w:rStyle w:val="normaltextrun"/>
          <w:rFonts w:ascii="Aptos" w:eastAsiaTheme="majorEastAsia" w:hAnsi="Aptos" w:cs="Segoe UI"/>
          <w:sz w:val="28"/>
          <w:szCs w:val="28"/>
        </w:rPr>
        <w:t xml:space="preserve"> r  [16 marks]</w:t>
      </w:r>
      <w:r w:rsidRPr="00330D1B">
        <w:rPr>
          <w:rStyle w:val="eop"/>
          <w:rFonts w:ascii="Aptos" w:eastAsiaTheme="majorEastAsia" w:hAnsi="Aptos" w:cs="Segoe UI"/>
          <w:sz w:val="28"/>
          <w:szCs w:val="28"/>
        </w:rPr>
        <w:t> </w:t>
      </w:r>
    </w:p>
    <w:p w14:paraId="37D2F9D1" w14:textId="77777777" w:rsidR="00D90362" w:rsidRDefault="00D90362" w:rsidP="00200B78">
      <w:pPr>
        <w:pStyle w:val="paragraph"/>
        <w:spacing w:before="0" w:beforeAutospacing="0" w:after="0" w:afterAutospacing="0"/>
        <w:textAlignment w:val="baseline"/>
        <w:rPr>
          <w:rFonts w:ascii="Segoe UI" w:hAnsi="Segoe UI" w:cs="Segoe UI"/>
          <w:sz w:val="18"/>
          <w:szCs w:val="18"/>
        </w:rPr>
      </w:pPr>
    </w:p>
    <w:p w14:paraId="73218B45" w14:textId="77777777" w:rsidR="00200B78" w:rsidRPr="00F43D72" w:rsidRDefault="00200B78" w:rsidP="00200B78">
      <w:pPr>
        <w:pStyle w:val="paragraph"/>
        <w:spacing w:before="0" w:beforeAutospacing="0" w:after="0" w:afterAutospacing="0"/>
        <w:textAlignment w:val="baseline"/>
        <w:rPr>
          <w:rStyle w:val="eop"/>
          <w:rFonts w:ascii="Cambria Math" w:eastAsiaTheme="majorEastAsia" w:hAnsi="Cambria Math"/>
        </w:rPr>
      </w:pPr>
      <w:r w:rsidRPr="00F43D72">
        <w:rPr>
          <w:rStyle w:val="normaltextrun"/>
          <w:rFonts w:ascii="Cambria Math" w:eastAsiaTheme="majorEastAsia" w:hAnsi="Cambria Math"/>
        </w:rPr>
        <w:t>LHS</w:t>
      </w:r>
      <w:r w:rsidRPr="00F43D72">
        <w:rPr>
          <w:rStyle w:val="eop"/>
          <w:rFonts w:ascii="Cambria Math" w:eastAsiaTheme="majorEastAsia" w:hAnsi="Cambria Math"/>
        </w:rPr>
        <w:t> </w:t>
      </w:r>
    </w:p>
    <w:p w14:paraId="5DC3C513" w14:textId="77777777" w:rsidR="00330D1B" w:rsidRPr="00F43D72" w:rsidRDefault="00330D1B" w:rsidP="00200B78">
      <w:pPr>
        <w:pStyle w:val="paragraph"/>
        <w:spacing w:before="0" w:beforeAutospacing="0" w:after="0" w:afterAutospacing="0"/>
        <w:textAlignment w:val="baseline"/>
        <w:rPr>
          <w:rFonts w:ascii="Cambria Math" w:hAnsi="Cambria Math"/>
          <w:sz w:val="18"/>
          <w:szCs w:val="18"/>
        </w:rPr>
      </w:pPr>
    </w:p>
    <w:p w14:paraId="68E8D345" w14:textId="407AD5A7" w:rsidR="00200B78" w:rsidRPr="00F43D72" w:rsidRDefault="00200B78" w:rsidP="00200B78">
      <w:pPr>
        <w:pStyle w:val="paragraph"/>
        <w:spacing w:before="0" w:beforeAutospacing="0" w:after="0" w:afterAutospacing="0"/>
        <w:textAlignment w:val="baseline"/>
        <w:rPr>
          <w:rStyle w:val="eop"/>
          <w:rFonts w:ascii="Cambria Math" w:eastAsiaTheme="majorEastAsia" w:hAnsi="Cambria Math"/>
        </w:rPr>
      </w:pPr>
      <w:r w:rsidRPr="00F43D72">
        <w:rPr>
          <w:rStyle w:val="normaltextrun"/>
          <w:rFonts w:ascii="Cambria Math" w:eastAsiaTheme="majorEastAsia" w:hAnsi="Cambria Math"/>
        </w:rPr>
        <w:t xml:space="preserve">(q </w:t>
      </w:r>
      <w:bookmarkStart w:id="10" w:name="_Hlk193808390"/>
      <w:r w:rsidRPr="00F43D72">
        <w:rPr>
          <w:rStyle w:val="normaltextrun"/>
          <w:rFonts w:ascii="Cambria Math" w:eastAsiaTheme="majorEastAsia" w:hAnsi="Cambria Math"/>
        </w:rPr>
        <w:t>→</w:t>
      </w:r>
      <w:bookmarkEnd w:id="10"/>
      <w:r w:rsidRPr="00F43D72">
        <w:rPr>
          <w:rStyle w:val="normaltextrun"/>
          <w:rFonts w:ascii="Cambria Math" w:eastAsiaTheme="majorEastAsia" w:hAnsi="Cambria Math"/>
        </w:rPr>
        <w:t xml:space="preserve"> r) </w:t>
      </w:r>
      <w:r w:rsidRPr="00F43D72">
        <w:rPr>
          <w:rStyle w:val="normaltextrun"/>
          <w:rFonts w:ascii="Cambria Math" w:eastAsiaTheme="majorEastAsia" w:hAnsi="Cambria Math" w:cs="Cambria Math"/>
        </w:rPr>
        <w:t>∧</w:t>
      </w:r>
      <w:r w:rsidRPr="00F43D72">
        <w:rPr>
          <w:rStyle w:val="normaltextrun"/>
          <w:rFonts w:ascii="Cambria Math" w:eastAsiaTheme="majorEastAsia" w:hAnsi="Cambria Math"/>
        </w:rPr>
        <w:t xml:space="preserve"> (</w:t>
      </w:r>
      <w:bookmarkStart w:id="11" w:name="_Hlk193808376"/>
      <w:r w:rsidRPr="00F43D72">
        <w:rPr>
          <w:rStyle w:val="normaltextrun"/>
          <w:rFonts w:ascii="Cambria Math" w:eastAsiaTheme="majorEastAsia" w:hAnsi="Cambria Math"/>
        </w:rPr>
        <w:t xml:space="preserve">p </w:t>
      </w:r>
      <w:r w:rsidRPr="00F43D72">
        <w:rPr>
          <w:rStyle w:val="normaltextrun"/>
          <w:rFonts w:ascii="Cambria Math" w:eastAsiaTheme="majorEastAsia" w:hAnsi="Cambria Math" w:cs="Cambria Math"/>
        </w:rPr>
        <w:t>∨</w:t>
      </w:r>
      <w:r w:rsidRPr="00F43D72">
        <w:rPr>
          <w:rStyle w:val="normaltextrun"/>
          <w:rFonts w:ascii="Cambria Math" w:eastAsiaTheme="majorEastAsia" w:hAnsi="Cambria Math"/>
        </w:rPr>
        <w:t xml:space="preserve"> r</w:t>
      </w:r>
      <w:bookmarkEnd w:id="11"/>
      <w:r w:rsidRPr="00F43D72">
        <w:rPr>
          <w:rStyle w:val="normaltextrun"/>
          <w:rFonts w:ascii="Cambria Math" w:eastAsiaTheme="majorEastAsia" w:hAnsi="Cambria Math"/>
        </w:rPr>
        <w:t xml:space="preserve">)  ≡  ((¬q)  </w:t>
      </w:r>
      <w:r w:rsidRPr="00F43D72">
        <w:rPr>
          <w:rStyle w:val="normaltextrun"/>
          <w:rFonts w:ascii="Cambria Math" w:eastAsiaTheme="majorEastAsia" w:hAnsi="Cambria Math" w:cs="Cambria Math"/>
        </w:rPr>
        <w:t>∨</w:t>
      </w:r>
      <w:r w:rsidRPr="00F43D72">
        <w:rPr>
          <w:rStyle w:val="normaltextrun"/>
          <w:rFonts w:ascii="Cambria Math" w:eastAsiaTheme="majorEastAsia" w:hAnsi="Cambria Math"/>
        </w:rPr>
        <w:t xml:space="preserve">  r)   </w:t>
      </w:r>
      <w:r w:rsidRPr="00F43D72">
        <w:rPr>
          <w:rStyle w:val="normaltextrun"/>
          <w:rFonts w:ascii="Cambria Math" w:eastAsiaTheme="majorEastAsia" w:hAnsi="Cambria Math" w:cs="Cambria Math"/>
        </w:rPr>
        <w:t>∧</w:t>
      </w:r>
      <w:r w:rsidRPr="00F43D72">
        <w:rPr>
          <w:rStyle w:val="normaltextrun"/>
          <w:rFonts w:ascii="Cambria Math" w:eastAsiaTheme="majorEastAsia" w:hAnsi="Cambria Math"/>
        </w:rPr>
        <w:t xml:space="preserve">  (p </w:t>
      </w:r>
      <w:r w:rsidRPr="00F43D72">
        <w:rPr>
          <w:rStyle w:val="normaltextrun"/>
          <w:rFonts w:ascii="Cambria Math" w:eastAsiaTheme="majorEastAsia" w:hAnsi="Cambria Math" w:cs="Cambria Math"/>
        </w:rPr>
        <w:t>∨</w:t>
      </w:r>
      <w:r w:rsidRPr="00F43D72">
        <w:rPr>
          <w:rStyle w:val="normaltextrun"/>
          <w:rFonts w:ascii="Cambria Math" w:eastAsiaTheme="majorEastAsia" w:hAnsi="Cambria Math"/>
        </w:rPr>
        <w:t xml:space="preserve"> r)  </w:t>
      </w:r>
      <w:bookmarkStart w:id="12" w:name="_Hlk193808300"/>
      <w:r w:rsidR="00330D1B" w:rsidRPr="00F43D72">
        <w:rPr>
          <w:rStyle w:val="normaltextrun"/>
          <w:rFonts w:ascii="Cambria Math" w:eastAsiaTheme="majorEastAsia" w:hAnsi="Cambria Math"/>
        </w:rPr>
        <w:t>(</w:t>
      </w:r>
      <w:r w:rsidRPr="00F43D72">
        <w:rPr>
          <w:rStyle w:val="normaltextrun"/>
          <w:rFonts w:ascii="Cambria Math" w:eastAsiaTheme="majorEastAsia" w:hAnsi="Cambria Math"/>
        </w:rPr>
        <w:t>implication</w:t>
      </w:r>
      <w:r w:rsidR="00330D1B" w:rsidRPr="00F43D72">
        <w:rPr>
          <w:rStyle w:val="normaltextrun"/>
          <w:rFonts w:ascii="Cambria Math" w:eastAsiaTheme="majorEastAsia" w:hAnsi="Cambria Math"/>
        </w:rPr>
        <w:t>)</w:t>
      </w:r>
      <w:r w:rsidRPr="00F43D72">
        <w:rPr>
          <w:rStyle w:val="eop"/>
          <w:rFonts w:ascii="Cambria Math" w:eastAsiaTheme="majorEastAsia" w:hAnsi="Cambria Math"/>
        </w:rPr>
        <w:t> </w:t>
      </w:r>
      <w:bookmarkEnd w:id="12"/>
    </w:p>
    <w:p w14:paraId="35CB949A" w14:textId="77777777" w:rsidR="00330D1B" w:rsidRPr="00F43D72" w:rsidRDefault="00330D1B" w:rsidP="00200B78">
      <w:pPr>
        <w:pStyle w:val="paragraph"/>
        <w:spacing w:before="0" w:beforeAutospacing="0" w:after="0" w:afterAutospacing="0"/>
        <w:textAlignment w:val="baseline"/>
        <w:rPr>
          <w:rFonts w:ascii="Cambria Math" w:hAnsi="Cambria Math"/>
        </w:rPr>
      </w:pPr>
    </w:p>
    <w:p w14:paraId="420297DF" w14:textId="4EFACABF" w:rsidR="00330D1B" w:rsidRPr="00F43D72" w:rsidRDefault="00200B78" w:rsidP="00200B78">
      <w:pPr>
        <w:pStyle w:val="paragraph"/>
        <w:spacing w:before="0" w:beforeAutospacing="0" w:after="0" w:afterAutospacing="0"/>
        <w:textAlignment w:val="baseline"/>
        <w:rPr>
          <w:rStyle w:val="normaltextrun"/>
          <w:rFonts w:ascii="Cambria Math" w:eastAsiaTheme="majorEastAsia" w:hAnsi="Cambria Math"/>
          <w:lang w:val="it-IT"/>
        </w:rPr>
      </w:pPr>
      <w:r w:rsidRPr="00F43D72">
        <w:rPr>
          <w:rStyle w:val="normaltextrun"/>
          <w:rFonts w:ascii="Cambria Math" w:eastAsiaTheme="majorEastAsia" w:hAnsi="Cambria Math"/>
          <w:lang w:val="it-IT"/>
        </w:rPr>
        <w:t xml:space="preserve">((¬q)  </w:t>
      </w:r>
      <w:r w:rsidRPr="00F43D72">
        <w:rPr>
          <w:rStyle w:val="normaltextrun"/>
          <w:rFonts w:ascii="Cambria Math" w:eastAsiaTheme="majorEastAsia" w:hAnsi="Cambria Math" w:cs="Cambria Math"/>
          <w:lang w:val="it-IT"/>
        </w:rPr>
        <w:t>∨</w:t>
      </w:r>
      <w:r w:rsidRPr="00F43D72">
        <w:rPr>
          <w:rStyle w:val="normaltextrun"/>
          <w:rFonts w:ascii="Cambria Math" w:eastAsiaTheme="majorEastAsia" w:hAnsi="Cambria Math"/>
          <w:lang w:val="it-IT"/>
        </w:rPr>
        <w:t xml:space="preserve">  r)   </w:t>
      </w:r>
      <w:r w:rsidRPr="00F43D72">
        <w:rPr>
          <w:rStyle w:val="normaltextrun"/>
          <w:rFonts w:ascii="Cambria Math" w:eastAsiaTheme="majorEastAsia" w:hAnsi="Cambria Math" w:cs="Cambria Math"/>
          <w:lang w:val="it-IT"/>
        </w:rPr>
        <w:t>∧</w:t>
      </w:r>
      <w:r w:rsidRPr="00F43D72">
        <w:rPr>
          <w:rStyle w:val="normaltextrun"/>
          <w:rFonts w:ascii="Cambria Math" w:eastAsiaTheme="majorEastAsia" w:hAnsi="Cambria Math"/>
          <w:lang w:val="it-IT"/>
        </w:rPr>
        <w:t xml:space="preserve">  (p </w:t>
      </w:r>
      <w:r w:rsidRPr="00F43D72">
        <w:rPr>
          <w:rStyle w:val="normaltextrun"/>
          <w:rFonts w:ascii="Cambria Math" w:eastAsiaTheme="majorEastAsia" w:hAnsi="Cambria Math" w:cs="Cambria Math"/>
          <w:lang w:val="it-IT"/>
        </w:rPr>
        <w:t>∨</w:t>
      </w:r>
      <w:r w:rsidRPr="00F43D72">
        <w:rPr>
          <w:rStyle w:val="normaltextrun"/>
          <w:rFonts w:ascii="Cambria Math" w:eastAsiaTheme="majorEastAsia" w:hAnsi="Cambria Math"/>
          <w:lang w:val="it-IT"/>
        </w:rPr>
        <w:t xml:space="preserve"> r)  ≡ r  </w:t>
      </w:r>
      <w:bookmarkStart w:id="13" w:name="_Hlk193807407"/>
      <w:r w:rsidRPr="00F43D72">
        <w:rPr>
          <w:rStyle w:val="normaltextrun"/>
          <w:rFonts w:ascii="Cambria Math" w:eastAsiaTheme="majorEastAsia" w:hAnsi="Cambria Math" w:cs="Cambria Math"/>
          <w:lang w:val="it-IT"/>
        </w:rPr>
        <w:t>∨</w:t>
      </w:r>
      <w:bookmarkEnd w:id="13"/>
      <w:r w:rsidRPr="00F43D72">
        <w:rPr>
          <w:rStyle w:val="normaltextrun"/>
          <w:rFonts w:ascii="Cambria Math" w:eastAsiaTheme="majorEastAsia" w:hAnsi="Cambria Math"/>
          <w:lang w:val="it-IT"/>
        </w:rPr>
        <w:t xml:space="preserve"> ( ¬q  </w:t>
      </w:r>
      <w:r w:rsidRPr="00F43D72">
        <w:rPr>
          <w:rStyle w:val="normaltextrun"/>
          <w:rFonts w:ascii="Cambria Math" w:eastAsiaTheme="majorEastAsia" w:hAnsi="Cambria Math" w:cs="Cambria Math"/>
          <w:lang w:val="it-IT"/>
        </w:rPr>
        <w:t>∧</w:t>
      </w:r>
      <w:r w:rsidRPr="00F43D72">
        <w:rPr>
          <w:rStyle w:val="normaltextrun"/>
          <w:rFonts w:ascii="Cambria Math" w:eastAsiaTheme="majorEastAsia" w:hAnsi="Cambria Math"/>
          <w:lang w:val="it-IT"/>
        </w:rPr>
        <w:t xml:space="preserve"> p ) </w:t>
      </w:r>
      <w:r w:rsidR="00330D1B" w:rsidRPr="00F43D72">
        <w:rPr>
          <w:rStyle w:val="normaltextrun"/>
          <w:rFonts w:ascii="Cambria Math" w:eastAsiaTheme="majorEastAsia" w:hAnsi="Cambria Math"/>
          <w:lang w:val="it-IT"/>
        </w:rPr>
        <w:t>(</w:t>
      </w:r>
      <w:proofErr w:type="spellStart"/>
      <w:r w:rsidRPr="00F43D72">
        <w:rPr>
          <w:rStyle w:val="normaltextrun"/>
          <w:rFonts w:ascii="Cambria Math" w:eastAsiaTheme="majorEastAsia" w:hAnsi="Cambria Math"/>
          <w:lang w:val="it-IT"/>
        </w:rPr>
        <w:t>distributivity</w:t>
      </w:r>
      <w:proofErr w:type="spellEnd"/>
      <w:r w:rsidR="00330D1B" w:rsidRPr="00F43D72">
        <w:rPr>
          <w:rStyle w:val="normaltextrun"/>
          <w:rFonts w:ascii="Cambria Math" w:eastAsiaTheme="majorEastAsia" w:hAnsi="Cambria Math"/>
          <w:lang w:val="it-IT"/>
        </w:rPr>
        <w:t>)</w:t>
      </w:r>
      <w:r w:rsidRPr="00F43D72">
        <w:rPr>
          <w:rStyle w:val="normaltextrun"/>
          <w:rFonts w:ascii="Cambria Math" w:eastAsiaTheme="majorEastAsia" w:hAnsi="Cambria Math"/>
          <w:lang w:val="it-IT"/>
        </w:rPr>
        <w:t> </w:t>
      </w:r>
    </w:p>
    <w:p w14:paraId="46FDEBFC" w14:textId="5E10B528" w:rsidR="00200B78" w:rsidRPr="00F43D72" w:rsidRDefault="00200B78" w:rsidP="00200B78">
      <w:pPr>
        <w:pStyle w:val="paragraph"/>
        <w:spacing w:before="0" w:beforeAutospacing="0" w:after="0" w:afterAutospacing="0"/>
        <w:textAlignment w:val="baseline"/>
        <w:rPr>
          <w:rFonts w:ascii="Cambria Math" w:hAnsi="Cambria Math"/>
          <w:lang w:val="it-IT"/>
        </w:rPr>
      </w:pPr>
      <w:r w:rsidRPr="00F43D72">
        <w:rPr>
          <w:rStyle w:val="eop"/>
          <w:rFonts w:ascii="Cambria Math" w:eastAsiaTheme="majorEastAsia" w:hAnsi="Cambria Math"/>
          <w:lang w:val="it-IT"/>
        </w:rPr>
        <w:t> </w:t>
      </w:r>
    </w:p>
    <w:p w14:paraId="16530E4C" w14:textId="710AE9AF" w:rsidR="00200B78" w:rsidRPr="00F43D72" w:rsidRDefault="00200B78" w:rsidP="00200B78">
      <w:pPr>
        <w:pStyle w:val="paragraph"/>
        <w:spacing w:before="0" w:beforeAutospacing="0" w:after="0" w:afterAutospacing="0"/>
        <w:textAlignment w:val="baseline"/>
        <w:rPr>
          <w:rStyle w:val="eop"/>
          <w:rFonts w:ascii="Cambria Math" w:eastAsiaTheme="majorEastAsia" w:hAnsi="Cambria Math"/>
          <w:lang w:val="it-IT"/>
        </w:rPr>
      </w:pPr>
      <w:r w:rsidRPr="00F43D72">
        <w:rPr>
          <w:rStyle w:val="normaltextrun"/>
          <w:rFonts w:ascii="Cambria Math" w:eastAsiaTheme="majorEastAsia" w:hAnsi="Cambria Math"/>
          <w:lang w:val="it-IT"/>
        </w:rPr>
        <w:t xml:space="preserve">r  </w:t>
      </w:r>
      <w:bookmarkStart w:id="14" w:name="_Hlk193808202"/>
      <w:r w:rsidRPr="00F43D72">
        <w:rPr>
          <w:rStyle w:val="normaltextrun"/>
          <w:rFonts w:ascii="Cambria Math" w:eastAsiaTheme="majorEastAsia" w:hAnsi="Cambria Math" w:cs="Cambria Math"/>
          <w:lang w:val="it-IT"/>
        </w:rPr>
        <w:t>∨</w:t>
      </w:r>
      <w:bookmarkEnd w:id="14"/>
      <w:r w:rsidRPr="00F43D72">
        <w:rPr>
          <w:rStyle w:val="normaltextrun"/>
          <w:rFonts w:ascii="Cambria Math" w:eastAsiaTheme="majorEastAsia" w:hAnsi="Cambria Math"/>
          <w:lang w:val="it-IT"/>
        </w:rPr>
        <w:t xml:space="preserve"> ( </w:t>
      </w:r>
      <w:bookmarkStart w:id="15" w:name="_Hlk193808211"/>
      <w:r w:rsidRPr="00F43D72">
        <w:rPr>
          <w:rStyle w:val="normaltextrun"/>
          <w:rFonts w:ascii="Cambria Math" w:eastAsiaTheme="majorEastAsia" w:hAnsi="Cambria Math"/>
          <w:lang w:val="it-IT"/>
        </w:rPr>
        <w:t>¬</w:t>
      </w:r>
      <w:bookmarkEnd w:id="15"/>
      <w:r w:rsidRPr="00F43D72">
        <w:rPr>
          <w:rStyle w:val="normaltextrun"/>
          <w:rFonts w:ascii="Cambria Math" w:eastAsiaTheme="majorEastAsia" w:hAnsi="Cambria Math"/>
          <w:lang w:val="it-IT"/>
        </w:rPr>
        <w:t xml:space="preserve">q  </w:t>
      </w:r>
      <w:r w:rsidRPr="00F43D72">
        <w:rPr>
          <w:rStyle w:val="normaltextrun"/>
          <w:rFonts w:ascii="Cambria Math" w:eastAsiaTheme="majorEastAsia" w:hAnsi="Cambria Math" w:cs="Cambria Math"/>
          <w:lang w:val="it-IT"/>
        </w:rPr>
        <w:t>∧</w:t>
      </w:r>
      <w:r w:rsidRPr="00F43D72">
        <w:rPr>
          <w:rStyle w:val="normaltextrun"/>
          <w:rFonts w:ascii="Cambria Math" w:eastAsiaTheme="majorEastAsia" w:hAnsi="Cambria Math"/>
          <w:lang w:val="it-IT"/>
        </w:rPr>
        <w:t xml:space="preserve"> p )  </w:t>
      </w:r>
      <w:bookmarkStart w:id="16" w:name="_Hlk193808289"/>
      <w:r w:rsidRPr="00F43D72">
        <w:rPr>
          <w:rStyle w:val="normaltextrun"/>
          <w:rFonts w:ascii="Cambria Math" w:eastAsiaTheme="majorEastAsia" w:hAnsi="Cambria Math"/>
          <w:lang w:val="it-IT"/>
        </w:rPr>
        <w:t>≡</w:t>
      </w:r>
      <w:bookmarkEnd w:id="16"/>
      <w:r w:rsidR="00AE5567" w:rsidRPr="00F43D72">
        <w:rPr>
          <w:rStyle w:val="normaltextrun"/>
          <w:rFonts w:ascii="Cambria Math" w:eastAsiaTheme="majorEastAsia" w:hAnsi="Cambria Math"/>
          <w:lang w:val="it-IT"/>
        </w:rPr>
        <w:t xml:space="preserve">   </w:t>
      </w:r>
      <w:bookmarkStart w:id="17" w:name="_Hlk193808267"/>
      <w:r w:rsidR="00AE5567" w:rsidRPr="00F43D72">
        <w:rPr>
          <w:rStyle w:val="normaltextrun"/>
          <w:rFonts w:ascii="Cambria Math" w:eastAsiaTheme="majorEastAsia" w:hAnsi="Cambria Math"/>
          <w:lang w:val="it-IT"/>
        </w:rPr>
        <w:t xml:space="preserve">r  </w:t>
      </w:r>
      <w:r w:rsidR="00AE5567" w:rsidRPr="00F43D72">
        <w:rPr>
          <w:rStyle w:val="normaltextrun"/>
          <w:rFonts w:ascii="Cambria Math" w:eastAsiaTheme="majorEastAsia" w:hAnsi="Cambria Math" w:cs="Cambria Math"/>
          <w:lang w:val="it-IT"/>
        </w:rPr>
        <w:t>∨</w:t>
      </w:r>
      <w:r w:rsidR="00AE5567" w:rsidRPr="00F43D72">
        <w:rPr>
          <w:rStyle w:val="normaltextrun"/>
          <w:rFonts w:ascii="Cambria Math" w:eastAsiaTheme="majorEastAsia" w:hAnsi="Cambria Math"/>
          <w:lang w:val="it-IT"/>
        </w:rPr>
        <w:t xml:space="preserve"> </w:t>
      </w:r>
      <w:r w:rsidR="00AE5567" w:rsidRPr="00F43D72">
        <w:rPr>
          <w:rStyle w:val="normaltextrun"/>
          <w:rFonts w:ascii="Cambria Math" w:eastAsiaTheme="majorEastAsia" w:hAnsi="Cambria Math"/>
          <w:lang w:val="it-IT"/>
        </w:rPr>
        <w:t>¬</w:t>
      </w:r>
      <w:r w:rsidR="00AE5567" w:rsidRPr="00F43D72">
        <w:rPr>
          <w:rStyle w:val="normaltextrun"/>
          <w:rFonts w:ascii="Cambria Math" w:eastAsiaTheme="majorEastAsia" w:hAnsi="Cambria Math"/>
          <w:lang w:val="it-IT"/>
        </w:rPr>
        <w:t>(</w:t>
      </w:r>
      <w:r w:rsidR="00AE5567" w:rsidRPr="00F43D72">
        <w:rPr>
          <w:rStyle w:val="normaltextrun"/>
          <w:rFonts w:ascii="Cambria Math" w:eastAsiaTheme="majorEastAsia" w:hAnsi="Cambria Math"/>
          <w:lang w:val="it-IT"/>
        </w:rPr>
        <w:t>¬</w:t>
      </w:r>
      <w:r w:rsidR="00AE5567" w:rsidRPr="00F43D72">
        <w:rPr>
          <w:rStyle w:val="normaltextrun"/>
          <w:rFonts w:ascii="Cambria Math" w:eastAsiaTheme="majorEastAsia" w:hAnsi="Cambria Math"/>
          <w:lang w:val="it-IT"/>
        </w:rPr>
        <w:t xml:space="preserve">p </w:t>
      </w:r>
      <w:r w:rsidR="00AE5567" w:rsidRPr="00F43D72">
        <w:rPr>
          <w:rStyle w:val="normaltextrun"/>
          <w:rFonts w:ascii="Cambria Math" w:eastAsiaTheme="majorEastAsia" w:hAnsi="Cambria Math" w:cs="Cambria Math"/>
          <w:lang w:val="it-IT"/>
        </w:rPr>
        <w:t>∧</w:t>
      </w:r>
      <w:r w:rsidR="00AE5567" w:rsidRPr="00F43D72">
        <w:rPr>
          <w:rStyle w:val="normaltextrun"/>
          <w:rFonts w:ascii="Cambria Math" w:eastAsiaTheme="majorEastAsia" w:hAnsi="Cambria Math"/>
          <w:lang w:val="it-IT"/>
        </w:rPr>
        <w:t xml:space="preserve"> q)</w:t>
      </w:r>
      <w:r w:rsidRPr="00F43D72">
        <w:rPr>
          <w:rStyle w:val="normaltextrun"/>
          <w:rFonts w:ascii="Cambria Math" w:eastAsiaTheme="majorEastAsia" w:hAnsi="Cambria Math"/>
          <w:lang w:val="it-IT"/>
        </w:rPr>
        <w:t xml:space="preserve"> </w:t>
      </w:r>
      <w:bookmarkEnd w:id="17"/>
      <w:r w:rsidR="00330D1B" w:rsidRPr="00F43D72">
        <w:rPr>
          <w:rStyle w:val="normaltextrun"/>
          <w:rFonts w:ascii="Cambria Math" w:eastAsiaTheme="majorEastAsia" w:hAnsi="Cambria Math"/>
          <w:lang w:val="it-IT"/>
        </w:rPr>
        <w:t>(</w:t>
      </w:r>
      <w:r w:rsidR="00AE5567" w:rsidRPr="00F43D72">
        <w:rPr>
          <w:rStyle w:val="normaltextrun"/>
          <w:rFonts w:ascii="Cambria Math" w:eastAsiaTheme="majorEastAsia" w:hAnsi="Cambria Math"/>
          <w:lang w:val="it-IT"/>
        </w:rPr>
        <w:t>de Morgan</w:t>
      </w:r>
      <w:r w:rsidR="00330D1B" w:rsidRPr="00F43D72">
        <w:rPr>
          <w:rStyle w:val="normaltextrun"/>
          <w:rFonts w:ascii="Cambria Math" w:eastAsiaTheme="majorEastAsia" w:hAnsi="Cambria Math"/>
          <w:lang w:val="it-IT"/>
        </w:rPr>
        <w:t>)</w:t>
      </w:r>
      <w:r w:rsidRPr="00F43D72">
        <w:rPr>
          <w:rStyle w:val="eop"/>
          <w:rFonts w:ascii="Cambria Math" w:eastAsiaTheme="majorEastAsia" w:hAnsi="Cambria Math"/>
          <w:lang w:val="it-IT"/>
        </w:rPr>
        <w:t> </w:t>
      </w:r>
    </w:p>
    <w:p w14:paraId="53820294" w14:textId="77777777" w:rsidR="00AE5567" w:rsidRPr="00F43D72" w:rsidRDefault="00AE5567" w:rsidP="00200B78">
      <w:pPr>
        <w:pStyle w:val="paragraph"/>
        <w:spacing w:before="0" w:beforeAutospacing="0" w:after="0" w:afterAutospacing="0"/>
        <w:textAlignment w:val="baseline"/>
        <w:rPr>
          <w:rStyle w:val="eop"/>
          <w:rFonts w:ascii="Cambria Math" w:eastAsiaTheme="majorEastAsia" w:hAnsi="Cambria Math"/>
          <w:lang w:val="it-IT"/>
        </w:rPr>
      </w:pPr>
    </w:p>
    <w:p w14:paraId="372709F1" w14:textId="1706A416" w:rsidR="00AE5567" w:rsidRPr="00F43D72" w:rsidRDefault="00AE5567" w:rsidP="00200B78">
      <w:pPr>
        <w:pStyle w:val="paragraph"/>
        <w:spacing w:before="0" w:beforeAutospacing="0" w:after="0" w:afterAutospacing="0"/>
        <w:textAlignment w:val="baseline"/>
        <w:rPr>
          <w:rStyle w:val="eop"/>
          <w:rFonts w:ascii="Cambria Math" w:eastAsiaTheme="majorEastAsia" w:hAnsi="Cambria Math"/>
          <w:lang w:val="it-IT"/>
        </w:rPr>
      </w:pPr>
      <w:bookmarkStart w:id="18" w:name="_Hlk193808438"/>
      <w:r w:rsidRPr="00F43D72">
        <w:rPr>
          <w:rStyle w:val="normaltextrun"/>
          <w:rFonts w:ascii="Cambria Math" w:eastAsiaTheme="majorEastAsia" w:hAnsi="Cambria Math"/>
          <w:lang w:val="it-IT"/>
        </w:rPr>
        <w:t xml:space="preserve">r  </w:t>
      </w:r>
      <w:bookmarkStart w:id="19" w:name="_Hlk193808341"/>
      <w:r w:rsidRPr="00F43D72">
        <w:rPr>
          <w:rStyle w:val="normaltextrun"/>
          <w:rFonts w:ascii="Cambria Math" w:eastAsiaTheme="majorEastAsia" w:hAnsi="Cambria Math" w:cs="Cambria Math"/>
          <w:lang w:val="it-IT"/>
        </w:rPr>
        <w:t>∨</w:t>
      </w:r>
      <w:bookmarkEnd w:id="19"/>
      <w:r w:rsidRPr="00F43D72">
        <w:rPr>
          <w:rStyle w:val="normaltextrun"/>
          <w:rFonts w:ascii="Cambria Math" w:eastAsiaTheme="majorEastAsia" w:hAnsi="Cambria Math"/>
          <w:lang w:val="it-IT"/>
        </w:rPr>
        <w:t xml:space="preserve"> </w:t>
      </w:r>
      <w:bookmarkStart w:id="20" w:name="_Hlk193808360"/>
      <w:r w:rsidRPr="00F43D72">
        <w:rPr>
          <w:rStyle w:val="normaltextrun"/>
          <w:rFonts w:ascii="Cambria Math" w:eastAsiaTheme="majorEastAsia" w:hAnsi="Cambria Math"/>
          <w:lang w:val="it-IT"/>
        </w:rPr>
        <w:t>¬</w:t>
      </w:r>
      <w:bookmarkEnd w:id="20"/>
      <w:r w:rsidRPr="00F43D72">
        <w:rPr>
          <w:rStyle w:val="normaltextrun"/>
          <w:rFonts w:ascii="Cambria Math" w:eastAsiaTheme="majorEastAsia" w:hAnsi="Cambria Math"/>
          <w:lang w:val="it-IT"/>
        </w:rPr>
        <w:t xml:space="preserve">(¬p </w:t>
      </w:r>
      <w:r w:rsidRPr="00F43D72">
        <w:rPr>
          <w:rStyle w:val="normaltextrun"/>
          <w:rFonts w:ascii="Cambria Math" w:eastAsiaTheme="majorEastAsia" w:hAnsi="Cambria Math" w:cs="Cambria Math"/>
          <w:lang w:val="it-IT"/>
        </w:rPr>
        <w:t>∧</w:t>
      </w:r>
      <w:r w:rsidRPr="00F43D72">
        <w:rPr>
          <w:rStyle w:val="normaltextrun"/>
          <w:rFonts w:ascii="Cambria Math" w:eastAsiaTheme="majorEastAsia" w:hAnsi="Cambria Math"/>
          <w:lang w:val="it-IT"/>
        </w:rPr>
        <w:t xml:space="preserve"> </w:t>
      </w:r>
      <w:r w:rsidRPr="00F43D72">
        <w:rPr>
          <w:rStyle w:val="normaltextrun"/>
          <w:rFonts w:ascii="Cambria Math" w:eastAsiaTheme="majorEastAsia" w:hAnsi="Cambria Math"/>
          <w:lang w:val="it-IT"/>
        </w:rPr>
        <w:t>q</w:t>
      </w:r>
      <w:r w:rsidRPr="00F43D72">
        <w:rPr>
          <w:rStyle w:val="normaltextrun"/>
          <w:rFonts w:ascii="Cambria Math" w:eastAsiaTheme="majorEastAsia" w:hAnsi="Cambria Math"/>
          <w:lang w:val="it-IT"/>
        </w:rPr>
        <w:t>)</w:t>
      </w:r>
      <w:r w:rsidRPr="00F43D72">
        <w:rPr>
          <w:rStyle w:val="normaltextrun"/>
          <w:rFonts w:ascii="Cambria Math" w:eastAsiaTheme="majorEastAsia" w:hAnsi="Cambria Math"/>
          <w:lang w:val="it-IT"/>
        </w:rPr>
        <w:t xml:space="preserve">  </w:t>
      </w:r>
      <w:r w:rsidRPr="00F43D72">
        <w:rPr>
          <w:rStyle w:val="normaltextrun"/>
          <w:rFonts w:ascii="Cambria Math" w:eastAsiaTheme="majorEastAsia" w:hAnsi="Cambria Math"/>
          <w:lang w:val="it-IT"/>
        </w:rPr>
        <w:t>≡</w:t>
      </w:r>
      <w:r w:rsidRPr="00F43D72">
        <w:rPr>
          <w:rStyle w:val="normaltextrun"/>
          <w:rFonts w:ascii="Cambria Math" w:eastAsiaTheme="majorEastAsia" w:hAnsi="Cambria Math"/>
          <w:lang w:val="it-IT"/>
        </w:rPr>
        <w:t xml:space="preserve">  r </w:t>
      </w:r>
      <w:r w:rsidRPr="00F43D72">
        <w:rPr>
          <w:rStyle w:val="normaltextrun"/>
          <w:rFonts w:ascii="Cambria Math" w:eastAsiaTheme="majorEastAsia" w:hAnsi="Cambria Math" w:cs="Cambria Math"/>
          <w:lang w:val="it-IT"/>
        </w:rPr>
        <w:t>∨</w:t>
      </w:r>
      <w:r w:rsidRPr="00F43D72">
        <w:rPr>
          <w:rStyle w:val="normaltextrun"/>
          <w:rFonts w:ascii="Cambria Math" w:eastAsiaTheme="majorEastAsia" w:hAnsi="Cambria Math"/>
          <w:lang w:val="it-IT"/>
        </w:rPr>
        <w:t xml:space="preserve"> </w:t>
      </w:r>
      <w:r w:rsidRPr="00F43D72">
        <w:rPr>
          <w:rStyle w:val="normaltextrun"/>
          <w:rFonts w:ascii="Cambria Math" w:eastAsiaTheme="majorEastAsia" w:hAnsi="Cambria Math"/>
          <w:lang w:val="it-IT"/>
        </w:rPr>
        <w:t>¬</w:t>
      </w:r>
      <w:r w:rsidRPr="00F43D72">
        <w:rPr>
          <w:rStyle w:val="normaltextrun"/>
          <w:rFonts w:ascii="Cambria Math" w:eastAsiaTheme="majorEastAsia" w:hAnsi="Cambria Math"/>
          <w:lang w:val="it-IT"/>
        </w:rPr>
        <w:t>(</w:t>
      </w:r>
      <w:r w:rsidRPr="00F43D72">
        <w:rPr>
          <w:rStyle w:val="normaltextrun"/>
          <w:rFonts w:ascii="Cambria Math" w:eastAsiaTheme="majorEastAsia" w:hAnsi="Cambria Math"/>
          <w:lang w:val="it-IT"/>
        </w:rPr>
        <w:t>p</w:t>
      </w:r>
      <w:r w:rsidRPr="00F43D72">
        <w:rPr>
          <w:rStyle w:val="normaltextrun"/>
          <w:rFonts w:ascii="Cambria Math" w:eastAsiaTheme="majorEastAsia" w:hAnsi="Cambria Math"/>
          <w:lang w:val="it-IT"/>
        </w:rPr>
        <w:t xml:space="preserve"> </w:t>
      </w:r>
      <w:r w:rsidRPr="00F43D72">
        <w:rPr>
          <w:rStyle w:val="normaltextrun"/>
          <w:rFonts w:ascii="Cambria Math" w:eastAsiaTheme="majorEastAsia" w:hAnsi="Cambria Math"/>
          <w:lang w:val="it-IT"/>
        </w:rPr>
        <w:t>→</w:t>
      </w:r>
      <w:r w:rsidRPr="00F43D72">
        <w:rPr>
          <w:rStyle w:val="normaltextrun"/>
          <w:rFonts w:ascii="Cambria Math" w:eastAsiaTheme="majorEastAsia" w:hAnsi="Cambria Math"/>
          <w:lang w:val="it-IT"/>
        </w:rPr>
        <w:t xml:space="preserve"> q)</w:t>
      </w:r>
      <w:r w:rsidRPr="00F43D72">
        <w:rPr>
          <w:rStyle w:val="normaltextrun"/>
          <w:rFonts w:ascii="Cambria Math" w:eastAsiaTheme="majorEastAsia" w:hAnsi="Cambria Math"/>
          <w:lang w:val="it-IT"/>
        </w:rPr>
        <w:t xml:space="preserve"> </w:t>
      </w:r>
      <w:r w:rsidRPr="00F43D72">
        <w:rPr>
          <w:rStyle w:val="normaltextrun"/>
          <w:rFonts w:ascii="Cambria Math" w:eastAsiaTheme="majorEastAsia" w:hAnsi="Cambria Math"/>
          <w:lang w:val="it-IT"/>
        </w:rPr>
        <w:t xml:space="preserve"> </w:t>
      </w:r>
      <w:r w:rsidRPr="00F43D72">
        <w:rPr>
          <w:rStyle w:val="normaltextrun"/>
          <w:rFonts w:ascii="Cambria Math" w:eastAsiaTheme="majorEastAsia" w:hAnsi="Cambria Math"/>
          <w:lang w:val="it-IT"/>
        </w:rPr>
        <w:t>(</w:t>
      </w:r>
      <w:proofErr w:type="spellStart"/>
      <w:r w:rsidRPr="00F43D72">
        <w:rPr>
          <w:rStyle w:val="normaltextrun"/>
          <w:rFonts w:ascii="Cambria Math" w:eastAsiaTheme="majorEastAsia" w:hAnsi="Cambria Math"/>
          <w:lang w:val="it-IT"/>
        </w:rPr>
        <w:t>implication</w:t>
      </w:r>
      <w:proofErr w:type="spellEnd"/>
      <w:r w:rsidRPr="00F43D72">
        <w:rPr>
          <w:rStyle w:val="normaltextrun"/>
          <w:rFonts w:ascii="Cambria Math" w:eastAsiaTheme="majorEastAsia" w:hAnsi="Cambria Math"/>
          <w:lang w:val="it-IT"/>
        </w:rPr>
        <w:t>)</w:t>
      </w:r>
      <w:r w:rsidRPr="00F43D72">
        <w:rPr>
          <w:rStyle w:val="eop"/>
          <w:rFonts w:ascii="Cambria Math" w:eastAsiaTheme="majorEastAsia" w:hAnsi="Cambria Math"/>
          <w:lang w:val="it-IT"/>
        </w:rPr>
        <w:t> </w:t>
      </w:r>
      <w:bookmarkEnd w:id="18"/>
    </w:p>
    <w:p w14:paraId="4B8BCE85" w14:textId="77777777" w:rsidR="00AE5567" w:rsidRPr="00F43D72" w:rsidRDefault="00AE5567" w:rsidP="00200B78">
      <w:pPr>
        <w:pStyle w:val="paragraph"/>
        <w:spacing w:before="0" w:beforeAutospacing="0" w:after="0" w:afterAutospacing="0"/>
        <w:textAlignment w:val="baseline"/>
        <w:rPr>
          <w:rStyle w:val="eop"/>
          <w:rFonts w:ascii="Cambria Math" w:eastAsiaTheme="majorEastAsia" w:hAnsi="Cambria Math"/>
          <w:lang w:val="it-IT"/>
        </w:rPr>
      </w:pPr>
    </w:p>
    <w:p w14:paraId="0CF90E35" w14:textId="77777777" w:rsidR="00826801" w:rsidRPr="00F43D72" w:rsidRDefault="00AE5567" w:rsidP="00200B78">
      <w:pPr>
        <w:pStyle w:val="paragraph"/>
        <w:spacing w:before="0" w:beforeAutospacing="0" w:after="0" w:afterAutospacing="0"/>
        <w:textAlignment w:val="baseline"/>
        <w:rPr>
          <w:rStyle w:val="eop"/>
          <w:rFonts w:ascii="Cambria Math" w:eastAsiaTheme="majorEastAsia" w:hAnsi="Cambria Math"/>
          <w:lang w:val="it-IT"/>
        </w:rPr>
      </w:pPr>
      <w:bookmarkStart w:id="21" w:name="_Hlk193808575"/>
      <w:r w:rsidRPr="00F43D72">
        <w:rPr>
          <w:rStyle w:val="normaltextrun"/>
          <w:rFonts w:ascii="Cambria Math" w:eastAsiaTheme="majorEastAsia" w:hAnsi="Cambria Math"/>
          <w:lang w:val="it-IT"/>
        </w:rPr>
        <w:t xml:space="preserve">r </w:t>
      </w:r>
      <w:r w:rsidRPr="00F43D72">
        <w:rPr>
          <w:rStyle w:val="normaltextrun"/>
          <w:rFonts w:ascii="Cambria Math" w:eastAsiaTheme="majorEastAsia" w:hAnsi="Cambria Math" w:cs="Cambria Math"/>
          <w:lang w:val="it-IT"/>
        </w:rPr>
        <w:t>∨</w:t>
      </w:r>
      <w:r w:rsidRPr="00F43D72">
        <w:rPr>
          <w:rStyle w:val="normaltextrun"/>
          <w:rFonts w:ascii="Cambria Math" w:eastAsiaTheme="majorEastAsia" w:hAnsi="Cambria Math"/>
          <w:lang w:val="it-IT"/>
        </w:rPr>
        <w:t xml:space="preserve"> </w:t>
      </w:r>
      <w:bookmarkStart w:id="22" w:name="_Hlk193808556"/>
      <w:bookmarkEnd w:id="21"/>
      <w:r w:rsidRPr="00F43D72">
        <w:rPr>
          <w:rStyle w:val="normaltextrun"/>
          <w:rFonts w:ascii="Cambria Math" w:eastAsiaTheme="majorEastAsia" w:hAnsi="Cambria Math"/>
          <w:lang w:val="it-IT"/>
        </w:rPr>
        <w:t>¬(p → q)</w:t>
      </w:r>
      <w:r w:rsidRPr="00F43D72">
        <w:rPr>
          <w:rStyle w:val="normaltextrun"/>
          <w:rFonts w:ascii="Cambria Math" w:eastAsiaTheme="majorEastAsia" w:hAnsi="Cambria Math"/>
          <w:lang w:val="it-IT"/>
        </w:rPr>
        <w:t xml:space="preserve"> </w:t>
      </w:r>
      <w:bookmarkStart w:id="23" w:name="_Hlk193808631"/>
      <w:bookmarkEnd w:id="22"/>
      <w:r w:rsidRPr="00F43D72">
        <w:rPr>
          <w:rStyle w:val="normaltextrun"/>
          <w:rFonts w:ascii="Cambria Math" w:eastAsiaTheme="majorEastAsia" w:hAnsi="Cambria Math"/>
          <w:lang w:val="it-IT"/>
        </w:rPr>
        <w:t>≡</w:t>
      </w:r>
      <w:bookmarkEnd w:id="23"/>
      <w:r w:rsidR="00826801" w:rsidRPr="00F43D72">
        <w:rPr>
          <w:rStyle w:val="normaltextrun"/>
          <w:rFonts w:ascii="Cambria Math" w:eastAsiaTheme="majorEastAsia" w:hAnsi="Cambria Math"/>
          <w:lang w:val="it-IT"/>
        </w:rPr>
        <w:t xml:space="preserve"> </w:t>
      </w:r>
      <w:bookmarkStart w:id="24" w:name="_Hlk193808619"/>
      <w:r w:rsidR="00826801" w:rsidRPr="00F43D72">
        <w:rPr>
          <w:rStyle w:val="normaltextrun"/>
          <w:rFonts w:ascii="Cambria Math" w:eastAsiaTheme="majorEastAsia" w:hAnsi="Cambria Math"/>
          <w:lang w:val="it-IT"/>
        </w:rPr>
        <w:t>¬(p → q)</w:t>
      </w:r>
      <w:r w:rsidR="00826801" w:rsidRPr="00F43D72">
        <w:rPr>
          <w:rStyle w:val="normaltextrun"/>
          <w:rFonts w:ascii="Cambria Math" w:eastAsiaTheme="majorEastAsia" w:hAnsi="Cambria Math"/>
          <w:lang w:val="it-IT"/>
        </w:rPr>
        <w:t xml:space="preserve"> </w:t>
      </w:r>
      <w:r w:rsidR="00826801" w:rsidRPr="00F43D72">
        <w:rPr>
          <w:rStyle w:val="normaltextrun"/>
          <w:rFonts w:ascii="Cambria Math" w:eastAsiaTheme="majorEastAsia" w:hAnsi="Cambria Math" w:cs="Cambria Math"/>
          <w:lang w:val="it-IT"/>
        </w:rPr>
        <w:t>∨</w:t>
      </w:r>
      <w:r w:rsidR="00826801" w:rsidRPr="00F43D72">
        <w:rPr>
          <w:rStyle w:val="normaltextrun"/>
          <w:rFonts w:ascii="Cambria Math" w:eastAsiaTheme="majorEastAsia" w:hAnsi="Cambria Math"/>
          <w:lang w:val="it-IT"/>
        </w:rPr>
        <w:t xml:space="preserve"> </w:t>
      </w:r>
      <w:r w:rsidR="00826801" w:rsidRPr="00F43D72">
        <w:rPr>
          <w:rStyle w:val="normaltextrun"/>
          <w:rFonts w:ascii="Cambria Math" w:eastAsiaTheme="majorEastAsia" w:hAnsi="Cambria Math"/>
          <w:lang w:val="it-IT"/>
        </w:rPr>
        <w:t xml:space="preserve">r  </w:t>
      </w:r>
      <w:r w:rsidRPr="00F43D72">
        <w:rPr>
          <w:rStyle w:val="normaltextrun"/>
          <w:rFonts w:ascii="Cambria Math" w:eastAsiaTheme="majorEastAsia" w:hAnsi="Cambria Math"/>
          <w:lang w:val="it-IT"/>
        </w:rPr>
        <w:t xml:space="preserve"> </w:t>
      </w:r>
      <w:bookmarkEnd w:id="24"/>
      <w:r w:rsidRPr="00F43D72">
        <w:rPr>
          <w:rStyle w:val="eop"/>
          <w:rFonts w:ascii="Cambria Math" w:eastAsiaTheme="majorEastAsia" w:hAnsi="Cambria Math"/>
          <w:lang w:val="it-IT"/>
        </w:rPr>
        <w:t>(</w:t>
      </w:r>
      <w:proofErr w:type="spellStart"/>
      <w:r w:rsidRPr="00F43D72">
        <w:rPr>
          <w:rStyle w:val="eop"/>
          <w:rFonts w:ascii="Cambria Math" w:eastAsiaTheme="majorEastAsia" w:hAnsi="Cambria Math"/>
          <w:lang w:val="it-IT"/>
        </w:rPr>
        <w:t>communicativity</w:t>
      </w:r>
      <w:proofErr w:type="spellEnd"/>
      <w:r w:rsidRPr="00F43D72">
        <w:rPr>
          <w:rStyle w:val="eop"/>
          <w:rFonts w:ascii="Cambria Math" w:eastAsiaTheme="majorEastAsia" w:hAnsi="Cambria Math"/>
          <w:lang w:val="it-IT"/>
        </w:rPr>
        <w:t>)</w:t>
      </w:r>
    </w:p>
    <w:p w14:paraId="045538ED" w14:textId="77777777" w:rsidR="00826801" w:rsidRPr="00F43D72" w:rsidRDefault="00826801" w:rsidP="00200B78">
      <w:pPr>
        <w:pStyle w:val="paragraph"/>
        <w:spacing w:before="0" w:beforeAutospacing="0" w:after="0" w:afterAutospacing="0"/>
        <w:textAlignment w:val="baseline"/>
        <w:rPr>
          <w:rStyle w:val="eop"/>
          <w:rFonts w:ascii="Cambria Math" w:eastAsiaTheme="majorEastAsia" w:hAnsi="Cambria Math"/>
          <w:lang w:val="it-IT"/>
        </w:rPr>
      </w:pPr>
    </w:p>
    <w:p w14:paraId="106EB4B6" w14:textId="70247F21" w:rsidR="00AE5567" w:rsidRDefault="00826801" w:rsidP="00200B78">
      <w:pPr>
        <w:pStyle w:val="paragraph"/>
        <w:spacing w:before="0" w:beforeAutospacing="0" w:after="0" w:afterAutospacing="0"/>
        <w:textAlignment w:val="baseline"/>
        <w:rPr>
          <w:rStyle w:val="normaltextrun"/>
          <w:rFonts w:ascii="Cambria Math" w:eastAsiaTheme="majorEastAsia" w:hAnsi="Cambria Math"/>
          <w:lang w:val="it-IT"/>
        </w:rPr>
      </w:pPr>
      <w:r w:rsidRPr="00F43D72">
        <w:rPr>
          <w:rStyle w:val="normaltextrun"/>
          <w:rFonts w:ascii="Cambria Math" w:eastAsiaTheme="majorEastAsia" w:hAnsi="Cambria Math"/>
          <w:lang w:val="it-IT"/>
        </w:rPr>
        <w:t>¬(</w:t>
      </w:r>
      <w:bookmarkStart w:id="25" w:name="_Hlk193808679"/>
      <w:r w:rsidRPr="00F43D72">
        <w:rPr>
          <w:rStyle w:val="normaltextrun"/>
          <w:rFonts w:ascii="Cambria Math" w:eastAsiaTheme="majorEastAsia" w:hAnsi="Cambria Math"/>
          <w:lang w:val="it-IT"/>
        </w:rPr>
        <w:t>p → q</w:t>
      </w:r>
      <w:bookmarkEnd w:id="25"/>
      <w:r w:rsidRPr="00F43D72">
        <w:rPr>
          <w:rStyle w:val="normaltextrun"/>
          <w:rFonts w:ascii="Cambria Math" w:eastAsiaTheme="majorEastAsia" w:hAnsi="Cambria Math"/>
          <w:lang w:val="it-IT"/>
        </w:rPr>
        <w:t xml:space="preserve">) </w:t>
      </w:r>
      <w:r w:rsidRPr="00F43D72">
        <w:rPr>
          <w:rStyle w:val="normaltextrun"/>
          <w:rFonts w:ascii="Cambria Math" w:eastAsiaTheme="majorEastAsia" w:hAnsi="Cambria Math" w:cs="Cambria Math"/>
          <w:lang w:val="it-IT"/>
        </w:rPr>
        <w:t>∨</w:t>
      </w:r>
      <w:r w:rsidRPr="00F43D72">
        <w:rPr>
          <w:rStyle w:val="normaltextrun"/>
          <w:rFonts w:ascii="Cambria Math" w:eastAsiaTheme="majorEastAsia" w:hAnsi="Cambria Math"/>
          <w:lang w:val="it-IT"/>
        </w:rPr>
        <w:t xml:space="preserve"> r   ≡</w:t>
      </w:r>
      <w:r w:rsidRPr="00F43D72">
        <w:rPr>
          <w:rStyle w:val="normaltextrun"/>
          <w:rFonts w:ascii="Cambria Math" w:eastAsiaTheme="majorEastAsia" w:hAnsi="Cambria Math"/>
          <w:lang w:val="it-IT"/>
        </w:rPr>
        <w:t xml:space="preserve">  (</w:t>
      </w:r>
      <w:r w:rsidRPr="00F43D72">
        <w:rPr>
          <w:rStyle w:val="normaltextrun"/>
          <w:rFonts w:ascii="Cambria Math" w:eastAsiaTheme="majorEastAsia" w:hAnsi="Cambria Math"/>
          <w:lang w:val="it-IT"/>
        </w:rPr>
        <w:t xml:space="preserve">p </w:t>
      </w:r>
      <w:bookmarkStart w:id="26" w:name="_Hlk193808691"/>
      <w:r w:rsidRPr="00F43D72">
        <w:rPr>
          <w:rStyle w:val="normaltextrun"/>
          <w:rFonts w:ascii="Cambria Math" w:eastAsiaTheme="majorEastAsia" w:hAnsi="Cambria Math"/>
          <w:lang w:val="it-IT"/>
        </w:rPr>
        <w:t>→</w:t>
      </w:r>
      <w:bookmarkEnd w:id="26"/>
      <w:r w:rsidRPr="00F43D72">
        <w:rPr>
          <w:rStyle w:val="normaltextrun"/>
          <w:rFonts w:ascii="Cambria Math" w:eastAsiaTheme="majorEastAsia" w:hAnsi="Cambria Math"/>
          <w:lang w:val="it-IT"/>
        </w:rPr>
        <w:t xml:space="preserve"> q</w:t>
      </w:r>
      <w:r w:rsidRPr="00F43D72">
        <w:rPr>
          <w:rStyle w:val="normaltextrun"/>
          <w:rFonts w:ascii="Cambria Math" w:eastAsiaTheme="majorEastAsia" w:hAnsi="Cambria Math"/>
          <w:lang w:val="it-IT"/>
        </w:rPr>
        <w:t xml:space="preserve">) </w:t>
      </w:r>
      <w:r w:rsidRPr="00F43D72">
        <w:rPr>
          <w:rStyle w:val="normaltextrun"/>
          <w:rFonts w:ascii="Cambria Math" w:eastAsiaTheme="majorEastAsia" w:hAnsi="Cambria Math"/>
          <w:lang w:val="it-IT"/>
        </w:rPr>
        <w:t>→</w:t>
      </w:r>
      <w:r w:rsidRPr="00F43D72">
        <w:rPr>
          <w:rStyle w:val="normaltextrun"/>
          <w:rFonts w:ascii="Cambria Math" w:eastAsiaTheme="majorEastAsia" w:hAnsi="Cambria Math"/>
          <w:lang w:val="it-IT"/>
        </w:rPr>
        <w:t xml:space="preserve"> r (</w:t>
      </w:r>
      <w:proofErr w:type="spellStart"/>
      <w:r w:rsidRPr="00F43D72">
        <w:rPr>
          <w:rStyle w:val="normaltextrun"/>
          <w:rFonts w:ascii="Cambria Math" w:eastAsiaTheme="majorEastAsia" w:hAnsi="Cambria Math"/>
          <w:lang w:val="it-IT"/>
        </w:rPr>
        <w:t>implication</w:t>
      </w:r>
      <w:proofErr w:type="spellEnd"/>
      <w:r w:rsidRPr="00F43D72">
        <w:rPr>
          <w:rStyle w:val="normaltextrun"/>
          <w:rFonts w:ascii="Cambria Math" w:eastAsiaTheme="majorEastAsia" w:hAnsi="Cambria Math"/>
          <w:lang w:val="it-IT"/>
        </w:rPr>
        <w:t>)</w:t>
      </w:r>
    </w:p>
    <w:p w14:paraId="3438B100" w14:textId="77777777" w:rsidR="00EF2211" w:rsidRDefault="00EF2211" w:rsidP="00200B78">
      <w:pPr>
        <w:pStyle w:val="paragraph"/>
        <w:spacing w:before="0" w:beforeAutospacing="0" w:after="0" w:afterAutospacing="0"/>
        <w:textAlignment w:val="baseline"/>
        <w:rPr>
          <w:rStyle w:val="normaltextrun"/>
          <w:rFonts w:ascii="Cambria Math" w:eastAsiaTheme="majorEastAsia" w:hAnsi="Cambria Math"/>
          <w:lang w:val="it-IT"/>
        </w:rPr>
      </w:pPr>
    </w:p>
    <w:p w14:paraId="40664CFB" w14:textId="50ED2150" w:rsidR="00EF2211" w:rsidRDefault="00EF2211" w:rsidP="00200B78">
      <w:pPr>
        <w:pStyle w:val="paragraph"/>
        <w:spacing w:before="0" w:beforeAutospacing="0" w:after="0" w:afterAutospacing="0"/>
        <w:textAlignment w:val="baseline"/>
      </w:pPr>
      <w:r>
        <w:t>4. Construct natural deduction proofs in Coq for the following formulae. Only use the natural deduction rules described in the lectures and the Logic Notes, not any other rules of Coq. The last two proofs require the classical axiom of the excluded middle. So for these you have to include the line</w:t>
      </w:r>
    </w:p>
    <w:p w14:paraId="4F78C370" w14:textId="77777777" w:rsidR="00EF2211" w:rsidRDefault="00EF2211" w:rsidP="00200B78">
      <w:pPr>
        <w:pStyle w:val="paragraph"/>
        <w:spacing w:before="0" w:beforeAutospacing="0" w:after="0" w:afterAutospacing="0"/>
        <w:textAlignment w:val="baseline"/>
      </w:pPr>
    </w:p>
    <w:p w14:paraId="669C177F" w14:textId="6B2C4F9C" w:rsidR="00EF2211" w:rsidRDefault="00EF2211" w:rsidP="00200B78">
      <w:pPr>
        <w:pStyle w:val="paragraph"/>
        <w:spacing w:before="0" w:beforeAutospacing="0" w:after="0" w:afterAutospacing="0"/>
        <w:textAlignment w:val="baseline"/>
      </w:pPr>
      <w:r>
        <w:t>destruct (classic p) as [</w:t>
      </w:r>
      <w:proofErr w:type="spellStart"/>
      <w:r>
        <w:t>hp|hnp</w:t>
      </w:r>
      <w:proofErr w:type="spellEnd"/>
      <w:r>
        <w:t>].</w:t>
      </w:r>
    </w:p>
    <w:p w14:paraId="6CBCD834" w14:textId="77777777" w:rsidR="00EF2211" w:rsidRDefault="00EF2211" w:rsidP="00200B78">
      <w:pPr>
        <w:pStyle w:val="paragraph"/>
        <w:spacing w:before="0" w:beforeAutospacing="0" w:after="0" w:afterAutospacing="0"/>
        <w:textAlignment w:val="baseline"/>
      </w:pPr>
    </w:p>
    <w:p w14:paraId="6EDBD691" w14:textId="18A88C1C" w:rsidR="00456864" w:rsidRDefault="00EF2211" w:rsidP="00200B78">
      <w:pPr>
        <w:pStyle w:val="paragraph"/>
        <w:spacing w:before="0" w:beforeAutospacing="0" w:after="0" w:afterAutospacing="0"/>
        <w:textAlignment w:val="baseline"/>
      </w:pPr>
      <w:r>
        <w:t>Rules: intro, apply, assumption</w:t>
      </w:r>
      <w:r w:rsidR="007C7EB9">
        <w:t>, elimination rule</w:t>
      </w:r>
    </w:p>
    <w:p w14:paraId="1F8E26A9" w14:textId="77777777" w:rsidR="00456864" w:rsidRDefault="00456864" w:rsidP="00200B78">
      <w:pPr>
        <w:pStyle w:val="paragraph"/>
        <w:spacing w:before="0" w:beforeAutospacing="0" w:after="0" w:afterAutospacing="0"/>
        <w:textAlignment w:val="baseline"/>
      </w:pPr>
    </w:p>
    <w:tbl>
      <w:tblPr>
        <w:tblStyle w:val="TableGrid"/>
        <w:tblW w:w="0" w:type="auto"/>
        <w:tblLook w:val="04A0" w:firstRow="1" w:lastRow="0" w:firstColumn="1" w:lastColumn="0" w:noHBand="0" w:noVBand="1"/>
      </w:tblPr>
      <w:tblGrid>
        <w:gridCol w:w="4508"/>
        <w:gridCol w:w="4508"/>
      </w:tblGrid>
      <w:tr w:rsidR="00456864" w14:paraId="06DDDC89" w14:textId="77777777" w:rsidTr="00456864">
        <w:tc>
          <w:tcPr>
            <w:tcW w:w="4508" w:type="dxa"/>
          </w:tcPr>
          <w:p w14:paraId="309DC067" w14:textId="5A67A600" w:rsidR="00456864" w:rsidRDefault="00456864" w:rsidP="00200B78">
            <w:pPr>
              <w:pStyle w:val="paragraph"/>
              <w:spacing w:before="0" w:beforeAutospacing="0" w:after="0" w:afterAutospacing="0"/>
              <w:textAlignment w:val="baseline"/>
            </w:pPr>
            <w:r>
              <w:t xml:space="preserve">Expression </w:t>
            </w:r>
          </w:p>
        </w:tc>
        <w:tc>
          <w:tcPr>
            <w:tcW w:w="4508" w:type="dxa"/>
          </w:tcPr>
          <w:p w14:paraId="2EEAF5A1" w14:textId="1CA03965" w:rsidR="00456864" w:rsidRDefault="00456864" w:rsidP="00200B78">
            <w:pPr>
              <w:pStyle w:val="paragraph"/>
              <w:spacing w:before="0" w:beforeAutospacing="0" w:after="0" w:afterAutospacing="0"/>
              <w:textAlignment w:val="baseline"/>
            </w:pPr>
            <w:r>
              <w:t>Coq proof</w:t>
            </w:r>
          </w:p>
        </w:tc>
      </w:tr>
      <w:tr w:rsidR="00456864" w14:paraId="2F9400E8" w14:textId="77777777" w:rsidTr="00456864">
        <w:tc>
          <w:tcPr>
            <w:tcW w:w="4508" w:type="dxa"/>
          </w:tcPr>
          <w:p w14:paraId="08622C58" w14:textId="3ED7FDBA" w:rsidR="00456864" w:rsidRDefault="00456864" w:rsidP="00456864">
            <w:pPr>
              <w:pStyle w:val="paragraph"/>
              <w:spacing w:before="0" w:beforeAutospacing="0" w:after="0" w:afterAutospacing="0"/>
              <w:jc w:val="center"/>
              <w:textAlignment w:val="baseline"/>
            </w:pPr>
            <w:r>
              <w:t xml:space="preserve">p </w:t>
            </w:r>
            <w:r>
              <w:rPr>
                <w:rFonts w:ascii="Cambria Math" w:hAnsi="Cambria Math" w:cs="Cambria Math"/>
              </w:rPr>
              <w:t>∨</w:t>
            </w:r>
            <w:r>
              <w:t xml:space="preserve"> p </w:t>
            </w:r>
            <w:r>
              <w:rPr>
                <w:rFonts w:ascii="Aptos" w:hAnsi="Aptos" w:cs="Aptos"/>
              </w:rPr>
              <w:t>→</w:t>
            </w:r>
            <w:r>
              <w:t xml:space="preserve"> p [4 marks]</w:t>
            </w:r>
          </w:p>
        </w:tc>
        <w:tc>
          <w:tcPr>
            <w:tcW w:w="4508" w:type="dxa"/>
          </w:tcPr>
          <w:p w14:paraId="38D5529E" w14:textId="08435E83" w:rsidR="00456864" w:rsidRPr="00456864" w:rsidRDefault="00456864" w:rsidP="00456864">
            <w:pPr>
              <w:pStyle w:val="paragraph"/>
              <w:spacing w:after="0"/>
              <w:textAlignment w:val="baseline"/>
              <w:rPr>
                <w:rFonts w:ascii="Cambria Math" w:hAnsi="Cambria Math"/>
                <w:lang w:val="fr-FR"/>
              </w:rPr>
            </w:pPr>
            <w:r w:rsidRPr="00456864">
              <w:rPr>
                <w:rFonts w:ascii="Cambria Math" w:hAnsi="Cambria Math"/>
                <w:lang w:val="fr-FR"/>
              </w:rPr>
              <w:t>Section proof.</w:t>
            </w:r>
          </w:p>
          <w:p w14:paraId="6ACF592D" w14:textId="77777777" w:rsidR="00456864" w:rsidRPr="00456864" w:rsidRDefault="00456864" w:rsidP="00456864">
            <w:pPr>
              <w:pStyle w:val="paragraph"/>
              <w:spacing w:after="0"/>
              <w:textAlignment w:val="baseline"/>
              <w:rPr>
                <w:rFonts w:ascii="Cambria Math" w:hAnsi="Cambria Math"/>
                <w:lang w:val="fr-FR"/>
              </w:rPr>
            </w:pPr>
            <w:r w:rsidRPr="00456864">
              <w:rPr>
                <w:rFonts w:ascii="Cambria Math" w:hAnsi="Cambria Math"/>
                <w:lang w:val="fr-FR"/>
              </w:rPr>
              <w:t>Variables p: Prop.</w:t>
            </w:r>
          </w:p>
          <w:p w14:paraId="2F9D1520" w14:textId="77777777" w:rsidR="00456864" w:rsidRPr="00456864" w:rsidRDefault="00456864" w:rsidP="00456864">
            <w:pPr>
              <w:pStyle w:val="paragraph"/>
              <w:spacing w:after="0"/>
              <w:textAlignment w:val="baseline"/>
              <w:rPr>
                <w:rFonts w:ascii="Cambria Math" w:hAnsi="Cambria Math"/>
                <w:lang w:val="fr-FR"/>
              </w:rPr>
            </w:pPr>
            <w:proofErr w:type="spellStart"/>
            <w:r w:rsidRPr="00456864">
              <w:rPr>
                <w:rFonts w:ascii="Cambria Math" w:hAnsi="Cambria Math"/>
                <w:lang w:val="fr-FR"/>
              </w:rPr>
              <w:t>Lemma</w:t>
            </w:r>
            <w:proofErr w:type="spellEnd"/>
            <w:r w:rsidRPr="00456864">
              <w:rPr>
                <w:rFonts w:ascii="Cambria Math" w:hAnsi="Cambria Math"/>
                <w:lang w:val="fr-FR"/>
              </w:rPr>
              <w:t xml:space="preserve"> l : p \/ p -&gt; p.</w:t>
            </w:r>
          </w:p>
          <w:p w14:paraId="3840372E" w14:textId="77777777" w:rsidR="00456864" w:rsidRPr="00456864" w:rsidRDefault="00456864" w:rsidP="00456864">
            <w:pPr>
              <w:pStyle w:val="paragraph"/>
              <w:spacing w:after="0"/>
              <w:textAlignment w:val="baseline"/>
              <w:rPr>
                <w:rFonts w:ascii="Cambria Math" w:hAnsi="Cambria Math"/>
              </w:rPr>
            </w:pPr>
            <w:r w:rsidRPr="00456864">
              <w:rPr>
                <w:rFonts w:ascii="Cambria Math" w:hAnsi="Cambria Math"/>
              </w:rPr>
              <w:t>Proof.</w:t>
            </w:r>
          </w:p>
          <w:p w14:paraId="1291AF4A" w14:textId="77777777" w:rsidR="00456864" w:rsidRPr="00456864" w:rsidRDefault="00456864" w:rsidP="00456864">
            <w:pPr>
              <w:pStyle w:val="paragraph"/>
              <w:spacing w:after="0"/>
              <w:textAlignment w:val="baseline"/>
              <w:rPr>
                <w:rFonts w:ascii="Cambria Math" w:hAnsi="Cambria Math"/>
              </w:rPr>
            </w:pPr>
            <w:r w:rsidRPr="00456864">
              <w:rPr>
                <w:rFonts w:ascii="Cambria Math" w:hAnsi="Cambria Math"/>
              </w:rPr>
              <w:lastRenderedPageBreak/>
              <w:t>intro hp.</w:t>
            </w:r>
          </w:p>
          <w:p w14:paraId="79FE599C" w14:textId="77777777" w:rsidR="00456864" w:rsidRPr="00456864" w:rsidRDefault="00456864" w:rsidP="00456864">
            <w:pPr>
              <w:pStyle w:val="paragraph"/>
              <w:spacing w:after="0"/>
              <w:textAlignment w:val="baseline"/>
              <w:rPr>
                <w:rFonts w:ascii="Cambria Math" w:hAnsi="Cambria Math"/>
              </w:rPr>
            </w:pPr>
            <w:r w:rsidRPr="00456864">
              <w:rPr>
                <w:rFonts w:ascii="Cambria Math" w:hAnsi="Cambria Math"/>
              </w:rPr>
              <w:t>destruct hp as [hp1 | hp2].</w:t>
            </w:r>
          </w:p>
          <w:p w14:paraId="2DC0AA90" w14:textId="77777777" w:rsidR="00456864" w:rsidRPr="00456864" w:rsidRDefault="00456864" w:rsidP="00456864">
            <w:pPr>
              <w:pStyle w:val="paragraph"/>
              <w:spacing w:after="0"/>
              <w:textAlignment w:val="baseline"/>
              <w:rPr>
                <w:rFonts w:ascii="Cambria Math" w:hAnsi="Cambria Math"/>
              </w:rPr>
            </w:pPr>
            <w:r w:rsidRPr="00456864">
              <w:rPr>
                <w:rFonts w:ascii="Cambria Math" w:hAnsi="Cambria Math"/>
              </w:rPr>
              <w:t>assumption.</w:t>
            </w:r>
          </w:p>
          <w:p w14:paraId="535C1793" w14:textId="77777777" w:rsidR="00456864" w:rsidRPr="00456864" w:rsidRDefault="00456864" w:rsidP="00456864">
            <w:pPr>
              <w:pStyle w:val="paragraph"/>
              <w:spacing w:after="0"/>
              <w:textAlignment w:val="baseline"/>
              <w:rPr>
                <w:rFonts w:ascii="Cambria Math" w:hAnsi="Cambria Math"/>
              </w:rPr>
            </w:pPr>
            <w:r w:rsidRPr="00456864">
              <w:rPr>
                <w:rFonts w:ascii="Cambria Math" w:hAnsi="Cambria Math"/>
              </w:rPr>
              <w:t>assumption.</w:t>
            </w:r>
          </w:p>
          <w:p w14:paraId="0F014443" w14:textId="77777777" w:rsidR="00456864" w:rsidRPr="00456864" w:rsidRDefault="00456864" w:rsidP="00456864">
            <w:pPr>
              <w:pStyle w:val="paragraph"/>
              <w:spacing w:after="0"/>
              <w:textAlignment w:val="baseline"/>
              <w:rPr>
                <w:rFonts w:ascii="Cambria Math" w:hAnsi="Cambria Math"/>
              </w:rPr>
            </w:pPr>
            <w:proofErr w:type="spellStart"/>
            <w:r w:rsidRPr="00456864">
              <w:rPr>
                <w:rFonts w:ascii="Cambria Math" w:hAnsi="Cambria Math"/>
              </w:rPr>
              <w:t>Qed</w:t>
            </w:r>
            <w:proofErr w:type="spellEnd"/>
            <w:r w:rsidRPr="00456864">
              <w:rPr>
                <w:rFonts w:ascii="Cambria Math" w:hAnsi="Cambria Math"/>
              </w:rPr>
              <w:t>.</w:t>
            </w:r>
          </w:p>
          <w:p w14:paraId="394BE4C4" w14:textId="46F6E1DB" w:rsidR="00456864" w:rsidRPr="00456864" w:rsidRDefault="00456864" w:rsidP="00456864">
            <w:pPr>
              <w:pStyle w:val="paragraph"/>
              <w:spacing w:after="0"/>
              <w:textAlignment w:val="baseline"/>
              <w:rPr>
                <w:rFonts w:ascii="Cambria Math" w:hAnsi="Cambria Math"/>
              </w:rPr>
            </w:pPr>
            <w:r w:rsidRPr="00456864">
              <w:rPr>
                <w:rFonts w:ascii="Cambria Math" w:hAnsi="Cambria Math"/>
              </w:rPr>
              <w:t>End proof.</w:t>
            </w:r>
          </w:p>
        </w:tc>
      </w:tr>
      <w:tr w:rsidR="00456864" w14:paraId="1C0853F8" w14:textId="77777777" w:rsidTr="00456864">
        <w:tc>
          <w:tcPr>
            <w:tcW w:w="4508" w:type="dxa"/>
          </w:tcPr>
          <w:p w14:paraId="1614FF43" w14:textId="77777777" w:rsidR="00456864" w:rsidRDefault="00456864" w:rsidP="00456864">
            <w:pPr>
              <w:pStyle w:val="paragraph"/>
              <w:spacing w:before="0" w:beforeAutospacing="0" w:after="0" w:afterAutospacing="0"/>
              <w:jc w:val="center"/>
              <w:textAlignment w:val="baseline"/>
            </w:pPr>
            <w:r>
              <w:lastRenderedPageBreak/>
              <w:t xml:space="preserve">p → p </w:t>
            </w:r>
            <w:r>
              <w:rPr>
                <w:rFonts w:ascii="Cambria Math" w:hAnsi="Cambria Math" w:cs="Cambria Math"/>
              </w:rPr>
              <w:t>∧</w:t>
            </w:r>
            <w:r>
              <w:t xml:space="preserve"> p [4 marks]</w:t>
            </w:r>
          </w:p>
          <w:p w14:paraId="5BF3859E" w14:textId="77777777" w:rsidR="00456864" w:rsidRDefault="00456864" w:rsidP="00456864">
            <w:pPr>
              <w:pStyle w:val="paragraph"/>
              <w:spacing w:before="0" w:beforeAutospacing="0" w:after="0" w:afterAutospacing="0"/>
              <w:jc w:val="center"/>
              <w:textAlignment w:val="baseline"/>
            </w:pPr>
          </w:p>
        </w:tc>
        <w:tc>
          <w:tcPr>
            <w:tcW w:w="4508" w:type="dxa"/>
          </w:tcPr>
          <w:p w14:paraId="17AF0390" w14:textId="30ABFB51" w:rsidR="0064136F" w:rsidRPr="0064136F" w:rsidRDefault="0064136F" w:rsidP="0064136F">
            <w:pPr>
              <w:pStyle w:val="paragraph"/>
              <w:spacing w:after="0"/>
              <w:textAlignment w:val="baseline"/>
              <w:rPr>
                <w:rFonts w:ascii="Cambria Math" w:hAnsi="Cambria Math"/>
                <w:lang w:val="fr-FR"/>
              </w:rPr>
            </w:pPr>
            <w:r w:rsidRPr="0064136F">
              <w:rPr>
                <w:rFonts w:ascii="Cambria Math" w:hAnsi="Cambria Math"/>
                <w:lang w:val="fr-FR"/>
              </w:rPr>
              <w:t>Section proof.</w:t>
            </w:r>
          </w:p>
          <w:p w14:paraId="1A6CBEAA" w14:textId="50D50D52" w:rsidR="0064136F" w:rsidRPr="0064136F" w:rsidRDefault="0064136F" w:rsidP="0064136F">
            <w:pPr>
              <w:pStyle w:val="paragraph"/>
              <w:spacing w:after="0"/>
              <w:textAlignment w:val="baseline"/>
              <w:rPr>
                <w:rFonts w:ascii="Cambria Math" w:hAnsi="Cambria Math"/>
                <w:lang w:val="fr-FR"/>
              </w:rPr>
            </w:pPr>
            <w:r w:rsidRPr="0064136F">
              <w:rPr>
                <w:rFonts w:ascii="Cambria Math" w:hAnsi="Cambria Math"/>
                <w:lang w:val="fr-FR"/>
              </w:rPr>
              <w:t>Variables p: Prop.</w:t>
            </w:r>
          </w:p>
          <w:p w14:paraId="70908531" w14:textId="186CD3CA" w:rsidR="0064136F" w:rsidRPr="0064136F" w:rsidRDefault="0064136F" w:rsidP="0064136F">
            <w:pPr>
              <w:pStyle w:val="paragraph"/>
              <w:spacing w:after="0"/>
              <w:textAlignment w:val="baseline"/>
              <w:rPr>
                <w:rFonts w:ascii="Cambria Math" w:hAnsi="Cambria Math"/>
                <w:lang w:val="fr-FR"/>
              </w:rPr>
            </w:pPr>
            <w:proofErr w:type="spellStart"/>
            <w:r w:rsidRPr="0064136F">
              <w:rPr>
                <w:rFonts w:ascii="Cambria Math" w:hAnsi="Cambria Math"/>
                <w:lang w:val="fr-FR"/>
              </w:rPr>
              <w:t>Lemma</w:t>
            </w:r>
            <w:proofErr w:type="spellEnd"/>
            <w:r w:rsidRPr="0064136F">
              <w:rPr>
                <w:rFonts w:ascii="Cambria Math" w:hAnsi="Cambria Math"/>
                <w:lang w:val="fr-FR"/>
              </w:rPr>
              <w:t xml:space="preserve"> l : p -&gt; p /\ p.</w:t>
            </w:r>
          </w:p>
          <w:p w14:paraId="7352AB53" w14:textId="77777777" w:rsidR="0064136F" w:rsidRPr="0064136F" w:rsidRDefault="0064136F" w:rsidP="0064136F">
            <w:pPr>
              <w:pStyle w:val="paragraph"/>
              <w:spacing w:after="0"/>
              <w:textAlignment w:val="baseline"/>
              <w:rPr>
                <w:rFonts w:ascii="Cambria Math" w:hAnsi="Cambria Math"/>
              </w:rPr>
            </w:pPr>
            <w:r w:rsidRPr="0064136F">
              <w:rPr>
                <w:rFonts w:ascii="Cambria Math" w:hAnsi="Cambria Math"/>
              </w:rPr>
              <w:t>intro hp.</w:t>
            </w:r>
          </w:p>
          <w:p w14:paraId="4583792D" w14:textId="77777777" w:rsidR="0064136F" w:rsidRPr="0064136F" w:rsidRDefault="0064136F" w:rsidP="0064136F">
            <w:pPr>
              <w:pStyle w:val="paragraph"/>
              <w:spacing w:after="0"/>
              <w:textAlignment w:val="baseline"/>
              <w:rPr>
                <w:rFonts w:ascii="Cambria Math" w:hAnsi="Cambria Math"/>
              </w:rPr>
            </w:pPr>
            <w:r w:rsidRPr="0064136F">
              <w:rPr>
                <w:rFonts w:ascii="Cambria Math" w:hAnsi="Cambria Math"/>
              </w:rPr>
              <w:t>split.</w:t>
            </w:r>
          </w:p>
          <w:p w14:paraId="5FCC8E16" w14:textId="77777777" w:rsidR="0064136F" w:rsidRPr="0064136F" w:rsidRDefault="0064136F" w:rsidP="0064136F">
            <w:pPr>
              <w:pStyle w:val="paragraph"/>
              <w:spacing w:after="0"/>
              <w:textAlignment w:val="baseline"/>
              <w:rPr>
                <w:rFonts w:ascii="Cambria Math" w:hAnsi="Cambria Math"/>
              </w:rPr>
            </w:pPr>
            <w:r w:rsidRPr="0064136F">
              <w:rPr>
                <w:rFonts w:ascii="Cambria Math" w:hAnsi="Cambria Math"/>
              </w:rPr>
              <w:t>assumption.</w:t>
            </w:r>
          </w:p>
          <w:p w14:paraId="03C8CE41" w14:textId="2205AD6C" w:rsidR="0064136F" w:rsidRPr="0064136F" w:rsidRDefault="0064136F" w:rsidP="0064136F">
            <w:pPr>
              <w:pStyle w:val="paragraph"/>
              <w:spacing w:after="0"/>
              <w:textAlignment w:val="baseline"/>
              <w:rPr>
                <w:rFonts w:ascii="Cambria Math" w:hAnsi="Cambria Math"/>
              </w:rPr>
            </w:pPr>
            <w:r w:rsidRPr="0064136F">
              <w:rPr>
                <w:rFonts w:ascii="Cambria Math" w:hAnsi="Cambria Math"/>
              </w:rPr>
              <w:t>assumption.</w:t>
            </w:r>
          </w:p>
          <w:p w14:paraId="2859E73A" w14:textId="499D3FF8" w:rsidR="00456864" w:rsidRPr="0064136F" w:rsidRDefault="0064136F" w:rsidP="0064136F">
            <w:pPr>
              <w:pStyle w:val="paragraph"/>
              <w:spacing w:before="0" w:beforeAutospacing="0" w:after="0" w:afterAutospacing="0"/>
              <w:textAlignment w:val="baseline"/>
              <w:rPr>
                <w:rFonts w:ascii="Cambria Math" w:hAnsi="Cambria Math"/>
              </w:rPr>
            </w:pPr>
            <w:r w:rsidRPr="0064136F">
              <w:rPr>
                <w:rFonts w:ascii="Cambria Math" w:hAnsi="Cambria Math"/>
              </w:rPr>
              <w:t>End proof.</w:t>
            </w:r>
          </w:p>
        </w:tc>
      </w:tr>
      <w:tr w:rsidR="00456864" w14:paraId="4376A54C" w14:textId="77777777" w:rsidTr="00456864">
        <w:tc>
          <w:tcPr>
            <w:tcW w:w="4508" w:type="dxa"/>
          </w:tcPr>
          <w:p w14:paraId="068A17E8" w14:textId="4321EF5C" w:rsidR="00456864" w:rsidRDefault="0064136F" w:rsidP="0064136F">
            <w:pPr>
              <w:pStyle w:val="paragraph"/>
              <w:spacing w:before="0" w:beforeAutospacing="0" w:after="0" w:afterAutospacing="0"/>
              <w:jc w:val="center"/>
              <w:textAlignment w:val="baseline"/>
            </w:pPr>
            <w:r w:rsidRPr="0064136F">
              <w:t xml:space="preserve">p </w:t>
            </w:r>
            <w:r w:rsidRPr="0064136F">
              <w:rPr>
                <w:rFonts w:ascii="Cambria Math" w:hAnsi="Cambria Math" w:cs="Cambria Math"/>
              </w:rPr>
              <w:t>∧</w:t>
            </w:r>
            <w:r w:rsidRPr="0064136F">
              <w:t xml:space="preserve"> ¬p → false [4 marks]</w:t>
            </w:r>
          </w:p>
        </w:tc>
        <w:tc>
          <w:tcPr>
            <w:tcW w:w="4508" w:type="dxa"/>
          </w:tcPr>
          <w:p w14:paraId="69D14C2D" w14:textId="77E88032" w:rsidR="003D75CC" w:rsidRDefault="003D75CC" w:rsidP="003D75CC">
            <w:pPr>
              <w:pStyle w:val="paragraph"/>
              <w:spacing w:after="0"/>
              <w:textAlignment w:val="baseline"/>
            </w:pPr>
            <w:r>
              <w:t>Section proof.</w:t>
            </w:r>
          </w:p>
          <w:p w14:paraId="2D742A96" w14:textId="2D8AF5FA" w:rsidR="003D75CC" w:rsidRDefault="003D75CC" w:rsidP="003D75CC">
            <w:pPr>
              <w:pStyle w:val="paragraph"/>
              <w:spacing w:after="0"/>
              <w:textAlignment w:val="baseline"/>
            </w:pPr>
            <w:r>
              <w:t>Variables p false: Prop.</w:t>
            </w:r>
          </w:p>
          <w:p w14:paraId="5C928B64" w14:textId="77777777" w:rsidR="003D75CC" w:rsidRDefault="003D75CC" w:rsidP="003D75CC">
            <w:pPr>
              <w:pStyle w:val="paragraph"/>
              <w:spacing w:after="0"/>
              <w:textAlignment w:val="baseline"/>
            </w:pPr>
            <w:r>
              <w:t>Lemma l : p /\ ~p -&gt; false.</w:t>
            </w:r>
          </w:p>
          <w:p w14:paraId="7CFA5F6E" w14:textId="77777777" w:rsidR="003D75CC" w:rsidRDefault="003D75CC" w:rsidP="003D75CC">
            <w:pPr>
              <w:pStyle w:val="paragraph"/>
              <w:spacing w:after="0"/>
              <w:textAlignment w:val="baseline"/>
            </w:pPr>
            <w:r>
              <w:t>intro hp.</w:t>
            </w:r>
          </w:p>
          <w:p w14:paraId="2C2BF294" w14:textId="77777777" w:rsidR="003D75CC" w:rsidRDefault="003D75CC" w:rsidP="003D75CC">
            <w:pPr>
              <w:pStyle w:val="paragraph"/>
              <w:spacing w:after="0"/>
              <w:textAlignment w:val="baseline"/>
            </w:pPr>
            <w:r>
              <w:t xml:space="preserve">destruct hp as [Hp </w:t>
            </w:r>
            <w:proofErr w:type="spellStart"/>
            <w:r>
              <w:t>Hnp</w:t>
            </w:r>
            <w:proofErr w:type="spellEnd"/>
            <w:r>
              <w:t>].</w:t>
            </w:r>
          </w:p>
          <w:p w14:paraId="53E54917" w14:textId="470B3C61" w:rsidR="003D75CC" w:rsidRDefault="003D75CC" w:rsidP="003D75CC">
            <w:pPr>
              <w:pStyle w:val="paragraph"/>
              <w:spacing w:after="0"/>
              <w:textAlignment w:val="baseline"/>
            </w:pPr>
            <w:r>
              <w:t xml:space="preserve">contradiction. </w:t>
            </w:r>
          </w:p>
          <w:p w14:paraId="7AC3C557" w14:textId="1E31CF40" w:rsidR="00456864" w:rsidRDefault="003D75CC" w:rsidP="003D75CC">
            <w:pPr>
              <w:pStyle w:val="paragraph"/>
              <w:spacing w:before="0" w:beforeAutospacing="0" w:after="0" w:afterAutospacing="0"/>
              <w:textAlignment w:val="baseline"/>
            </w:pPr>
            <w:r>
              <w:t>End proof.</w:t>
            </w:r>
          </w:p>
        </w:tc>
      </w:tr>
    </w:tbl>
    <w:p w14:paraId="323B58C7" w14:textId="77777777" w:rsidR="00456864" w:rsidRDefault="00456864" w:rsidP="00200B78">
      <w:pPr>
        <w:pStyle w:val="paragraph"/>
        <w:spacing w:before="0" w:beforeAutospacing="0" w:after="0" w:afterAutospacing="0"/>
        <w:textAlignment w:val="baseline"/>
      </w:pPr>
    </w:p>
    <w:p w14:paraId="60CC70D3" w14:textId="77777777" w:rsidR="00EF2211" w:rsidRDefault="00EF2211" w:rsidP="00200B78">
      <w:pPr>
        <w:pStyle w:val="paragraph"/>
        <w:spacing w:before="0" w:beforeAutospacing="0" w:after="0" w:afterAutospacing="0"/>
        <w:textAlignment w:val="baseline"/>
      </w:pPr>
    </w:p>
    <w:p w14:paraId="08A510E4" w14:textId="77777777" w:rsidR="00EF2211" w:rsidRDefault="00EF2211" w:rsidP="00EF2211">
      <w:pPr>
        <w:pStyle w:val="paragraph"/>
        <w:spacing w:before="0" w:beforeAutospacing="0" w:after="0" w:afterAutospacing="0"/>
        <w:textAlignment w:val="baseline"/>
      </w:pPr>
    </w:p>
    <w:p w14:paraId="06295BC3" w14:textId="77777777" w:rsidR="00EF2211" w:rsidRDefault="00EF2211" w:rsidP="00EF2211">
      <w:pPr>
        <w:pStyle w:val="paragraph"/>
        <w:spacing w:before="0" w:beforeAutospacing="0" w:after="0" w:afterAutospacing="0"/>
        <w:textAlignment w:val="baseline"/>
      </w:pPr>
    </w:p>
    <w:p w14:paraId="0EA6DB0B" w14:textId="77777777" w:rsidR="00EF2211" w:rsidRDefault="00EF2211" w:rsidP="00EF2211">
      <w:pPr>
        <w:pStyle w:val="paragraph"/>
        <w:spacing w:before="0" w:beforeAutospacing="0" w:after="0" w:afterAutospacing="0"/>
        <w:textAlignment w:val="baseline"/>
      </w:pPr>
    </w:p>
    <w:p w14:paraId="2689D824" w14:textId="77777777" w:rsidR="00EF2211" w:rsidRDefault="00EF2211" w:rsidP="00EF2211">
      <w:pPr>
        <w:pStyle w:val="paragraph"/>
        <w:spacing w:before="0" w:beforeAutospacing="0" w:after="0" w:afterAutospacing="0"/>
        <w:textAlignment w:val="baseline"/>
      </w:pPr>
    </w:p>
    <w:p w14:paraId="28803BE9" w14:textId="77777777" w:rsidR="00EF2211" w:rsidRDefault="00EF2211" w:rsidP="00EF2211">
      <w:pPr>
        <w:pStyle w:val="paragraph"/>
        <w:spacing w:before="0" w:beforeAutospacing="0" w:after="0" w:afterAutospacing="0"/>
        <w:textAlignment w:val="baseline"/>
      </w:pPr>
    </w:p>
    <w:p w14:paraId="76DAC246" w14:textId="77777777" w:rsidR="00EF2211" w:rsidRDefault="00EF2211" w:rsidP="00EF2211">
      <w:pPr>
        <w:pStyle w:val="paragraph"/>
        <w:spacing w:before="0" w:beforeAutospacing="0" w:after="0" w:afterAutospacing="0"/>
        <w:textAlignment w:val="baseline"/>
      </w:pPr>
    </w:p>
    <w:p w14:paraId="63DF402C" w14:textId="77777777" w:rsidR="00EF2211" w:rsidRDefault="00EF2211" w:rsidP="00EF2211">
      <w:pPr>
        <w:pStyle w:val="paragraph"/>
        <w:spacing w:before="0" w:beforeAutospacing="0" w:after="0" w:afterAutospacing="0"/>
        <w:textAlignment w:val="baseline"/>
      </w:pPr>
      <w:r>
        <w:t xml:space="preserve">(c) p </w:t>
      </w:r>
      <w:r>
        <w:rPr>
          <w:rFonts w:ascii="Cambria Math" w:hAnsi="Cambria Math" w:cs="Cambria Math"/>
        </w:rPr>
        <w:t>∧</w:t>
      </w:r>
      <w:r>
        <w:t xml:space="preserve"> </w:t>
      </w:r>
      <w:r>
        <w:rPr>
          <w:rFonts w:ascii="Aptos" w:hAnsi="Aptos" w:cs="Aptos"/>
        </w:rPr>
        <w:t>¬</w:t>
      </w:r>
      <w:r>
        <w:t xml:space="preserve">p </w:t>
      </w:r>
      <w:r>
        <w:rPr>
          <w:rFonts w:ascii="Aptos" w:hAnsi="Aptos" w:cs="Aptos"/>
        </w:rPr>
        <w:t>→</w:t>
      </w:r>
      <w:r>
        <w:t xml:space="preserve"> false [4 marks] </w:t>
      </w:r>
    </w:p>
    <w:p w14:paraId="7D00C236" w14:textId="77777777" w:rsidR="00EF2211" w:rsidRDefault="00EF2211" w:rsidP="00EF2211">
      <w:pPr>
        <w:pStyle w:val="paragraph"/>
        <w:spacing w:before="0" w:beforeAutospacing="0" w:after="0" w:afterAutospacing="0"/>
        <w:textAlignment w:val="baseline"/>
      </w:pPr>
      <w:r>
        <w:t xml:space="preserve">(d) false → true </w:t>
      </w:r>
      <w:r>
        <w:rPr>
          <w:rFonts w:ascii="Cambria Math" w:hAnsi="Cambria Math" w:cs="Cambria Math"/>
        </w:rPr>
        <w:t>∧</w:t>
      </w:r>
      <w:r>
        <w:t xml:space="preserve"> false [4 marks]</w:t>
      </w:r>
      <w:r>
        <w:t xml:space="preserve"> </w:t>
      </w:r>
    </w:p>
    <w:p w14:paraId="05823D82" w14:textId="77777777" w:rsidR="00EF2211" w:rsidRDefault="00EF2211" w:rsidP="00EF2211">
      <w:pPr>
        <w:pStyle w:val="paragraph"/>
        <w:spacing w:before="0" w:beforeAutospacing="0" w:after="0" w:afterAutospacing="0"/>
        <w:textAlignment w:val="baseline"/>
      </w:pPr>
      <w:r>
        <w:lastRenderedPageBreak/>
        <w:t xml:space="preserve">(e) (p → q) → (¬p </w:t>
      </w:r>
      <w:r>
        <w:rPr>
          <w:rFonts w:ascii="Cambria Math" w:hAnsi="Cambria Math" w:cs="Cambria Math"/>
        </w:rPr>
        <w:t>∨</w:t>
      </w:r>
      <w:r>
        <w:t xml:space="preserve"> q) [6 marks] </w:t>
      </w:r>
    </w:p>
    <w:p w14:paraId="7C9F44F5" w14:textId="21278E13" w:rsidR="00EF2211" w:rsidRDefault="00EF2211" w:rsidP="00EF2211">
      <w:pPr>
        <w:pStyle w:val="paragraph"/>
        <w:spacing w:before="0" w:beforeAutospacing="0" w:after="0" w:afterAutospacing="0"/>
        <w:textAlignment w:val="baseline"/>
      </w:pPr>
      <w:r>
        <w:t>(f) ((p → false) → p) → p [6 marks]</w:t>
      </w:r>
    </w:p>
    <w:p w14:paraId="47DB164A" w14:textId="77777777" w:rsidR="00EF2211" w:rsidRPr="00EF2211" w:rsidRDefault="00EF2211" w:rsidP="00EF2211">
      <w:pPr>
        <w:pStyle w:val="paragraph"/>
        <w:spacing w:before="0" w:beforeAutospacing="0" w:after="0" w:afterAutospacing="0"/>
        <w:ind w:left="360"/>
        <w:textAlignment w:val="baseline"/>
        <w:rPr>
          <w:rFonts w:ascii="Cambria Math" w:hAnsi="Cambria Math"/>
        </w:rPr>
      </w:pPr>
    </w:p>
    <w:p w14:paraId="0B5834BB" w14:textId="77777777" w:rsidR="00200B78" w:rsidRPr="00EF2211" w:rsidRDefault="00200B78" w:rsidP="00200B78">
      <w:pPr>
        <w:pStyle w:val="paragraph"/>
        <w:spacing w:before="0" w:beforeAutospacing="0" w:after="0" w:afterAutospacing="0"/>
        <w:textAlignment w:val="baseline"/>
        <w:rPr>
          <w:sz w:val="18"/>
          <w:szCs w:val="18"/>
        </w:rPr>
      </w:pPr>
      <w:r w:rsidRPr="00EF2211">
        <w:rPr>
          <w:rStyle w:val="normaltextrun"/>
          <w:rFonts w:eastAsiaTheme="majorEastAsia"/>
        </w:rPr>
        <w:t> </w:t>
      </w:r>
      <w:r w:rsidRPr="00EF2211">
        <w:rPr>
          <w:rStyle w:val="eop"/>
          <w:rFonts w:eastAsiaTheme="majorEastAsia"/>
        </w:rPr>
        <w:t> </w:t>
      </w:r>
    </w:p>
    <w:p w14:paraId="2EF04E9A" w14:textId="3313BDD1" w:rsidR="0036570D" w:rsidRPr="00EF2211" w:rsidRDefault="00200B78" w:rsidP="005947E4">
      <w:pPr>
        <w:pStyle w:val="paragraph"/>
        <w:spacing w:before="0" w:beforeAutospacing="0" w:after="0" w:afterAutospacing="0"/>
        <w:textAlignment w:val="baseline"/>
        <w:rPr>
          <w:rFonts w:ascii="Segoe UI" w:hAnsi="Segoe UI" w:cs="Segoe UI"/>
          <w:sz w:val="18"/>
          <w:szCs w:val="18"/>
        </w:rPr>
      </w:pPr>
      <w:r w:rsidRPr="00EF2211">
        <w:rPr>
          <w:rStyle w:val="eop"/>
          <w:rFonts w:ascii="Aptos" w:eastAsiaTheme="majorEastAsia" w:hAnsi="Aptos" w:cs="Segoe UI"/>
        </w:rPr>
        <w:t> </w:t>
      </w:r>
    </w:p>
    <w:sectPr w:rsidR="0036570D" w:rsidRPr="00EF22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1AD9CA" w14:textId="77777777" w:rsidR="00D459F2" w:rsidRDefault="00D459F2" w:rsidP="00A1713B">
      <w:pPr>
        <w:spacing w:after="0" w:line="240" w:lineRule="auto"/>
      </w:pPr>
      <w:r>
        <w:separator/>
      </w:r>
    </w:p>
  </w:endnote>
  <w:endnote w:type="continuationSeparator" w:id="0">
    <w:p w14:paraId="23DCD4D0" w14:textId="77777777" w:rsidR="00D459F2" w:rsidRDefault="00D459F2" w:rsidP="00A17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51186" w14:textId="77777777" w:rsidR="00D459F2" w:rsidRDefault="00D459F2" w:rsidP="00A1713B">
      <w:pPr>
        <w:spacing w:after="0" w:line="240" w:lineRule="auto"/>
      </w:pPr>
      <w:r>
        <w:separator/>
      </w:r>
    </w:p>
  </w:footnote>
  <w:footnote w:type="continuationSeparator" w:id="0">
    <w:p w14:paraId="6557DCC0" w14:textId="77777777" w:rsidR="00D459F2" w:rsidRDefault="00D459F2" w:rsidP="00A17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313F9"/>
    <w:multiLevelType w:val="hybridMultilevel"/>
    <w:tmpl w:val="855EF93C"/>
    <w:lvl w:ilvl="0" w:tplc="A2981B5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2131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19A"/>
    <w:rsid w:val="000D0691"/>
    <w:rsid w:val="001A0320"/>
    <w:rsid w:val="001A519A"/>
    <w:rsid w:val="00200B78"/>
    <w:rsid w:val="0020109E"/>
    <w:rsid w:val="00252F8F"/>
    <w:rsid w:val="002E57AF"/>
    <w:rsid w:val="0032673B"/>
    <w:rsid w:val="00330D1B"/>
    <w:rsid w:val="0036570D"/>
    <w:rsid w:val="003D75CC"/>
    <w:rsid w:val="00456864"/>
    <w:rsid w:val="005947E4"/>
    <w:rsid w:val="00634751"/>
    <w:rsid w:val="00635505"/>
    <w:rsid w:val="0064136F"/>
    <w:rsid w:val="00680801"/>
    <w:rsid w:val="007C7EB9"/>
    <w:rsid w:val="00826801"/>
    <w:rsid w:val="00A1713B"/>
    <w:rsid w:val="00AE5567"/>
    <w:rsid w:val="00B326AF"/>
    <w:rsid w:val="00D459F2"/>
    <w:rsid w:val="00D90362"/>
    <w:rsid w:val="00EF2211"/>
    <w:rsid w:val="00F43D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D7B7E"/>
  <w15:chartTrackingRefBased/>
  <w15:docId w15:val="{24CAF43B-42FF-4AB8-A5A4-EB05D304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1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51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51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51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51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51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1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1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1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1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51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51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51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51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51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1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1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19A"/>
    <w:rPr>
      <w:rFonts w:eastAsiaTheme="majorEastAsia" w:cstheme="majorBidi"/>
      <w:color w:val="272727" w:themeColor="text1" w:themeTint="D8"/>
    </w:rPr>
  </w:style>
  <w:style w:type="paragraph" w:styleId="Title">
    <w:name w:val="Title"/>
    <w:basedOn w:val="Normal"/>
    <w:next w:val="Normal"/>
    <w:link w:val="TitleChar"/>
    <w:uiPriority w:val="10"/>
    <w:qFormat/>
    <w:rsid w:val="001A51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1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1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19A"/>
    <w:pPr>
      <w:spacing w:before="160"/>
      <w:jc w:val="center"/>
    </w:pPr>
    <w:rPr>
      <w:i/>
      <w:iCs/>
      <w:color w:val="404040" w:themeColor="text1" w:themeTint="BF"/>
    </w:rPr>
  </w:style>
  <w:style w:type="character" w:customStyle="1" w:styleId="QuoteChar">
    <w:name w:val="Quote Char"/>
    <w:basedOn w:val="DefaultParagraphFont"/>
    <w:link w:val="Quote"/>
    <w:uiPriority w:val="29"/>
    <w:rsid w:val="001A519A"/>
    <w:rPr>
      <w:i/>
      <w:iCs/>
      <w:color w:val="404040" w:themeColor="text1" w:themeTint="BF"/>
    </w:rPr>
  </w:style>
  <w:style w:type="paragraph" w:styleId="ListParagraph">
    <w:name w:val="List Paragraph"/>
    <w:basedOn w:val="Normal"/>
    <w:uiPriority w:val="34"/>
    <w:qFormat/>
    <w:rsid w:val="001A519A"/>
    <w:pPr>
      <w:ind w:left="720"/>
      <w:contextualSpacing/>
    </w:pPr>
  </w:style>
  <w:style w:type="character" w:styleId="IntenseEmphasis">
    <w:name w:val="Intense Emphasis"/>
    <w:basedOn w:val="DefaultParagraphFont"/>
    <w:uiPriority w:val="21"/>
    <w:qFormat/>
    <w:rsid w:val="001A519A"/>
    <w:rPr>
      <w:i/>
      <w:iCs/>
      <w:color w:val="0F4761" w:themeColor="accent1" w:themeShade="BF"/>
    </w:rPr>
  </w:style>
  <w:style w:type="paragraph" w:styleId="IntenseQuote">
    <w:name w:val="Intense Quote"/>
    <w:basedOn w:val="Normal"/>
    <w:next w:val="Normal"/>
    <w:link w:val="IntenseQuoteChar"/>
    <w:uiPriority w:val="30"/>
    <w:qFormat/>
    <w:rsid w:val="001A51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519A"/>
    <w:rPr>
      <w:i/>
      <w:iCs/>
      <w:color w:val="0F4761" w:themeColor="accent1" w:themeShade="BF"/>
    </w:rPr>
  </w:style>
  <w:style w:type="character" w:styleId="IntenseReference">
    <w:name w:val="Intense Reference"/>
    <w:basedOn w:val="DefaultParagraphFont"/>
    <w:uiPriority w:val="32"/>
    <w:qFormat/>
    <w:rsid w:val="001A519A"/>
    <w:rPr>
      <w:b/>
      <w:bCs/>
      <w:smallCaps/>
      <w:color w:val="0F4761" w:themeColor="accent1" w:themeShade="BF"/>
      <w:spacing w:val="5"/>
    </w:rPr>
  </w:style>
  <w:style w:type="table" w:styleId="TableGrid">
    <w:name w:val="Table Grid"/>
    <w:basedOn w:val="TableNormal"/>
    <w:uiPriority w:val="39"/>
    <w:rsid w:val="001A5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00B7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200B78"/>
  </w:style>
  <w:style w:type="character" w:customStyle="1" w:styleId="eop">
    <w:name w:val="eop"/>
    <w:basedOn w:val="DefaultParagraphFont"/>
    <w:rsid w:val="00200B78"/>
  </w:style>
  <w:style w:type="paragraph" w:styleId="Header">
    <w:name w:val="header"/>
    <w:basedOn w:val="Normal"/>
    <w:link w:val="HeaderChar"/>
    <w:uiPriority w:val="99"/>
    <w:unhideWhenUsed/>
    <w:rsid w:val="00A171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13B"/>
  </w:style>
  <w:style w:type="paragraph" w:styleId="Footer">
    <w:name w:val="footer"/>
    <w:basedOn w:val="Normal"/>
    <w:link w:val="FooterChar"/>
    <w:uiPriority w:val="99"/>
    <w:unhideWhenUsed/>
    <w:rsid w:val="00A171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4153351">
      <w:bodyDiv w:val="1"/>
      <w:marLeft w:val="0"/>
      <w:marRight w:val="0"/>
      <w:marTop w:val="0"/>
      <w:marBottom w:val="0"/>
      <w:divBdr>
        <w:top w:val="none" w:sz="0" w:space="0" w:color="auto"/>
        <w:left w:val="none" w:sz="0" w:space="0" w:color="auto"/>
        <w:bottom w:val="none" w:sz="0" w:space="0" w:color="auto"/>
        <w:right w:val="none" w:sz="0" w:space="0" w:color="auto"/>
      </w:divBdr>
      <w:divsChild>
        <w:div w:id="1219829162">
          <w:marLeft w:val="0"/>
          <w:marRight w:val="0"/>
          <w:marTop w:val="0"/>
          <w:marBottom w:val="0"/>
          <w:divBdr>
            <w:top w:val="none" w:sz="0" w:space="0" w:color="auto"/>
            <w:left w:val="none" w:sz="0" w:space="0" w:color="auto"/>
            <w:bottom w:val="none" w:sz="0" w:space="0" w:color="auto"/>
            <w:right w:val="none" w:sz="0" w:space="0" w:color="auto"/>
          </w:divBdr>
        </w:div>
        <w:div w:id="153188412">
          <w:marLeft w:val="0"/>
          <w:marRight w:val="0"/>
          <w:marTop w:val="0"/>
          <w:marBottom w:val="0"/>
          <w:divBdr>
            <w:top w:val="none" w:sz="0" w:space="0" w:color="auto"/>
            <w:left w:val="none" w:sz="0" w:space="0" w:color="auto"/>
            <w:bottom w:val="none" w:sz="0" w:space="0" w:color="auto"/>
            <w:right w:val="none" w:sz="0" w:space="0" w:color="auto"/>
          </w:divBdr>
        </w:div>
        <w:div w:id="1262643673">
          <w:marLeft w:val="0"/>
          <w:marRight w:val="0"/>
          <w:marTop w:val="0"/>
          <w:marBottom w:val="0"/>
          <w:divBdr>
            <w:top w:val="none" w:sz="0" w:space="0" w:color="auto"/>
            <w:left w:val="none" w:sz="0" w:space="0" w:color="auto"/>
            <w:bottom w:val="none" w:sz="0" w:space="0" w:color="auto"/>
            <w:right w:val="none" w:sz="0" w:space="0" w:color="auto"/>
          </w:divBdr>
        </w:div>
        <w:div w:id="1356805882">
          <w:marLeft w:val="0"/>
          <w:marRight w:val="0"/>
          <w:marTop w:val="0"/>
          <w:marBottom w:val="0"/>
          <w:divBdr>
            <w:top w:val="none" w:sz="0" w:space="0" w:color="auto"/>
            <w:left w:val="none" w:sz="0" w:space="0" w:color="auto"/>
            <w:bottom w:val="none" w:sz="0" w:space="0" w:color="auto"/>
            <w:right w:val="none" w:sz="0" w:space="0" w:color="auto"/>
          </w:divBdr>
        </w:div>
        <w:div w:id="595555427">
          <w:marLeft w:val="0"/>
          <w:marRight w:val="0"/>
          <w:marTop w:val="0"/>
          <w:marBottom w:val="0"/>
          <w:divBdr>
            <w:top w:val="none" w:sz="0" w:space="0" w:color="auto"/>
            <w:left w:val="none" w:sz="0" w:space="0" w:color="auto"/>
            <w:bottom w:val="none" w:sz="0" w:space="0" w:color="auto"/>
            <w:right w:val="none" w:sz="0" w:space="0" w:color="auto"/>
          </w:divBdr>
        </w:div>
        <w:div w:id="2010015374">
          <w:marLeft w:val="0"/>
          <w:marRight w:val="0"/>
          <w:marTop w:val="0"/>
          <w:marBottom w:val="0"/>
          <w:divBdr>
            <w:top w:val="none" w:sz="0" w:space="0" w:color="auto"/>
            <w:left w:val="none" w:sz="0" w:space="0" w:color="auto"/>
            <w:bottom w:val="none" w:sz="0" w:space="0" w:color="auto"/>
            <w:right w:val="none" w:sz="0" w:space="0" w:color="auto"/>
          </w:divBdr>
          <w:divsChild>
            <w:div w:id="1607734547">
              <w:marLeft w:val="-75"/>
              <w:marRight w:val="0"/>
              <w:marTop w:val="30"/>
              <w:marBottom w:val="30"/>
              <w:divBdr>
                <w:top w:val="none" w:sz="0" w:space="0" w:color="auto"/>
                <w:left w:val="none" w:sz="0" w:space="0" w:color="auto"/>
                <w:bottom w:val="none" w:sz="0" w:space="0" w:color="auto"/>
                <w:right w:val="none" w:sz="0" w:space="0" w:color="auto"/>
              </w:divBdr>
              <w:divsChild>
                <w:div w:id="2128620552">
                  <w:marLeft w:val="0"/>
                  <w:marRight w:val="0"/>
                  <w:marTop w:val="0"/>
                  <w:marBottom w:val="0"/>
                  <w:divBdr>
                    <w:top w:val="none" w:sz="0" w:space="0" w:color="auto"/>
                    <w:left w:val="none" w:sz="0" w:space="0" w:color="auto"/>
                    <w:bottom w:val="none" w:sz="0" w:space="0" w:color="auto"/>
                    <w:right w:val="none" w:sz="0" w:space="0" w:color="auto"/>
                  </w:divBdr>
                  <w:divsChild>
                    <w:div w:id="843126692">
                      <w:marLeft w:val="0"/>
                      <w:marRight w:val="0"/>
                      <w:marTop w:val="0"/>
                      <w:marBottom w:val="0"/>
                      <w:divBdr>
                        <w:top w:val="none" w:sz="0" w:space="0" w:color="auto"/>
                        <w:left w:val="none" w:sz="0" w:space="0" w:color="auto"/>
                        <w:bottom w:val="none" w:sz="0" w:space="0" w:color="auto"/>
                        <w:right w:val="none" w:sz="0" w:space="0" w:color="auto"/>
                      </w:divBdr>
                    </w:div>
                  </w:divsChild>
                </w:div>
                <w:div w:id="1275405403">
                  <w:marLeft w:val="0"/>
                  <w:marRight w:val="0"/>
                  <w:marTop w:val="0"/>
                  <w:marBottom w:val="0"/>
                  <w:divBdr>
                    <w:top w:val="none" w:sz="0" w:space="0" w:color="auto"/>
                    <w:left w:val="none" w:sz="0" w:space="0" w:color="auto"/>
                    <w:bottom w:val="none" w:sz="0" w:space="0" w:color="auto"/>
                    <w:right w:val="none" w:sz="0" w:space="0" w:color="auto"/>
                  </w:divBdr>
                  <w:divsChild>
                    <w:div w:id="1441030970">
                      <w:marLeft w:val="0"/>
                      <w:marRight w:val="0"/>
                      <w:marTop w:val="0"/>
                      <w:marBottom w:val="0"/>
                      <w:divBdr>
                        <w:top w:val="none" w:sz="0" w:space="0" w:color="auto"/>
                        <w:left w:val="none" w:sz="0" w:space="0" w:color="auto"/>
                        <w:bottom w:val="none" w:sz="0" w:space="0" w:color="auto"/>
                        <w:right w:val="none" w:sz="0" w:space="0" w:color="auto"/>
                      </w:divBdr>
                    </w:div>
                  </w:divsChild>
                </w:div>
                <w:div w:id="261958852">
                  <w:marLeft w:val="0"/>
                  <w:marRight w:val="0"/>
                  <w:marTop w:val="0"/>
                  <w:marBottom w:val="0"/>
                  <w:divBdr>
                    <w:top w:val="none" w:sz="0" w:space="0" w:color="auto"/>
                    <w:left w:val="none" w:sz="0" w:space="0" w:color="auto"/>
                    <w:bottom w:val="none" w:sz="0" w:space="0" w:color="auto"/>
                    <w:right w:val="none" w:sz="0" w:space="0" w:color="auto"/>
                  </w:divBdr>
                  <w:divsChild>
                    <w:div w:id="1215972150">
                      <w:marLeft w:val="0"/>
                      <w:marRight w:val="0"/>
                      <w:marTop w:val="0"/>
                      <w:marBottom w:val="0"/>
                      <w:divBdr>
                        <w:top w:val="none" w:sz="0" w:space="0" w:color="auto"/>
                        <w:left w:val="none" w:sz="0" w:space="0" w:color="auto"/>
                        <w:bottom w:val="none" w:sz="0" w:space="0" w:color="auto"/>
                        <w:right w:val="none" w:sz="0" w:space="0" w:color="auto"/>
                      </w:divBdr>
                    </w:div>
                  </w:divsChild>
                </w:div>
                <w:div w:id="532840326">
                  <w:marLeft w:val="0"/>
                  <w:marRight w:val="0"/>
                  <w:marTop w:val="0"/>
                  <w:marBottom w:val="0"/>
                  <w:divBdr>
                    <w:top w:val="none" w:sz="0" w:space="0" w:color="auto"/>
                    <w:left w:val="none" w:sz="0" w:space="0" w:color="auto"/>
                    <w:bottom w:val="none" w:sz="0" w:space="0" w:color="auto"/>
                    <w:right w:val="none" w:sz="0" w:space="0" w:color="auto"/>
                  </w:divBdr>
                  <w:divsChild>
                    <w:div w:id="2037077696">
                      <w:marLeft w:val="0"/>
                      <w:marRight w:val="0"/>
                      <w:marTop w:val="0"/>
                      <w:marBottom w:val="0"/>
                      <w:divBdr>
                        <w:top w:val="none" w:sz="0" w:space="0" w:color="auto"/>
                        <w:left w:val="none" w:sz="0" w:space="0" w:color="auto"/>
                        <w:bottom w:val="none" w:sz="0" w:space="0" w:color="auto"/>
                        <w:right w:val="none" w:sz="0" w:space="0" w:color="auto"/>
                      </w:divBdr>
                    </w:div>
                  </w:divsChild>
                </w:div>
                <w:div w:id="1685941464">
                  <w:marLeft w:val="0"/>
                  <w:marRight w:val="0"/>
                  <w:marTop w:val="0"/>
                  <w:marBottom w:val="0"/>
                  <w:divBdr>
                    <w:top w:val="none" w:sz="0" w:space="0" w:color="auto"/>
                    <w:left w:val="none" w:sz="0" w:space="0" w:color="auto"/>
                    <w:bottom w:val="none" w:sz="0" w:space="0" w:color="auto"/>
                    <w:right w:val="none" w:sz="0" w:space="0" w:color="auto"/>
                  </w:divBdr>
                  <w:divsChild>
                    <w:div w:id="1432582458">
                      <w:marLeft w:val="0"/>
                      <w:marRight w:val="0"/>
                      <w:marTop w:val="0"/>
                      <w:marBottom w:val="0"/>
                      <w:divBdr>
                        <w:top w:val="none" w:sz="0" w:space="0" w:color="auto"/>
                        <w:left w:val="none" w:sz="0" w:space="0" w:color="auto"/>
                        <w:bottom w:val="none" w:sz="0" w:space="0" w:color="auto"/>
                        <w:right w:val="none" w:sz="0" w:space="0" w:color="auto"/>
                      </w:divBdr>
                    </w:div>
                  </w:divsChild>
                </w:div>
                <w:div w:id="1533961741">
                  <w:marLeft w:val="0"/>
                  <w:marRight w:val="0"/>
                  <w:marTop w:val="0"/>
                  <w:marBottom w:val="0"/>
                  <w:divBdr>
                    <w:top w:val="none" w:sz="0" w:space="0" w:color="auto"/>
                    <w:left w:val="none" w:sz="0" w:space="0" w:color="auto"/>
                    <w:bottom w:val="none" w:sz="0" w:space="0" w:color="auto"/>
                    <w:right w:val="none" w:sz="0" w:space="0" w:color="auto"/>
                  </w:divBdr>
                  <w:divsChild>
                    <w:div w:id="1116414373">
                      <w:marLeft w:val="0"/>
                      <w:marRight w:val="0"/>
                      <w:marTop w:val="0"/>
                      <w:marBottom w:val="0"/>
                      <w:divBdr>
                        <w:top w:val="none" w:sz="0" w:space="0" w:color="auto"/>
                        <w:left w:val="none" w:sz="0" w:space="0" w:color="auto"/>
                        <w:bottom w:val="none" w:sz="0" w:space="0" w:color="auto"/>
                        <w:right w:val="none" w:sz="0" w:space="0" w:color="auto"/>
                      </w:divBdr>
                    </w:div>
                  </w:divsChild>
                </w:div>
                <w:div w:id="1810593322">
                  <w:marLeft w:val="0"/>
                  <w:marRight w:val="0"/>
                  <w:marTop w:val="0"/>
                  <w:marBottom w:val="0"/>
                  <w:divBdr>
                    <w:top w:val="none" w:sz="0" w:space="0" w:color="auto"/>
                    <w:left w:val="none" w:sz="0" w:space="0" w:color="auto"/>
                    <w:bottom w:val="none" w:sz="0" w:space="0" w:color="auto"/>
                    <w:right w:val="none" w:sz="0" w:space="0" w:color="auto"/>
                  </w:divBdr>
                  <w:divsChild>
                    <w:div w:id="370695661">
                      <w:marLeft w:val="0"/>
                      <w:marRight w:val="0"/>
                      <w:marTop w:val="0"/>
                      <w:marBottom w:val="0"/>
                      <w:divBdr>
                        <w:top w:val="none" w:sz="0" w:space="0" w:color="auto"/>
                        <w:left w:val="none" w:sz="0" w:space="0" w:color="auto"/>
                        <w:bottom w:val="none" w:sz="0" w:space="0" w:color="auto"/>
                        <w:right w:val="none" w:sz="0" w:space="0" w:color="auto"/>
                      </w:divBdr>
                    </w:div>
                  </w:divsChild>
                </w:div>
                <w:div w:id="1729723459">
                  <w:marLeft w:val="0"/>
                  <w:marRight w:val="0"/>
                  <w:marTop w:val="0"/>
                  <w:marBottom w:val="0"/>
                  <w:divBdr>
                    <w:top w:val="none" w:sz="0" w:space="0" w:color="auto"/>
                    <w:left w:val="none" w:sz="0" w:space="0" w:color="auto"/>
                    <w:bottom w:val="none" w:sz="0" w:space="0" w:color="auto"/>
                    <w:right w:val="none" w:sz="0" w:space="0" w:color="auto"/>
                  </w:divBdr>
                  <w:divsChild>
                    <w:div w:id="1506093238">
                      <w:marLeft w:val="0"/>
                      <w:marRight w:val="0"/>
                      <w:marTop w:val="0"/>
                      <w:marBottom w:val="0"/>
                      <w:divBdr>
                        <w:top w:val="none" w:sz="0" w:space="0" w:color="auto"/>
                        <w:left w:val="none" w:sz="0" w:space="0" w:color="auto"/>
                        <w:bottom w:val="none" w:sz="0" w:space="0" w:color="auto"/>
                        <w:right w:val="none" w:sz="0" w:space="0" w:color="auto"/>
                      </w:divBdr>
                    </w:div>
                  </w:divsChild>
                </w:div>
                <w:div w:id="528762845">
                  <w:marLeft w:val="0"/>
                  <w:marRight w:val="0"/>
                  <w:marTop w:val="0"/>
                  <w:marBottom w:val="0"/>
                  <w:divBdr>
                    <w:top w:val="none" w:sz="0" w:space="0" w:color="auto"/>
                    <w:left w:val="none" w:sz="0" w:space="0" w:color="auto"/>
                    <w:bottom w:val="none" w:sz="0" w:space="0" w:color="auto"/>
                    <w:right w:val="none" w:sz="0" w:space="0" w:color="auto"/>
                  </w:divBdr>
                  <w:divsChild>
                    <w:div w:id="1012101145">
                      <w:marLeft w:val="0"/>
                      <w:marRight w:val="0"/>
                      <w:marTop w:val="0"/>
                      <w:marBottom w:val="0"/>
                      <w:divBdr>
                        <w:top w:val="none" w:sz="0" w:space="0" w:color="auto"/>
                        <w:left w:val="none" w:sz="0" w:space="0" w:color="auto"/>
                        <w:bottom w:val="none" w:sz="0" w:space="0" w:color="auto"/>
                        <w:right w:val="none" w:sz="0" w:space="0" w:color="auto"/>
                      </w:divBdr>
                    </w:div>
                  </w:divsChild>
                </w:div>
                <w:div w:id="728265246">
                  <w:marLeft w:val="0"/>
                  <w:marRight w:val="0"/>
                  <w:marTop w:val="0"/>
                  <w:marBottom w:val="0"/>
                  <w:divBdr>
                    <w:top w:val="none" w:sz="0" w:space="0" w:color="auto"/>
                    <w:left w:val="none" w:sz="0" w:space="0" w:color="auto"/>
                    <w:bottom w:val="none" w:sz="0" w:space="0" w:color="auto"/>
                    <w:right w:val="none" w:sz="0" w:space="0" w:color="auto"/>
                  </w:divBdr>
                  <w:divsChild>
                    <w:div w:id="1973486436">
                      <w:marLeft w:val="0"/>
                      <w:marRight w:val="0"/>
                      <w:marTop w:val="0"/>
                      <w:marBottom w:val="0"/>
                      <w:divBdr>
                        <w:top w:val="none" w:sz="0" w:space="0" w:color="auto"/>
                        <w:left w:val="none" w:sz="0" w:space="0" w:color="auto"/>
                        <w:bottom w:val="none" w:sz="0" w:space="0" w:color="auto"/>
                        <w:right w:val="none" w:sz="0" w:space="0" w:color="auto"/>
                      </w:divBdr>
                    </w:div>
                  </w:divsChild>
                </w:div>
                <w:div w:id="553276576">
                  <w:marLeft w:val="0"/>
                  <w:marRight w:val="0"/>
                  <w:marTop w:val="0"/>
                  <w:marBottom w:val="0"/>
                  <w:divBdr>
                    <w:top w:val="none" w:sz="0" w:space="0" w:color="auto"/>
                    <w:left w:val="none" w:sz="0" w:space="0" w:color="auto"/>
                    <w:bottom w:val="none" w:sz="0" w:space="0" w:color="auto"/>
                    <w:right w:val="none" w:sz="0" w:space="0" w:color="auto"/>
                  </w:divBdr>
                  <w:divsChild>
                    <w:div w:id="261108193">
                      <w:marLeft w:val="0"/>
                      <w:marRight w:val="0"/>
                      <w:marTop w:val="0"/>
                      <w:marBottom w:val="0"/>
                      <w:divBdr>
                        <w:top w:val="none" w:sz="0" w:space="0" w:color="auto"/>
                        <w:left w:val="none" w:sz="0" w:space="0" w:color="auto"/>
                        <w:bottom w:val="none" w:sz="0" w:space="0" w:color="auto"/>
                        <w:right w:val="none" w:sz="0" w:space="0" w:color="auto"/>
                      </w:divBdr>
                    </w:div>
                  </w:divsChild>
                </w:div>
                <w:div w:id="1260525125">
                  <w:marLeft w:val="0"/>
                  <w:marRight w:val="0"/>
                  <w:marTop w:val="0"/>
                  <w:marBottom w:val="0"/>
                  <w:divBdr>
                    <w:top w:val="none" w:sz="0" w:space="0" w:color="auto"/>
                    <w:left w:val="none" w:sz="0" w:space="0" w:color="auto"/>
                    <w:bottom w:val="none" w:sz="0" w:space="0" w:color="auto"/>
                    <w:right w:val="none" w:sz="0" w:space="0" w:color="auto"/>
                  </w:divBdr>
                  <w:divsChild>
                    <w:div w:id="404180552">
                      <w:marLeft w:val="0"/>
                      <w:marRight w:val="0"/>
                      <w:marTop w:val="0"/>
                      <w:marBottom w:val="0"/>
                      <w:divBdr>
                        <w:top w:val="none" w:sz="0" w:space="0" w:color="auto"/>
                        <w:left w:val="none" w:sz="0" w:space="0" w:color="auto"/>
                        <w:bottom w:val="none" w:sz="0" w:space="0" w:color="auto"/>
                        <w:right w:val="none" w:sz="0" w:space="0" w:color="auto"/>
                      </w:divBdr>
                    </w:div>
                  </w:divsChild>
                </w:div>
                <w:div w:id="1846705034">
                  <w:marLeft w:val="0"/>
                  <w:marRight w:val="0"/>
                  <w:marTop w:val="0"/>
                  <w:marBottom w:val="0"/>
                  <w:divBdr>
                    <w:top w:val="none" w:sz="0" w:space="0" w:color="auto"/>
                    <w:left w:val="none" w:sz="0" w:space="0" w:color="auto"/>
                    <w:bottom w:val="none" w:sz="0" w:space="0" w:color="auto"/>
                    <w:right w:val="none" w:sz="0" w:space="0" w:color="auto"/>
                  </w:divBdr>
                  <w:divsChild>
                    <w:div w:id="1392729778">
                      <w:marLeft w:val="0"/>
                      <w:marRight w:val="0"/>
                      <w:marTop w:val="0"/>
                      <w:marBottom w:val="0"/>
                      <w:divBdr>
                        <w:top w:val="none" w:sz="0" w:space="0" w:color="auto"/>
                        <w:left w:val="none" w:sz="0" w:space="0" w:color="auto"/>
                        <w:bottom w:val="none" w:sz="0" w:space="0" w:color="auto"/>
                        <w:right w:val="none" w:sz="0" w:space="0" w:color="auto"/>
                      </w:divBdr>
                    </w:div>
                  </w:divsChild>
                </w:div>
                <w:div w:id="982736425">
                  <w:marLeft w:val="0"/>
                  <w:marRight w:val="0"/>
                  <w:marTop w:val="0"/>
                  <w:marBottom w:val="0"/>
                  <w:divBdr>
                    <w:top w:val="none" w:sz="0" w:space="0" w:color="auto"/>
                    <w:left w:val="none" w:sz="0" w:space="0" w:color="auto"/>
                    <w:bottom w:val="none" w:sz="0" w:space="0" w:color="auto"/>
                    <w:right w:val="none" w:sz="0" w:space="0" w:color="auto"/>
                  </w:divBdr>
                  <w:divsChild>
                    <w:div w:id="290405762">
                      <w:marLeft w:val="0"/>
                      <w:marRight w:val="0"/>
                      <w:marTop w:val="0"/>
                      <w:marBottom w:val="0"/>
                      <w:divBdr>
                        <w:top w:val="none" w:sz="0" w:space="0" w:color="auto"/>
                        <w:left w:val="none" w:sz="0" w:space="0" w:color="auto"/>
                        <w:bottom w:val="none" w:sz="0" w:space="0" w:color="auto"/>
                        <w:right w:val="none" w:sz="0" w:space="0" w:color="auto"/>
                      </w:divBdr>
                    </w:div>
                  </w:divsChild>
                </w:div>
                <w:div w:id="114760053">
                  <w:marLeft w:val="0"/>
                  <w:marRight w:val="0"/>
                  <w:marTop w:val="0"/>
                  <w:marBottom w:val="0"/>
                  <w:divBdr>
                    <w:top w:val="none" w:sz="0" w:space="0" w:color="auto"/>
                    <w:left w:val="none" w:sz="0" w:space="0" w:color="auto"/>
                    <w:bottom w:val="none" w:sz="0" w:space="0" w:color="auto"/>
                    <w:right w:val="none" w:sz="0" w:space="0" w:color="auto"/>
                  </w:divBdr>
                  <w:divsChild>
                    <w:div w:id="1845317578">
                      <w:marLeft w:val="0"/>
                      <w:marRight w:val="0"/>
                      <w:marTop w:val="0"/>
                      <w:marBottom w:val="0"/>
                      <w:divBdr>
                        <w:top w:val="none" w:sz="0" w:space="0" w:color="auto"/>
                        <w:left w:val="none" w:sz="0" w:space="0" w:color="auto"/>
                        <w:bottom w:val="none" w:sz="0" w:space="0" w:color="auto"/>
                        <w:right w:val="none" w:sz="0" w:space="0" w:color="auto"/>
                      </w:divBdr>
                    </w:div>
                  </w:divsChild>
                </w:div>
                <w:div w:id="2033800168">
                  <w:marLeft w:val="0"/>
                  <w:marRight w:val="0"/>
                  <w:marTop w:val="0"/>
                  <w:marBottom w:val="0"/>
                  <w:divBdr>
                    <w:top w:val="none" w:sz="0" w:space="0" w:color="auto"/>
                    <w:left w:val="none" w:sz="0" w:space="0" w:color="auto"/>
                    <w:bottom w:val="none" w:sz="0" w:space="0" w:color="auto"/>
                    <w:right w:val="none" w:sz="0" w:space="0" w:color="auto"/>
                  </w:divBdr>
                  <w:divsChild>
                    <w:div w:id="870607572">
                      <w:marLeft w:val="0"/>
                      <w:marRight w:val="0"/>
                      <w:marTop w:val="0"/>
                      <w:marBottom w:val="0"/>
                      <w:divBdr>
                        <w:top w:val="none" w:sz="0" w:space="0" w:color="auto"/>
                        <w:left w:val="none" w:sz="0" w:space="0" w:color="auto"/>
                        <w:bottom w:val="none" w:sz="0" w:space="0" w:color="auto"/>
                        <w:right w:val="none" w:sz="0" w:space="0" w:color="auto"/>
                      </w:divBdr>
                    </w:div>
                  </w:divsChild>
                </w:div>
                <w:div w:id="1621495357">
                  <w:marLeft w:val="0"/>
                  <w:marRight w:val="0"/>
                  <w:marTop w:val="0"/>
                  <w:marBottom w:val="0"/>
                  <w:divBdr>
                    <w:top w:val="none" w:sz="0" w:space="0" w:color="auto"/>
                    <w:left w:val="none" w:sz="0" w:space="0" w:color="auto"/>
                    <w:bottom w:val="none" w:sz="0" w:space="0" w:color="auto"/>
                    <w:right w:val="none" w:sz="0" w:space="0" w:color="auto"/>
                  </w:divBdr>
                  <w:divsChild>
                    <w:div w:id="487020576">
                      <w:marLeft w:val="0"/>
                      <w:marRight w:val="0"/>
                      <w:marTop w:val="0"/>
                      <w:marBottom w:val="0"/>
                      <w:divBdr>
                        <w:top w:val="none" w:sz="0" w:space="0" w:color="auto"/>
                        <w:left w:val="none" w:sz="0" w:space="0" w:color="auto"/>
                        <w:bottom w:val="none" w:sz="0" w:space="0" w:color="auto"/>
                        <w:right w:val="none" w:sz="0" w:space="0" w:color="auto"/>
                      </w:divBdr>
                    </w:div>
                  </w:divsChild>
                </w:div>
                <w:div w:id="1998224105">
                  <w:marLeft w:val="0"/>
                  <w:marRight w:val="0"/>
                  <w:marTop w:val="0"/>
                  <w:marBottom w:val="0"/>
                  <w:divBdr>
                    <w:top w:val="none" w:sz="0" w:space="0" w:color="auto"/>
                    <w:left w:val="none" w:sz="0" w:space="0" w:color="auto"/>
                    <w:bottom w:val="none" w:sz="0" w:space="0" w:color="auto"/>
                    <w:right w:val="none" w:sz="0" w:space="0" w:color="auto"/>
                  </w:divBdr>
                  <w:divsChild>
                    <w:div w:id="1233928003">
                      <w:marLeft w:val="0"/>
                      <w:marRight w:val="0"/>
                      <w:marTop w:val="0"/>
                      <w:marBottom w:val="0"/>
                      <w:divBdr>
                        <w:top w:val="none" w:sz="0" w:space="0" w:color="auto"/>
                        <w:left w:val="none" w:sz="0" w:space="0" w:color="auto"/>
                        <w:bottom w:val="none" w:sz="0" w:space="0" w:color="auto"/>
                        <w:right w:val="none" w:sz="0" w:space="0" w:color="auto"/>
                      </w:divBdr>
                    </w:div>
                  </w:divsChild>
                </w:div>
                <w:div w:id="345644517">
                  <w:marLeft w:val="0"/>
                  <w:marRight w:val="0"/>
                  <w:marTop w:val="0"/>
                  <w:marBottom w:val="0"/>
                  <w:divBdr>
                    <w:top w:val="none" w:sz="0" w:space="0" w:color="auto"/>
                    <w:left w:val="none" w:sz="0" w:space="0" w:color="auto"/>
                    <w:bottom w:val="none" w:sz="0" w:space="0" w:color="auto"/>
                    <w:right w:val="none" w:sz="0" w:space="0" w:color="auto"/>
                  </w:divBdr>
                  <w:divsChild>
                    <w:div w:id="1802722761">
                      <w:marLeft w:val="0"/>
                      <w:marRight w:val="0"/>
                      <w:marTop w:val="0"/>
                      <w:marBottom w:val="0"/>
                      <w:divBdr>
                        <w:top w:val="none" w:sz="0" w:space="0" w:color="auto"/>
                        <w:left w:val="none" w:sz="0" w:space="0" w:color="auto"/>
                        <w:bottom w:val="none" w:sz="0" w:space="0" w:color="auto"/>
                        <w:right w:val="none" w:sz="0" w:space="0" w:color="auto"/>
                      </w:divBdr>
                    </w:div>
                  </w:divsChild>
                </w:div>
                <w:div w:id="30880228">
                  <w:marLeft w:val="0"/>
                  <w:marRight w:val="0"/>
                  <w:marTop w:val="0"/>
                  <w:marBottom w:val="0"/>
                  <w:divBdr>
                    <w:top w:val="none" w:sz="0" w:space="0" w:color="auto"/>
                    <w:left w:val="none" w:sz="0" w:space="0" w:color="auto"/>
                    <w:bottom w:val="none" w:sz="0" w:space="0" w:color="auto"/>
                    <w:right w:val="none" w:sz="0" w:space="0" w:color="auto"/>
                  </w:divBdr>
                  <w:divsChild>
                    <w:div w:id="1591042255">
                      <w:marLeft w:val="0"/>
                      <w:marRight w:val="0"/>
                      <w:marTop w:val="0"/>
                      <w:marBottom w:val="0"/>
                      <w:divBdr>
                        <w:top w:val="none" w:sz="0" w:space="0" w:color="auto"/>
                        <w:left w:val="none" w:sz="0" w:space="0" w:color="auto"/>
                        <w:bottom w:val="none" w:sz="0" w:space="0" w:color="auto"/>
                        <w:right w:val="none" w:sz="0" w:space="0" w:color="auto"/>
                      </w:divBdr>
                    </w:div>
                  </w:divsChild>
                </w:div>
                <w:div w:id="1935169677">
                  <w:marLeft w:val="0"/>
                  <w:marRight w:val="0"/>
                  <w:marTop w:val="0"/>
                  <w:marBottom w:val="0"/>
                  <w:divBdr>
                    <w:top w:val="none" w:sz="0" w:space="0" w:color="auto"/>
                    <w:left w:val="none" w:sz="0" w:space="0" w:color="auto"/>
                    <w:bottom w:val="none" w:sz="0" w:space="0" w:color="auto"/>
                    <w:right w:val="none" w:sz="0" w:space="0" w:color="auto"/>
                  </w:divBdr>
                  <w:divsChild>
                    <w:div w:id="30226132">
                      <w:marLeft w:val="0"/>
                      <w:marRight w:val="0"/>
                      <w:marTop w:val="0"/>
                      <w:marBottom w:val="0"/>
                      <w:divBdr>
                        <w:top w:val="none" w:sz="0" w:space="0" w:color="auto"/>
                        <w:left w:val="none" w:sz="0" w:space="0" w:color="auto"/>
                        <w:bottom w:val="none" w:sz="0" w:space="0" w:color="auto"/>
                        <w:right w:val="none" w:sz="0" w:space="0" w:color="auto"/>
                      </w:divBdr>
                    </w:div>
                  </w:divsChild>
                </w:div>
                <w:div w:id="1909338573">
                  <w:marLeft w:val="0"/>
                  <w:marRight w:val="0"/>
                  <w:marTop w:val="0"/>
                  <w:marBottom w:val="0"/>
                  <w:divBdr>
                    <w:top w:val="none" w:sz="0" w:space="0" w:color="auto"/>
                    <w:left w:val="none" w:sz="0" w:space="0" w:color="auto"/>
                    <w:bottom w:val="none" w:sz="0" w:space="0" w:color="auto"/>
                    <w:right w:val="none" w:sz="0" w:space="0" w:color="auto"/>
                  </w:divBdr>
                  <w:divsChild>
                    <w:div w:id="1206214372">
                      <w:marLeft w:val="0"/>
                      <w:marRight w:val="0"/>
                      <w:marTop w:val="0"/>
                      <w:marBottom w:val="0"/>
                      <w:divBdr>
                        <w:top w:val="none" w:sz="0" w:space="0" w:color="auto"/>
                        <w:left w:val="none" w:sz="0" w:space="0" w:color="auto"/>
                        <w:bottom w:val="none" w:sz="0" w:space="0" w:color="auto"/>
                        <w:right w:val="none" w:sz="0" w:space="0" w:color="auto"/>
                      </w:divBdr>
                    </w:div>
                  </w:divsChild>
                </w:div>
                <w:div w:id="320161751">
                  <w:marLeft w:val="0"/>
                  <w:marRight w:val="0"/>
                  <w:marTop w:val="0"/>
                  <w:marBottom w:val="0"/>
                  <w:divBdr>
                    <w:top w:val="none" w:sz="0" w:space="0" w:color="auto"/>
                    <w:left w:val="none" w:sz="0" w:space="0" w:color="auto"/>
                    <w:bottom w:val="none" w:sz="0" w:space="0" w:color="auto"/>
                    <w:right w:val="none" w:sz="0" w:space="0" w:color="auto"/>
                  </w:divBdr>
                  <w:divsChild>
                    <w:div w:id="608202246">
                      <w:marLeft w:val="0"/>
                      <w:marRight w:val="0"/>
                      <w:marTop w:val="0"/>
                      <w:marBottom w:val="0"/>
                      <w:divBdr>
                        <w:top w:val="none" w:sz="0" w:space="0" w:color="auto"/>
                        <w:left w:val="none" w:sz="0" w:space="0" w:color="auto"/>
                        <w:bottom w:val="none" w:sz="0" w:space="0" w:color="auto"/>
                        <w:right w:val="none" w:sz="0" w:space="0" w:color="auto"/>
                      </w:divBdr>
                    </w:div>
                  </w:divsChild>
                </w:div>
                <w:div w:id="37822223">
                  <w:marLeft w:val="0"/>
                  <w:marRight w:val="0"/>
                  <w:marTop w:val="0"/>
                  <w:marBottom w:val="0"/>
                  <w:divBdr>
                    <w:top w:val="none" w:sz="0" w:space="0" w:color="auto"/>
                    <w:left w:val="none" w:sz="0" w:space="0" w:color="auto"/>
                    <w:bottom w:val="none" w:sz="0" w:space="0" w:color="auto"/>
                    <w:right w:val="none" w:sz="0" w:space="0" w:color="auto"/>
                  </w:divBdr>
                  <w:divsChild>
                    <w:div w:id="550700236">
                      <w:marLeft w:val="0"/>
                      <w:marRight w:val="0"/>
                      <w:marTop w:val="0"/>
                      <w:marBottom w:val="0"/>
                      <w:divBdr>
                        <w:top w:val="none" w:sz="0" w:space="0" w:color="auto"/>
                        <w:left w:val="none" w:sz="0" w:space="0" w:color="auto"/>
                        <w:bottom w:val="none" w:sz="0" w:space="0" w:color="auto"/>
                        <w:right w:val="none" w:sz="0" w:space="0" w:color="auto"/>
                      </w:divBdr>
                    </w:div>
                  </w:divsChild>
                </w:div>
                <w:div w:id="1877354895">
                  <w:marLeft w:val="0"/>
                  <w:marRight w:val="0"/>
                  <w:marTop w:val="0"/>
                  <w:marBottom w:val="0"/>
                  <w:divBdr>
                    <w:top w:val="none" w:sz="0" w:space="0" w:color="auto"/>
                    <w:left w:val="none" w:sz="0" w:space="0" w:color="auto"/>
                    <w:bottom w:val="none" w:sz="0" w:space="0" w:color="auto"/>
                    <w:right w:val="none" w:sz="0" w:space="0" w:color="auto"/>
                  </w:divBdr>
                  <w:divsChild>
                    <w:div w:id="15620912">
                      <w:marLeft w:val="0"/>
                      <w:marRight w:val="0"/>
                      <w:marTop w:val="0"/>
                      <w:marBottom w:val="0"/>
                      <w:divBdr>
                        <w:top w:val="none" w:sz="0" w:space="0" w:color="auto"/>
                        <w:left w:val="none" w:sz="0" w:space="0" w:color="auto"/>
                        <w:bottom w:val="none" w:sz="0" w:space="0" w:color="auto"/>
                        <w:right w:val="none" w:sz="0" w:space="0" w:color="auto"/>
                      </w:divBdr>
                    </w:div>
                  </w:divsChild>
                </w:div>
                <w:div w:id="966426579">
                  <w:marLeft w:val="0"/>
                  <w:marRight w:val="0"/>
                  <w:marTop w:val="0"/>
                  <w:marBottom w:val="0"/>
                  <w:divBdr>
                    <w:top w:val="none" w:sz="0" w:space="0" w:color="auto"/>
                    <w:left w:val="none" w:sz="0" w:space="0" w:color="auto"/>
                    <w:bottom w:val="none" w:sz="0" w:space="0" w:color="auto"/>
                    <w:right w:val="none" w:sz="0" w:space="0" w:color="auto"/>
                  </w:divBdr>
                  <w:divsChild>
                    <w:div w:id="1861431618">
                      <w:marLeft w:val="0"/>
                      <w:marRight w:val="0"/>
                      <w:marTop w:val="0"/>
                      <w:marBottom w:val="0"/>
                      <w:divBdr>
                        <w:top w:val="none" w:sz="0" w:space="0" w:color="auto"/>
                        <w:left w:val="none" w:sz="0" w:space="0" w:color="auto"/>
                        <w:bottom w:val="none" w:sz="0" w:space="0" w:color="auto"/>
                        <w:right w:val="none" w:sz="0" w:space="0" w:color="auto"/>
                      </w:divBdr>
                    </w:div>
                  </w:divsChild>
                </w:div>
                <w:div w:id="409425249">
                  <w:marLeft w:val="0"/>
                  <w:marRight w:val="0"/>
                  <w:marTop w:val="0"/>
                  <w:marBottom w:val="0"/>
                  <w:divBdr>
                    <w:top w:val="none" w:sz="0" w:space="0" w:color="auto"/>
                    <w:left w:val="none" w:sz="0" w:space="0" w:color="auto"/>
                    <w:bottom w:val="none" w:sz="0" w:space="0" w:color="auto"/>
                    <w:right w:val="none" w:sz="0" w:space="0" w:color="auto"/>
                  </w:divBdr>
                  <w:divsChild>
                    <w:div w:id="1800295477">
                      <w:marLeft w:val="0"/>
                      <w:marRight w:val="0"/>
                      <w:marTop w:val="0"/>
                      <w:marBottom w:val="0"/>
                      <w:divBdr>
                        <w:top w:val="none" w:sz="0" w:space="0" w:color="auto"/>
                        <w:left w:val="none" w:sz="0" w:space="0" w:color="auto"/>
                        <w:bottom w:val="none" w:sz="0" w:space="0" w:color="auto"/>
                        <w:right w:val="none" w:sz="0" w:space="0" w:color="auto"/>
                      </w:divBdr>
                    </w:div>
                  </w:divsChild>
                </w:div>
                <w:div w:id="188644835">
                  <w:marLeft w:val="0"/>
                  <w:marRight w:val="0"/>
                  <w:marTop w:val="0"/>
                  <w:marBottom w:val="0"/>
                  <w:divBdr>
                    <w:top w:val="none" w:sz="0" w:space="0" w:color="auto"/>
                    <w:left w:val="none" w:sz="0" w:space="0" w:color="auto"/>
                    <w:bottom w:val="none" w:sz="0" w:space="0" w:color="auto"/>
                    <w:right w:val="none" w:sz="0" w:space="0" w:color="auto"/>
                  </w:divBdr>
                  <w:divsChild>
                    <w:div w:id="104009789">
                      <w:marLeft w:val="0"/>
                      <w:marRight w:val="0"/>
                      <w:marTop w:val="0"/>
                      <w:marBottom w:val="0"/>
                      <w:divBdr>
                        <w:top w:val="none" w:sz="0" w:space="0" w:color="auto"/>
                        <w:left w:val="none" w:sz="0" w:space="0" w:color="auto"/>
                        <w:bottom w:val="none" w:sz="0" w:space="0" w:color="auto"/>
                        <w:right w:val="none" w:sz="0" w:space="0" w:color="auto"/>
                      </w:divBdr>
                    </w:div>
                  </w:divsChild>
                </w:div>
                <w:div w:id="1948463437">
                  <w:marLeft w:val="0"/>
                  <w:marRight w:val="0"/>
                  <w:marTop w:val="0"/>
                  <w:marBottom w:val="0"/>
                  <w:divBdr>
                    <w:top w:val="none" w:sz="0" w:space="0" w:color="auto"/>
                    <w:left w:val="none" w:sz="0" w:space="0" w:color="auto"/>
                    <w:bottom w:val="none" w:sz="0" w:space="0" w:color="auto"/>
                    <w:right w:val="none" w:sz="0" w:space="0" w:color="auto"/>
                  </w:divBdr>
                  <w:divsChild>
                    <w:div w:id="680357465">
                      <w:marLeft w:val="0"/>
                      <w:marRight w:val="0"/>
                      <w:marTop w:val="0"/>
                      <w:marBottom w:val="0"/>
                      <w:divBdr>
                        <w:top w:val="none" w:sz="0" w:space="0" w:color="auto"/>
                        <w:left w:val="none" w:sz="0" w:space="0" w:color="auto"/>
                        <w:bottom w:val="none" w:sz="0" w:space="0" w:color="auto"/>
                        <w:right w:val="none" w:sz="0" w:space="0" w:color="auto"/>
                      </w:divBdr>
                    </w:div>
                  </w:divsChild>
                </w:div>
                <w:div w:id="1102846444">
                  <w:marLeft w:val="0"/>
                  <w:marRight w:val="0"/>
                  <w:marTop w:val="0"/>
                  <w:marBottom w:val="0"/>
                  <w:divBdr>
                    <w:top w:val="none" w:sz="0" w:space="0" w:color="auto"/>
                    <w:left w:val="none" w:sz="0" w:space="0" w:color="auto"/>
                    <w:bottom w:val="none" w:sz="0" w:space="0" w:color="auto"/>
                    <w:right w:val="none" w:sz="0" w:space="0" w:color="auto"/>
                  </w:divBdr>
                  <w:divsChild>
                    <w:div w:id="1620255424">
                      <w:marLeft w:val="0"/>
                      <w:marRight w:val="0"/>
                      <w:marTop w:val="0"/>
                      <w:marBottom w:val="0"/>
                      <w:divBdr>
                        <w:top w:val="none" w:sz="0" w:space="0" w:color="auto"/>
                        <w:left w:val="none" w:sz="0" w:space="0" w:color="auto"/>
                        <w:bottom w:val="none" w:sz="0" w:space="0" w:color="auto"/>
                        <w:right w:val="none" w:sz="0" w:space="0" w:color="auto"/>
                      </w:divBdr>
                    </w:div>
                  </w:divsChild>
                </w:div>
                <w:div w:id="699012924">
                  <w:marLeft w:val="0"/>
                  <w:marRight w:val="0"/>
                  <w:marTop w:val="0"/>
                  <w:marBottom w:val="0"/>
                  <w:divBdr>
                    <w:top w:val="none" w:sz="0" w:space="0" w:color="auto"/>
                    <w:left w:val="none" w:sz="0" w:space="0" w:color="auto"/>
                    <w:bottom w:val="none" w:sz="0" w:space="0" w:color="auto"/>
                    <w:right w:val="none" w:sz="0" w:space="0" w:color="auto"/>
                  </w:divBdr>
                  <w:divsChild>
                    <w:div w:id="1935238285">
                      <w:marLeft w:val="0"/>
                      <w:marRight w:val="0"/>
                      <w:marTop w:val="0"/>
                      <w:marBottom w:val="0"/>
                      <w:divBdr>
                        <w:top w:val="none" w:sz="0" w:space="0" w:color="auto"/>
                        <w:left w:val="none" w:sz="0" w:space="0" w:color="auto"/>
                        <w:bottom w:val="none" w:sz="0" w:space="0" w:color="auto"/>
                        <w:right w:val="none" w:sz="0" w:space="0" w:color="auto"/>
                      </w:divBdr>
                    </w:div>
                  </w:divsChild>
                </w:div>
                <w:div w:id="684941488">
                  <w:marLeft w:val="0"/>
                  <w:marRight w:val="0"/>
                  <w:marTop w:val="0"/>
                  <w:marBottom w:val="0"/>
                  <w:divBdr>
                    <w:top w:val="none" w:sz="0" w:space="0" w:color="auto"/>
                    <w:left w:val="none" w:sz="0" w:space="0" w:color="auto"/>
                    <w:bottom w:val="none" w:sz="0" w:space="0" w:color="auto"/>
                    <w:right w:val="none" w:sz="0" w:space="0" w:color="auto"/>
                  </w:divBdr>
                  <w:divsChild>
                    <w:div w:id="1505590235">
                      <w:marLeft w:val="0"/>
                      <w:marRight w:val="0"/>
                      <w:marTop w:val="0"/>
                      <w:marBottom w:val="0"/>
                      <w:divBdr>
                        <w:top w:val="none" w:sz="0" w:space="0" w:color="auto"/>
                        <w:left w:val="none" w:sz="0" w:space="0" w:color="auto"/>
                        <w:bottom w:val="none" w:sz="0" w:space="0" w:color="auto"/>
                        <w:right w:val="none" w:sz="0" w:space="0" w:color="auto"/>
                      </w:divBdr>
                    </w:div>
                  </w:divsChild>
                </w:div>
                <w:div w:id="1694761970">
                  <w:marLeft w:val="0"/>
                  <w:marRight w:val="0"/>
                  <w:marTop w:val="0"/>
                  <w:marBottom w:val="0"/>
                  <w:divBdr>
                    <w:top w:val="none" w:sz="0" w:space="0" w:color="auto"/>
                    <w:left w:val="none" w:sz="0" w:space="0" w:color="auto"/>
                    <w:bottom w:val="none" w:sz="0" w:space="0" w:color="auto"/>
                    <w:right w:val="none" w:sz="0" w:space="0" w:color="auto"/>
                  </w:divBdr>
                  <w:divsChild>
                    <w:div w:id="1962111050">
                      <w:marLeft w:val="0"/>
                      <w:marRight w:val="0"/>
                      <w:marTop w:val="0"/>
                      <w:marBottom w:val="0"/>
                      <w:divBdr>
                        <w:top w:val="none" w:sz="0" w:space="0" w:color="auto"/>
                        <w:left w:val="none" w:sz="0" w:space="0" w:color="auto"/>
                        <w:bottom w:val="none" w:sz="0" w:space="0" w:color="auto"/>
                        <w:right w:val="none" w:sz="0" w:space="0" w:color="auto"/>
                      </w:divBdr>
                    </w:div>
                  </w:divsChild>
                </w:div>
                <w:div w:id="818226872">
                  <w:marLeft w:val="0"/>
                  <w:marRight w:val="0"/>
                  <w:marTop w:val="0"/>
                  <w:marBottom w:val="0"/>
                  <w:divBdr>
                    <w:top w:val="none" w:sz="0" w:space="0" w:color="auto"/>
                    <w:left w:val="none" w:sz="0" w:space="0" w:color="auto"/>
                    <w:bottom w:val="none" w:sz="0" w:space="0" w:color="auto"/>
                    <w:right w:val="none" w:sz="0" w:space="0" w:color="auto"/>
                  </w:divBdr>
                  <w:divsChild>
                    <w:div w:id="1775246009">
                      <w:marLeft w:val="0"/>
                      <w:marRight w:val="0"/>
                      <w:marTop w:val="0"/>
                      <w:marBottom w:val="0"/>
                      <w:divBdr>
                        <w:top w:val="none" w:sz="0" w:space="0" w:color="auto"/>
                        <w:left w:val="none" w:sz="0" w:space="0" w:color="auto"/>
                        <w:bottom w:val="none" w:sz="0" w:space="0" w:color="auto"/>
                        <w:right w:val="none" w:sz="0" w:space="0" w:color="auto"/>
                      </w:divBdr>
                    </w:div>
                  </w:divsChild>
                </w:div>
                <w:div w:id="1746535603">
                  <w:marLeft w:val="0"/>
                  <w:marRight w:val="0"/>
                  <w:marTop w:val="0"/>
                  <w:marBottom w:val="0"/>
                  <w:divBdr>
                    <w:top w:val="none" w:sz="0" w:space="0" w:color="auto"/>
                    <w:left w:val="none" w:sz="0" w:space="0" w:color="auto"/>
                    <w:bottom w:val="none" w:sz="0" w:space="0" w:color="auto"/>
                    <w:right w:val="none" w:sz="0" w:space="0" w:color="auto"/>
                  </w:divBdr>
                  <w:divsChild>
                    <w:div w:id="1720589420">
                      <w:marLeft w:val="0"/>
                      <w:marRight w:val="0"/>
                      <w:marTop w:val="0"/>
                      <w:marBottom w:val="0"/>
                      <w:divBdr>
                        <w:top w:val="none" w:sz="0" w:space="0" w:color="auto"/>
                        <w:left w:val="none" w:sz="0" w:space="0" w:color="auto"/>
                        <w:bottom w:val="none" w:sz="0" w:space="0" w:color="auto"/>
                        <w:right w:val="none" w:sz="0" w:space="0" w:color="auto"/>
                      </w:divBdr>
                    </w:div>
                  </w:divsChild>
                </w:div>
                <w:div w:id="1050109825">
                  <w:marLeft w:val="0"/>
                  <w:marRight w:val="0"/>
                  <w:marTop w:val="0"/>
                  <w:marBottom w:val="0"/>
                  <w:divBdr>
                    <w:top w:val="none" w:sz="0" w:space="0" w:color="auto"/>
                    <w:left w:val="none" w:sz="0" w:space="0" w:color="auto"/>
                    <w:bottom w:val="none" w:sz="0" w:space="0" w:color="auto"/>
                    <w:right w:val="none" w:sz="0" w:space="0" w:color="auto"/>
                  </w:divBdr>
                  <w:divsChild>
                    <w:div w:id="1399785994">
                      <w:marLeft w:val="0"/>
                      <w:marRight w:val="0"/>
                      <w:marTop w:val="0"/>
                      <w:marBottom w:val="0"/>
                      <w:divBdr>
                        <w:top w:val="none" w:sz="0" w:space="0" w:color="auto"/>
                        <w:left w:val="none" w:sz="0" w:space="0" w:color="auto"/>
                        <w:bottom w:val="none" w:sz="0" w:space="0" w:color="auto"/>
                        <w:right w:val="none" w:sz="0" w:space="0" w:color="auto"/>
                      </w:divBdr>
                    </w:div>
                  </w:divsChild>
                </w:div>
                <w:div w:id="190462175">
                  <w:marLeft w:val="0"/>
                  <w:marRight w:val="0"/>
                  <w:marTop w:val="0"/>
                  <w:marBottom w:val="0"/>
                  <w:divBdr>
                    <w:top w:val="none" w:sz="0" w:space="0" w:color="auto"/>
                    <w:left w:val="none" w:sz="0" w:space="0" w:color="auto"/>
                    <w:bottom w:val="none" w:sz="0" w:space="0" w:color="auto"/>
                    <w:right w:val="none" w:sz="0" w:space="0" w:color="auto"/>
                  </w:divBdr>
                  <w:divsChild>
                    <w:div w:id="2014650234">
                      <w:marLeft w:val="0"/>
                      <w:marRight w:val="0"/>
                      <w:marTop w:val="0"/>
                      <w:marBottom w:val="0"/>
                      <w:divBdr>
                        <w:top w:val="none" w:sz="0" w:space="0" w:color="auto"/>
                        <w:left w:val="none" w:sz="0" w:space="0" w:color="auto"/>
                        <w:bottom w:val="none" w:sz="0" w:space="0" w:color="auto"/>
                        <w:right w:val="none" w:sz="0" w:space="0" w:color="auto"/>
                      </w:divBdr>
                    </w:div>
                  </w:divsChild>
                </w:div>
                <w:div w:id="1942102303">
                  <w:marLeft w:val="0"/>
                  <w:marRight w:val="0"/>
                  <w:marTop w:val="0"/>
                  <w:marBottom w:val="0"/>
                  <w:divBdr>
                    <w:top w:val="none" w:sz="0" w:space="0" w:color="auto"/>
                    <w:left w:val="none" w:sz="0" w:space="0" w:color="auto"/>
                    <w:bottom w:val="none" w:sz="0" w:space="0" w:color="auto"/>
                    <w:right w:val="none" w:sz="0" w:space="0" w:color="auto"/>
                  </w:divBdr>
                  <w:divsChild>
                    <w:div w:id="1762868555">
                      <w:marLeft w:val="0"/>
                      <w:marRight w:val="0"/>
                      <w:marTop w:val="0"/>
                      <w:marBottom w:val="0"/>
                      <w:divBdr>
                        <w:top w:val="none" w:sz="0" w:space="0" w:color="auto"/>
                        <w:left w:val="none" w:sz="0" w:space="0" w:color="auto"/>
                        <w:bottom w:val="none" w:sz="0" w:space="0" w:color="auto"/>
                        <w:right w:val="none" w:sz="0" w:space="0" w:color="auto"/>
                      </w:divBdr>
                    </w:div>
                  </w:divsChild>
                </w:div>
                <w:div w:id="2143188715">
                  <w:marLeft w:val="0"/>
                  <w:marRight w:val="0"/>
                  <w:marTop w:val="0"/>
                  <w:marBottom w:val="0"/>
                  <w:divBdr>
                    <w:top w:val="none" w:sz="0" w:space="0" w:color="auto"/>
                    <w:left w:val="none" w:sz="0" w:space="0" w:color="auto"/>
                    <w:bottom w:val="none" w:sz="0" w:space="0" w:color="auto"/>
                    <w:right w:val="none" w:sz="0" w:space="0" w:color="auto"/>
                  </w:divBdr>
                  <w:divsChild>
                    <w:div w:id="968324014">
                      <w:marLeft w:val="0"/>
                      <w:marRight w:val="0"/>
                      <w:marTop w:val="0"/>
                      <w:marBottom w:val="0"/>
                      <w:divBdr>
                        <w:top w:val="none" w:sz="0" w:space="0" w:color="auto"/>
                        <w:left w:val="none" w:sz="0" w:space="0" w:color="auto"/>
                        <w:bottom w:val="none" w:sz="0" w:space="0" w:color="auto"/>
                        <w:right w:val="none" w:sz="0" w:space="0" w:color="auto"/>
                      </w:divBdr>
                    </w:div>
                  </w:divsChild>
                </w:div>
                <w:div w:id="1107239220">
                  <w:marLeft w:val="0"/>
                  <w:marRight w:val="0"/>
                  <w:marTop w:val="0"/>
                  <w:marBottom w:val="0"/>
                  <w:divBdr>
                    <w:top w:val="none" w:sz="0" w:space="0" w:color="auto"/>
                    <w:left w:val="none" w:sz="0" w:space="0" w:color="auto"/>
                    <w:bottom w:val="none" w:sz="0" w:space="0" w:color="auto"/>
                    <w:right w:val="none" w:sz="0" w:space="0" w:color="auto"/>
                  </w:divBdr>
                  <w:divsChild>
                    <w:div w:id="905913281">
                      <w:marLeft w:val="0"/>
                      <w:marRight w:val="0"/>
                      <w:marTop w:val="0"/>
                      <w:marBottom w:val="0"/>
                      <w:divBdr>
                        <w:top w:val="none" w:sz="0" w:space="0" w:color="auto"/>
                        <w:left w:val="none" w:sz="0" w:space="0" w:color="auto"/>
                        <w:bottom w:val="none" w:sz="0" w:space="0" w:color="auto"/>
                        <w:right w:val="none" w:sz="0" w:space="0" w:color="auto"/>
                      </w:divBdr>
                    </w:div>
                  </w:divsChild>
                </w:div>
                <w:div w:id="665088119">
                  <w:marLeft w:val="0"/>
                  <w:marRight w:val="0"/>
                  <w:marTop w:val="0"/>
                  <w:marBottom w:val="0"/>
                  <w:divBdr>
                    <w:top w:val="none" w:sz="0" w:space="0" w:color="auto"/>
                    <w:left w:val="none" w:sz="0" w:space="0" w:color="auto"/>
                    <w:bottom w:val="none" w:sz="0" w:space="0" w:color="auto"/>
                    <w:right w:val="none" w:sz="0" w:space="0" w:color="auto"/>
                  </w:divBdr>
                  <w:divsChild>
                    <w:div w:id="1346982025">
                      <w:marLeft w:val="0"/>
                      <w:marRight w:val="0"/>
                      <w:marTop w:val="0"/>
                      <w:marBottom w:val="0"/>
                      <w:divBdr>
                        <w:top w:val="none" w:sz="0" w:space="0" w:color="auto"/>
                        <w:left w:val="none" w:sz="0" w:space="0" w:color="auto"/>
                        <w:bottom w:val="none" w:sz="0" w:space="0" w:color="auto"/>
                        <w:right w:val="none" w:sz="0" w:space="0" w:color="auto"/>
                      </w:divBdr>
                    </w:div>
                  </w:divsChild>
                </w:div>
                <w:div w:id="880942321">
                  <w:marLeft w:val="0"/>
                  <w:marRight w:val="0"/>
                  <w:marTop w:val="0"/>
                  <w:marBottom w:val="0"/>
                  <w:divBdr>
                    <w:top w:val="none" w:sz="0" w:space="0" w:color="auto"/>
                    <w:left w:val="none" w:sz="0" w:space="0" w:color="auto"/>
                    <w:bottom w:val="none" w:sz="0" w:space="0" w:color="auto"/>
                    <w:right w:val="none" w:sz="0" w:space="0" w:color="auto"/>
                  </w:divBdr>
                  <w:divsChild>
                    <w:div w:id="708264265">
                      <w:marLeft w:val="0"/>
                      <w:marRight w:val="0"/>
                      <w:marTop w:val="0"/>
                      <w:marBottom w:val="0"/>
                      <w:divBdr>
                        <w:top w:val="none" w:sz="0" w:space="0" w:color="auto"/>
                        <w:left w:val="none" w:sz="0" w:space="0" w:color="auto"/>
                        <w:bottom w:val="none" w:sz="0" w:space="0" w:color="auto"/>
                        <w:right w:val="none" w:sz="0" w:space="0" w:color="auto"/>
                      </w:divBdr>
                    </w:div>
                  </w:divsChild>
                </w:div>
                <w:div w:id="1828549004">
                  <w:marLeft w:val="0"/>
                  <w:marRight w:val="0"/>
                  <w:marTop w:val="0"/>
                  <w:marBottom w:val="0"/>
                  <w:divBdr>
                    <w:top w:val="none" w:sz="0" w:space="0" w:color="auto"/>
                    <w:left w:val="none" w:sz="0" w:space="0" w:color="auto"/>
                    <w:bottom w:val="none" w:sz="0" w:space="0" w:color="auto"/>
                    <w:right w:val="none" w:sz="0" w:space="0" w:color="auto"/>
                  </w:divBdr>
                  <w:divsChild>
                    <w:div w:id="1389572346">
                      <w:marLeft w:val="0"/>
                      <w:marRight w:val="0"/>
                      <w:marTop w:val="0"/>
                      <w:marBottom w:val="0"/>
                      <w:divBdr>
                        <w:top w:val="none" w:sz="0" w:space="0" w:color="auto"/>
                        <w:left w:val="none" w:sz="0" w:space="0" w:color="auto"/>
                        <w:bottom w:val="none" w:sz="0" w:space="0" w:color="auto"/>
                        <w:right w:val="none" w:sz="0" w:space="0" w:color="auto"/>
                      </w:divBdr>
                    </w:div>
                  </w:divsChild>
                </w:div>
                <w:div w:id="1378047828">
                  <w:marLeft w:val="0"/>
                  <w:marRight w:val="0"/>
                  <w:marTop w:val="0"/>
                  <w:marBottom w:val="0"/>
                  <w:divBdr>
                    <w:top w:val="none" w:sz="0" w:space="0" w:color="auto"/>
                    <w:left w:val="none" w:sz="0" w:space="0" w:color="auto"/>
                    <w:bottom w:val="none" w:sz="0" w:space="0" w:color="auto"/>
                    <w:right w:val="none" w:sz="0" w:space="0" w:color="auto"/>
                  </w:divBdr>
                  <w:divsChild>
                    <w:div w:id="729115337">
                      <w:marLeft w:val="0"/>
                      <w:marRight w:val="0"/>
                      <w:marTop w:val="0"/>
                      <w:marBottom w:val="0"/>
                      <w:divBdr>
                        <w:top w:val="none" w:sz="0" w:space="0" w:color="auto"/>
                        <w:left w:val="none" w:sz="0" w:space="0" w:color="auto"/>
                        <w:bottom w:val="none" w:sz="0" w:space="0" w:color="auto"/>
                        <w:right w:val="none" w:sz="0" w:space="0" w:color="auto"/>
                      </w:divBdr>
                    </w:div>
                  </w:divsChild>
                </w:div>
                <w:div w:id="470752299">
                  <w:marLeft w:val="0"/>
                  <w:marRight w:val="0"/>
                  <w:marTop w:val="0"/>
                  <w:marBottom w:val="0"/>
                  <w:divBdr>
                    <w:top w:val="none" w:sz="0" w:space="0" w:color="auto"/>
                    <w:left w:val="none" w:sz="0" w:space="0" w:color="auto"/>
                    <w:bottom w:val="none" w:sz="0" w:space="0" w:color="auto"/>
                    <w:right w:val="none" w:sz="0" w:space="0" w:color="auto"/>
                  </w:divBdr>
                  <w:divsChild>
                    <w:div w:id="1619484516">
                      <w:marLeft w:val="0"/>
                      <w:marRight w:val="0"/>
                      <w:marTop w:val="0"/>
                      <w:marBottom w:val="0"/>
                      <w:divBdr>
                        <w:top w:val="none" w:sz="0" w:space="0" w:color="auto"/>
                        <w:left w:val="none" w:sz="0" w:space="0" w:color="auto"/>
                        <w:bottom w:val="none" w:sz="0" w:space="0" w:color="auto"/>
                        <w:right w:val="none" w:sz="0" w:space="0" w:color="auto"/>
                      </w:divBdr>
                    </w:div>
                  </w:divsChild>
                </w:div>
                <w:div w:id="554390001">
                  <w:marLeft w:val="0"/>
                  <w:marRight w:val="0"/>
                  <w:marTop w:val="0"/>
                  <w:marBottom w:val="0"/>
                  <w:divBdr>
                    <w:top w:val="none" w:sz="0" w:space="0" w:color="auto"/>
                    <w:left w:val="none" w:sz="0" w:space="0" w:color="auto"/>
                    <w:bottom w:val="none" w:sz="0" w:space="0" w:color="auto"/>
                    <w:right w:val="none" w:sz="0" w:space="0" w:color="auto"/>
                  </w:divBdr>
                  <w:divsChild>
                    <w:div w:id="522863308">
                      <w:marLeft w:val="0"/>
                      <w:marRight w:val="0"/>
                      <w:marTop w:val="0"/>
                      <w:marBottom w:val="0"/>
                      <w:divBdr>
                        <w:top w:val="none" w:sz="0" w:space="0" w:color="auto"/>
                        <w:left w:val="none" w:sz="0" w:space="0" w:color="auto"/>
                        <w:bottom w:val="none" w:sz="0" w:space="0" w:color="auto"/>
                        <w:right w:val="none" w:sz="0" w:space="0" w:color="auto"/>
                      </w:divBdr>
                    </w:div>
                  </w:divsChild>
                </w:div>
                <w:div w:id="1366904772">
                  <w:marLeft w:val="0"/>
                  <w:marRight w:val="0"/>
                  <w:marTop w:val="0"/>
                  <w:marBottom w:val="0"/>
                  <w:divBdr>
                    <w:top w:val="none" w:sz="0" w:space="0" w:color="auto"/>
                    <w:left w:val="none" w:sz="0" w:space="0" w:color="auto"/>
                    <w:bottom w:val="none" w:sz="0" w:space="0" w:color="auto"/>
                    <w:right w:val="none" w:sz="0" w:space="0" w:color="auto"/>
                  </w:divBdr>
                  <w:divsChild>
                    <w:div w:id="631787704">
                      <w:marLeft w:val="0"/>
                      <w:marRight w:val="0"/>
                      <w:marTop w:val="0"/>
                      <w:marBottom w:val="0"/>
                      <w:divBdr>
                        <w:top w:val="none" w:sz="0" w:space="0" w:color="auto"/>
                        <w:left w:val="none" w:sz="0" w:space="0" w:color="auto"/>
                        <w:bottom w:val="none" w:sz="0" w:space="0" w:color="auto"/>
                        <w:right w:val="none" w:sz="0" w:space="0" w:color="auto"/>
                      </w:divBdr>
                    </w:div>
                  </w:divsChild>
                </w:div>
                <w:div w:id="127941189">
                  <w:marLeft w:val="0"/>
                  <w:marRight w:val="0"/>
                  <w:marTop w:val="0"/>
                  <w:marBottom w:val="0"/>
                  <w:divBdr>
                    <w:top w:val="none" w:sz="0" w:space="0" w:color="auto"/>
                    <w:left w:val="none" w:sz="0" w:space="0" w:color="auto"/>
                    <w:bottom w:val="none" w:sz="0" w:space="0" w:color="auto"/>
                    <w:right w:val="none" w:sz="0" w:space="0" w:color="auto"/>
                  </w:divBdr>
                  <w:divsChild>
                    <w:div w:id="823934817">
                      <w:marLeft w:val="0"/>
                      <w:marRight w:val="0"/>
                      <w:marTop w:val="0"/>
                      <w:marBottom w:val="0"/>
                      <w:divBdr>
                        <w:top w:val="none" w:sz="0" w:space="0" w:color="auto"/>
                        <w:left w:val="none" w:sz="0" w:space="0" w:color="auto"/>
                        <w:bottom w:val="none" w:sz="0" w:space="0" w:color="auto"/>
                        <w:right w:val="none" w:sz="0" w:space="0" w:color="auto"/>
                      </w:divBdr>
                    </w:div>
                  </w:divsChild>
                </w:div>
                <w:div w:id="715935634">
                  <w:marLeft w:val="0"/>
                  <w:marRight w:val="0"/>
                  <w:marTop w:val="0"/>
                  <w:marBottom w:val="0"/>
                  <w:divBdr>
                    <w:top w:val="none" w:sz="0" w:space="0" w:color="auto"/>
                    <w:left w:val="none" w:sz="0" w:space="0" w:color="auto"/>
                    <w:bottom w:val="none" w:sz="0" w:space="0" w:color="auto"/>
                    <w:right w:val="none" w:sz="0" w:space="0" w:color="auto"/>
                  </w:divBdr>
                  <w:divsChild>
                    <w:div w:id="312491597">
                      <w:marLeft w:val="0"/>
                      <w:marRight w:val="0"/>
                      <w:marTop w:val="0"/>
                      <w:marBottom w:val="0"/>
                      <w:divBdr>
                        <w:top w:val="none" w:sz="0" w:space="0" w:color="auto"/>
                        <w:left w:val="none" w:sz="0" w:space="0" w:color="auto"/>
                        <w:bottom w:val="none" w:sz="0" w:space="0" w:color="auto"/>
                        <w:right w:val="none" w:sz="0" w:space="0" w:color="auto"/>
                      </w:divBdr>
                    </w:div>
                  </w:divsChild>
                </w:div>
                <w:div w:id="349063122">
                  <w:marLeft w:val="0"/>
                  <w:marRight w:val="0"/>
                  <w:marTop w:val="0"/>
                  <w:marBottom w:val="0"/>
                  <w:divBdr>
                    <w:top w:val="none" w:sz="0" w:space="0" w:color="auto"/>
                    <w:left w:val="none" w:sz="0" w:space="0" w:color="auto"/>
                    <w:bottom w:val="none" w:sz="0" w:space="0" w:color="auto"/>
                    <w:right w:val="none" w:sz="0" w:space="0" w:color="auto"/>
                  </w:divBdr>
                  <w:divsChild>
                    <w:div w:id="691106808">
                      <w:marLeft w:val="0"/>
                      <w:marRight w:val="0"/>
                      <w:marTop w:val="0"/>
                      <w:marBottom w:val="0"/>
                      <w:divBdr>
                        <w:top w:val="none" w:sz="0" w:space="0" w:color="auto"/>
                        <w:left w:val="none" w:sz="0" w:space="0" w:color="auto"/>
                        <w:bottom w:val="none" w:sz="0" w:space="0" w:color="auto"/>
                        <w:right w:val="none" w:sz="0" w:space="0" w:color="auto"/>
                      </w:divBdr>
                    </w:div>
                  </w:divsChild>
                </w:div>
                <w:div w:id="1901359695">
                  <w:marLeft w:val="0"/>
                  <w:marRight w:val="0"/>
                  <w:marTop w:val="0"/>
                  <w:marBottom w:val="0"/>
                  <w:divBdr>
                    <w:top w:val="none" w:sz="0" w:space="0" w:color="auto"/>
                    <w:left w:val="none" w:sz="0" w:space="0" w:color="auto"/>
                    <w:bottom w:val="none" w:sz="0" w:space="0" w:color="auto"/>
                    <w:right w:val="none" w:sz="0" w:space="0" w:color="auto"/>
                  </w:divBdr>
                  <w:divsChild>
                    <w:div w:id="1588727779">
                      <w:marLeft w:val="0"/>
                      <w:marRight w:val="0"/>
                      <w:marTop w:val="0"/>
                      <w:marBottom w:val="0"/>
                      <w:divBdr>
                        <w:top w:val="none" w:sz="0" w:space="0" w:color="auto"/>
                        <w:left w:val="none" w:sz="0" w:space="0" w:color="auto"/>
                        <w:bottom w:val="none" w:sz="0" w:space="0" w:color="auto"/>
                        <w:right w:val="none" w:sz="0" w:space="0" w:color="auto"/>
                      </w:divBdr>
                    </w:div>
                  </w:divsChild>
                </w:div>
                <w:div w:id="414858411">
                  <w:marLeft w:val="0"/>
                  <w:marRight w:val="0"/>
                  <w:marTop w:val="0"/>
                  <w:marBottom w:val="0"/>
                  <w:divBdr>
                    <w:top w:val="none" w:sz="0" w:space="0" w:color="auto"/>
                    <w:left w:val="none" w:sz="0" w:space="0" w:color="auto"/>
                    <w:bottom w:val="none" w:sz="0" w:space="0" w:color="auto"/>
                    <w:right w:val="none" w:sz="0" w:space="0" w:color="auto"/>
                  </w:divBdr>
                  <w:divsChild>
                    <w:div w:id="1678313927">
                      <w:marLeft w:val="0"/>
                      <w:marRight w:val="0"/>
                      <w:marTop w:val="0"/>
                      <w:marBottom w:val="0"/>
                      <w:divBdr>
                        <w:top w:val="none" w:sz="0" w:space="0" w:color="auto"/>
                        <w:left w:val="none" w:sz="0" w:space="0" w:color="auto"/>
                        <w:bottom w:val="none" w:sz="0" w:space="0" w:color="auto"/>
                        <w:right w:val="none" w:sz="0" w:space="0" w:color="auto"/>
                      </w:divBdr>
                    </w:div>
                  </w:divsChild>
                </w:div>
                <w:div w:id="640571779">
                  <w:marLeft w:val="0"/>
                  <w:marRight w:val="0"/>
                  <w:marTop w:val="0"/>
                  <w:marBottom w:val="0"/>
                  <w:divBdr>
                    <w:top w:val="none" w:sz="0" w:space="0" w:color="auto"/>
                    <w:left w:val="none" w:sz="0" w:space="0" w:color="auto"/>
                    <w:bottom w:val="none" w:sz="0" w:space="0" w:color="auto"/>
                    <w:right w:val="none" w:sz="0" w:space="0" w:color="auto"/>
                  </w:divBdr>
                  <w:divsChild>
                    <w:div w:id="32269003">
                      <w:marLeft w:val="0"/>
                      <w:marRight w:val="0"/>
                      <w:marTop w:val="0"/>
                      <w:marBottom w:val="0"/>
                      <w:divBdr>
                        <w:top w:val="none" w:sz="0" w:space="0" w:color="auto"/>
                        <w:left w:val="none" w:sz="0" w:space="0" w:color="auto"/>
                        <w:bottom w:val="none" w:sz="0" w:space="0" w:color="auto"/>
                        <w:right w:val="none" w:sz="0" w:space="0" w:color="auto"/>
                      </w:divBdr>
                    </w:div>
                  </w:divsChild>
                </w:div>
                <w:div w:id="1019745739">
                  <w:marLeft w:val="0"/>
                  <w:marRight w:val="0"/>
                  <w:marTop w:val="0"/>
                  <w:marBottom w:val="0"/>
                  <w:divBdr>
                    <w:top w:val="none" w:sz="0" w:space="0" w:color="auto"/>
                    <w:left w:val="none" w:sz="0" w:space="0" w:color="auto"/>
                    <w:bottom w:val="none" w:sz="0" w:space="0" w:color="auto"/>
                    <w:right w:val="none" w:sz="0" w:space="0" w:color="auto"/>
                  </w:divBdr>
                  <w:divsChild>
                    <w:div w:id="217134932">
                      <w:marLeft w:val="0"/>
                      <w:marRight w:val="0"/>
                      <w:marTop w:val="0"/>
                      <w:marBottom w:val="0"/>
                      <w:divBdr>
                        <w:top w:val="none" w:sz="0" w:space="0" w:color="auto"/>
                        <w:left w:val="none" w:sz="0" w:space="0" w:color="auto"/>
                        <w:bottom w:val="none" w:sz="0" w:space="0" w:color="auto"/>
                        <w:right w:val="none" w:sz="0" w:space="0" w:color="auto"/>
                      </w:divBdr>
                    </w:div>
                  </w:divsChild>
                </w:div>
                <w:div w:id="742416462">
                  <w:marLeft w:val="0"/>
                  <w:marRight w:val="0"/>
                  <w:marTop w:val="0"/>
                  <w:marBottom w:val="0"/>
                  <w:divBdr>
                    <w:top w:val="none" w:sz="0" w:space="0" w:color="auto"/>
                    <w:left w:val="none" w:sz="0" w:space="0" w:color="auto"/>
                    <w:bottom w:val="none" w:sz="0" w:space="0" w:color="auto"/>
                    <w:right w:val="none" w:sz="0" w:space="0" w:color="auto"/>
                  </w:divBdr>
                  <w:divsChild>
                    <w:div w:id="231938568">
                      <w:marLeft w:val="0"/>
                      <w:marRight w:val="0"/>
                      <w:marTop w:val="0"/>
                      <w:marBottom w:val="0"/>
                      <w:divBdr>
                        <w:top w:val="none" w:sz="0" w:space="0" w:color="auto"/>
                        <w:left w:val="none" w:sz="0" w:space="0" w:color="auto"/>
                        <w:bottom w:val="none" w:sz="0" w:space="0" w:color="auto"/>
                        <w:right w:val="none" w:sz="0" w:space="0" w:color="auto"/>
                      </w:divBdr>
                    </w:div>
                  </w:divsChild>
                </w:div>
                <w:div w:id="783352906">
                  <w:marLeft w:val="0"/>
                  <w:marRight w:val="0"/>
                  <w:marTop w:val="0"/>
                  <w:marBottom w:val="0"/>
                  <w:divBdr>
                    <w:top w:val="none" w:sz="0" w:space="0" w:color="auto"/>
                    <w:left w:val="none" w:sz="0" w:space="0" w:color="auto"/>
                    <w:bottom w:val="none" w:sz="0" w:space="0" w:color="auto"/>
                    <w:right w:val="none" w:sz="0" w:space="0" w:color="auto"/>
                  </w:divBdr>
                  <w:divsChild>
                    <w:div w:id="894925740">
                      <w:marLeft w:val="0"/>
                      <w:marRight w:val="0"/>
                      <w:marTop w:val="0"/>
                      <w:marBottom w:val="0"/>
                      <w:divBdr>
                        <w:top w:val="none" w:sz="0" w:space="0" w:color="auto"/>
                        <w:left w:val="none" w:sz="0" w:space="0" w:color="auto"/>
                        <w:bottom w:val="none" w:sz="0" w:space="0" w:color="auto"/>
                        <w:right w:val="none" w:sz="0" w:space="0" w:color="auto"/>
                      </w:divBdr>
                    </w:div>
                  </w:divsChild>
                </w:div>
                <w:div w:id="1872569528">
                  <w:marLeft w:val="0"/>
                  <w:marRight w:val="0"/>
                  <w:marTop w:val="0"/>
                  <w:marBottom w:val="0"/>
                  <w:divBdr>
                    <w:top w:val="none" w:sz="0" w:space="0" w:color="auto"/>
                    <w:left w:val="none" w:sz="0" w:space="0" w:color="auto"/>
                    <w:bottom w:val="none" w:sz="0" w:space="0" w:color="auto"/>
                    <w:right w:val="none" w:sz="0" w:space="0" w:color="auto"/>
                  </w:divBdr>
                  <w:divsChild>
                    <w:div w:id="416054353">
                      <w:marLeft w:val="0"/>
                      <w:marRight w:val="0"/>
                      <w:marTop w:val="0"/>
                      <w:marBottom w:val="0"/>
                      <w:divBdr>
                        <w:top w:val="none" w:sz="0" w:space="0" w:color="auto"/>
                        <w:left w:val="none" w:sz="0" w:space="0" w:color="auto"/>
                        <w:bottom w:val="none" w:sz="0" w:space="0" w:color="auto"/>
                        <w:right w:val="none" w:sz="0" w:space="0" w:color="auto"/>
                      </w:divBdr>
                    </w:div>
                  </w:divsChild>
                </w:div>
                <w:div w:id="2123306491">
                  <w:marLeft w:val="0"/>
                  <w:marRight w:val="0"/>
                  <w:marTop w:val="0"/>
                  <w:marBottom w:val="0"/>
                  <w:divBdr>
                    <w:top w:val="none" w:sz="0" w:space="0" w:color="auto"/>
                    <w:left w:val="none" w:sz="0" w:space="0" w:color="auto"/>
                    <w:bottom w:val="none" w:sz="0" w:space="0" w:color="auto"/>
                    <w:right w:val="none" w:sz="0" w:space="0" w:color="auto"/>
                  </w:divBdr>
                  <w:divsChild>
                    <w:div w:id="1142773409">
                      <w:marLeft w:val="0"/>
                      <w:marRight w:val="0"/>
                      <w:marTop w:val="0"/>
                      <w:marBottom w:val="0"/>
                      <w:divBdr>
                        <w:top w:val="none" w:sz="0" w:space="0" w:color="auto"/>
                        <w:left w:val="none" w:sz="0" w:space="0" w:color="auto"/>
                        <w:bottom w:val="none" w:sz="0" w:space="0" w:color="auto"/>
                        <w:right w:val="none" w:sz="0" w:space="0" w:color="auto"/>
                      </w:divBdr>
                    </w:div>
                  </w:divsChild>
                </w:div>
                <w:div w:id="1332172911">
                  <w:marLeft w:val="0"/>
                  <w:marRight w:val="0"/>
                  <w:marTop w:val="0"/>
                  <w:marBottom w:val="0"/>
                  <w:divBdr>
                    <w:top w:val="none" w:sz="0" w:space="0" w:color="auto"/>
                    <w:left w:val="none" w:sz="0" w:space="0" w:color="auto"/>
                    <w:bottom w:val="none" w:sz="0" w:space="0" w:color="auto"/>
                    <w:right w:val="none" w:sz="0" w:space="0" w:color="auto"/>
                  </w:divBdr>
                  <w:divsChild>
                    <w:div w:id="1024330488">
                      <w:marLeft w:val="0"/>
                      <w:marRight w:val="0"/>
                      <w:marTop w:val="0"/>
                      <w:marBottom w:val="0"/>
                      <w:divBdr>
                        <w:top w:val="none" w:sz="0" w:space="0" w:color="auto"/>
                        <w:left w:val="none" w:sz="0" w:space="0" w:color="auto"/>
                        <w:bottom w:val="none" w:sz="0" w:space="0" w:color="auto"/>
                        <w:right w:val="none" w:sz="0" w:space="0" w:color="auto"/>
                      </w:divBdr>
                    </w:div>
                  </w:divsChild>
                </w:div>
                <w:div w:id="1656714314">
                  <w:marLeft w:val="0"/>
                  <w:marRight w:val="0"/>
                  <w:marTop w:val="0"/>
                  <w:marBottom w:val="0"/>
                  <w:divBdr>
                    <w:top w:val="none" w:sz="0" w:space="0" w:color="auto"/>
                    <w:left w:val="none" w:sz="0" w:space="0" w:color="auto"/>
                    <w:bottom w:val="none" w:sz="0" w:space="0" w:color="auto"/>
                    <w:right w:val="none" w:sz="0" w:space="0" w:color="auto"/>
                  </w:divBdr>
                  <w:divsChild>
                    <w:div w:id="1055851910">
                      <w:marLeft w:val="0"/>
                      <w:marRight w:val="0"/>
                      <w:marTop w:val="0"/>
                      <w:marBottom w:val="0"/>
                      <w:divBdr>
                        <w:top w:val="none" w:sz="0" w:space="0" w:color="auto"/>
                        <w:left w:val="none" w:sz="0" w:space="0" w:color="auto"/>
                        <w:bottom w:val="none" w:sz="0" w:space="0" w:color="auto"/>
                        <w:right w:val="none" w:sz="0" w:space="0" w:color="auto"/>
                      </w:divBdr>
                    </w:div>
                  </w:divsChild>
                </w:div>
                <w:div w:id="167985750">
                  <w:marLeft w:val="0"/>
                  <w:marRight w:val="0"/>
                  <w:marTop w:val="0"/>
                  <w:marBottom w:val="0"/>
                  <w:divBdr>
                    <w:top w:val="none" w:sz="0" w:space="0" w:color="auto"/>
                    <w:left w:val="none" w:sz="0" w:space="0" w:color="auto"/>
                    <w:bottom w:val="none" w:sz="0" w:space="0" w:color="auto"/>
                    <w:right w:val="none" w:sz="0" w:space="0" w:color="auto"/>
                  </w:divBdr>
                  <w:divsChild>
                    <w:div w:id="1872761107">
                      <w:marLeft w:val="0"/>
                      <w:marRight w:val="0"/>
                      <w:marTop w:val="0"/>
                      <w:marBottom w:val="0"/>
                      <w:divBdr>
                        <w:top w:val="none" w:sz="0" w:space="0" w:color="auto"/>
                        <w:left w:val="none" w:sz="0" w:space="0" w:color="auto"/>
                        <w:bottom w:val="none" w:sz="0" w:space="0" w:color="auto"/>
                        <w:right w:val="none" w:sz="0" w:space="0" w:color="auto"/>
                      </w:divBdr>
                    </w:div>
                  </w:divsChild>
                </w:div>
                <w:div w:id="1285774034">
                  <w:marLeft w:val="0"/>
                  <w:marRight w:val="0"/>
                  <w:marTop w:val="0"/>
                  <w:marBottom w:val="0"/>
                  <w:divBdr>
                    <w:top w:val="none" w:sz="0" w:space="0" w:color="auto"/>
                    <w:left w:val="none" w:sz="0" w:space="0" w:color="auto"/>
                    <w:bottom w:val="none" w:sz="0" w:space="0" w:color="auto"/>
                    <w:right w:val="none" w:sz="0" w:space="0" w:color="auto"/>
                  </w:divBdr>
                  <w:divsChild>
                    <w:div w:id="2059746570">
                      <w:marLeft w:val="0"/>
                      <w:marRight w:val="0"/>
                      <w:marTop w:val="0"/>
                      <w:marBottom w:val="0"/>
                      <w:divBdr>
                        <w:top w:val="none" w:sz="0" w:space="0" w:color="auto"/>
                        <w:left w:val="none" w:sz="0" w:space="0" w:color="auto"/>
                        <w:bottom w:val="none" w:sz="0" w:space="0" w:color="auto"/>
                        <w:right w:val="none" w:sz="0" w:space="0" w:color="auto"/>
                      </w:divBdr>
                    </w:div>
                  </w:divsChild>
                </w:div>
                <w:div w:id="1426413500">
                  <w:marLeft w:val="0"/>
                  <w:marRight w:val="0"/>
                  <w:marTop w:val="0"/>
                  <w:marBottom w:val="0"/>
                  <w:divBdr>
                    <w:top w:val="none" w:sz="0" w:space="0" w:color="auto"/>
                    <w:left w:val="none" w:sz="0" w:space="0" w:color="auto"/>
                    <w:bottom w:val="none" w:sz="0" w:space="0" w:color="auto"/>
                    <w:right w:val="none" w:sz="0" w:space="0" w:color="auto"/>
                  </w:divBdr>
                  <w:divsChild>
                    <w:div w:id="12773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86544">
          <w:marLeft w:val="0"/>
          <w:marRight w:val="0"/>
          <w:marTop w:val="0"/>
          <w:marBottom w:val="0"/>
          <w:divBdr>
            <w:top w:val="none" w:sz="0" w:space="0" w:color="auto"/>
            <w:left w:val="none" w:sz="0" w:space="0" w:color="auto"/>
            <w:bottom w:val="none" w:sz="0" w:space="0" w:color="auto"/>
            <w:right w:val="none" w:sz="0" w:space="0" w:color="auto"/>
          </w:divBdr>
        </w:div>
        <w:div w:id="1302929126">
          <w:marLeft w:val="0"/>
          <w:marRight w:val="0"/>
          <w:marTop w:val="0"/>
          <w:marBottom w:val="0"/>
          <w:divBdr>
            <w:top w:val="none" w:sz="0" w:space="0" w:color="auto"/>
            <w:left w:val="none" w:sz="0" w:space="0" w:color="auto"/>
            <w:bottom w:val="none" w:sz="0" w:space="0" w:color="auto"/>
            <w:right w:val="none" w:sz="0" w:space="0" w:color="auto"/>
          </w:divBdr>
        </w:div>
        <w:div w:id="1754932765">
          <w:marLeft w:val="0"/>
          <w:marRight w:val="0"/>
          <w:marTop w:val="0"/>
          <w:marBottom w:val="0"/>
          <w:divBdr>
            <w:top w:val="none" w:sz="0" w:space="0" w:color="auto"/>
            <w:left w:val="none" w:sz="0" w:space="0" w:color="auto"/>
            <w:bottom w:val="none" w:sz="0" w:space="0" w:color="auto"/>
            <w:right w:val="none" w:sz="0" w:space="0" w:color="auto"/>
          </w:divBdr>
        </w:div>
      </w:divsChild>
    </w:div>
    <w:div w:id="1633291940">
      <w:bodyDiv w:val="1"/>
      <w:marLeft w:val="0"/>
      <w:marRight w:val="0"/>
      <w:marTop w:val="0"/>
      <w:marBottom w:val="0"/>
      <w:divBdr>
        <w:top w:val="none" w:sz="0" w:space="0" w:color="auto"/>
        <w:left w:val="none" w:sz="0" w:space="0" w:color="auto"/>
        <w:bottom w:val="none" w:sz="0" w:space="0" w:color="auto"/>
        <w:right w:val="none" w:sz="0" w:space="0" w:color="auto"/>
      </w:divBdr>
      <w:divsChild>
        <w:div w:id="573055791">
          <w:marLeft w:val="0"/>
          <w:marRight w:val="0"/>
          <w:marTop w:val="0"/>
          <w:marBottom w:val="0"/>
          <w:divBdr>
            <w:top w:val="none" w:sz="0" w:space="0" w:color="auto"/>
            <w:left w:val="none" w:sz="0" w:space="0" w:color="auto"/>
            <w:bottom w:val="none" w:sz="0" w:space="0" w:color="auto"/>
            <w:right w:val="none" w:sz="0" w:space="0" w:color="auto"/>
          </w:divBdr>
        </w:div>
        <w:div w:id="1590189452">
          <w:marLeft w:val="0"/>
          <w:marRight w:val="0"/>
          <w:marTop w:val="0"/>
          <w:marBottom w:val="0"/>
          <w:divBdr>
            <w:top w:val="none" w:sz="0" w:space="0" w:color="auto"/>
            <w:left w:val="none" w:sz="0" w:space="0" w:color="auto"/>
            <w:bottom w:val="none" w:sz="0" w:space="0" w:color="auto"/>
            <w:right w:val="none" w:sz="0" w:space="0" w:color="auto"/>
          </w:divBdr>
        </w:div>
        <w:div w:id="2028827392">
          <w:marLeft w:val="0"/>
          <w:marRight w:val="0"/>
          <w:marTop w:val="0"/>
          <w:marBottom w:val="0"/>
          <w:divBdr>
            <w:top w:val="none" w:sz="0" w:space="0" w:color="auto"/>
            <w:left w:val="none" w:sz="0" w:space="0" w:color="auto"/>
            <w:bottom w:val="none" w:sz="0" w:space="0" w:color="auto"/>
            <w:right w:val="none" w:sz="0" w:space="0" w:color="auto"/>
          </w:divBdr>
        </w:div>
        <w:div w:id="1671525474">
          <w:marLeft w:val="0"/>
          <w:marRight w:val="0"/>
          <w:marTop w:val="0"/>
          <w:marBottom w:val="0"/>
          <w:divBdr>
            <w:top w:val="none" w:sz="0" w:space="0" w:color="auto"/>
            <w:left w:val="none" w:sz="0" w:space="0" w:color="auto"/>
            <w:bottom w:val="none" w:sz="0" w:space="0" w:color="auto"/>
            <w:right w:val="none" w:sz="0" w:space="0" w:color="auto"/>
          </w:divBdr>
        </w:div>
        <w:div w:id="2080782525">
          <w:marLeft w:val="0"/>
          <w:marRight w:val="0"/>
          <w:marTop w:val="0"/>
          <w:marBottom w:val="0"/>
          <w:divBdr>
            <w:top w:val="none" w:sz="0" w:space="0" w:color="auto"/>
            <w:left w:val="none" w:sz="0" w:space="0" w:color="auto"/>
            <w:bottom w:val="none" w:sz="0" w:space="0" w:color="auto"/>
            <w:right w:val="none" w:sz="0" w:space="0" w:color="auto"/>
          </w:divBdr>
        </w:div>
        <w:div w:id="975838860">
          <w:marLeft w:val="0"/>
          <w:marRight w:val="0"/>
          <w:marTop w:val="0"/>
          <w:marBottom w:val="0"/>
          <w:divBdr>
            <w:top w:val="none" w:sz="0" w:space="0" w:color="auto"/>
            <w:left w:val="none" w:sz="0" w:space="0" w:color="auto"/>
            <w:bottom w:val="none" w:sz="0" w:space="0" w:color="auto"/>
            <w:right w:val="none" w:sz="0" w:space="0" w:color="auto"/>
          </w:divBdr>
        </w:div>
        <w:div w:id="1715034118">
          <w:marLeft w:val="0"/>
          <w:marRight w:val="0"/>
          <w:marTop w:val="0"/>
          <w:marBottom w:val="0"/>
          <w:divBdr>
            <w:top w:val="none" w:sz="0" w:space="0" w:color="auto"/>
            <w:left w:val="none" w:sz="0" w:space="0" w:color="auto"/>
            <w:bottom w:val="none" w:sz="0" w:space="0" w:color="auto"/>
            <w:right w:val="none" w:sz="0" w:space="0" w:color="auto"/>
          </w:divBdr>
        </w:div>
        <w:div w:id="2006320912">
          <w:marLeft w:val="0"/>
          <w:marRight w:val="0"/>
          <w:marTop w:val="0"/>
          <w:marBottom w:val="0"/>
          <w:divBdr>
            <w:top w:val="none" w:sz="0" w:space="0" w:color="auto"/>
            <w:left w:val="none" w:sz="0" w:space="0" w:color="auto"/>
            <w:bottom w:val="none" w:sz="0" w:space="0" w:color="auto"/>
            <w:right w:val="none" w:sz="0" w:space="0" w:color="auto"/>
          </w:divBdr>
        </w:div>
        <w:div w:id="72900611">
          <w:marLeft w:val="0"/>
          <w:marRight w:val="0"/>
          <w:marTop w:val="0"/>
          <w:marBottom w:val="0"/>
          <w:divBdr>
            <w:top w:val="none" w:sz="0" w:space="0" w:color="auto"/>
            <w:left w:val="none" w:sz="0" w:space="0" w:color="auto"/>
            <w:bottom w:val="none" w:sz="0" w:space="0" w:color="auto"/>
            <w:right w:val="none" w:sz="0" w:space="0" w:color="auto"/>
          </w:divBdr>
        </w:div>
        <w:div w:id="1956867342">
          <w:marLeft w:val="0"/>
          <w:marRight w:val="0"/>
          <w:marTop w:val="0"/>
          <w:marBottom w:val="0"/>
          <w:divBdr>
            <w:top w:val="none" w:sz="0" w:space="0" w:color="auto"/>
            <w:left w:val="none" w:sz="0" w:space="0" w:color="auto"/>
            <w:bottom w:val="none" w:sz="0" w:space="0" w:color="auto"/>
            <w:right w:val="none" w:sz="0" w:space="0" w:color="auto"/>
          </w:divBdr>
        </w:div>
        <w:div w:id="1691639005">
          <w:marLeft w:val="0"/>
          <w:marRight w:val="0"/>
          <w:marTop w:val="0"/>
          <w:marBottom w:val="0"/>
          <w:divBdr>
            <w:top w:val="none" w:sz="0" w:space="0" w:color="auto"/>
            <w:left w:val="none" w:sz="0" w:space="0" w:color="auto"/>
            <w:bottom w:val="none" w:sz="0" w:space="0" w:color="auto"/>
            <w:right w:val="none" w:sz="0" w:space="0" w:color="auto"/>
          </w:divBdr>
        </w:div>
        <w:div w:id="1022822331">
          <w:marLeft w:val="0"/>
          <w:marRight w:val="0"/>
          <w:marTop w:val="0"/>
          <w:marBottom w:val="0"/>
          <w:divBdr>
            <w:top w:val="none" w:sz="0" w:space="0" w:color="auto"/>
            <w:left w:val="none" w:sz="0" w:space="0" w:color="auto"/>
            <w:bottom w:val="none" w:sz="0" w:space="0" w:color="auto"/>
            <w:right w:val="none" w:sz="0" w:space="0" w:color="auto"/>
          </w:divBdr>
        </w:div>
        <w:div w:id="666979606">
          <w:marLeft w:val="0"/>
          <w:marRight w:val="0"/>
          <w:marTop w:val="0"/>
          <w:marBottom w:val="0"/>
          <w:divBdr>
            <w:top w:val="none" w:sz="0" w:space="0" w:color="auto"/>
            <w:left w:val="none" w:sz="0" w:space="0" w:color="auto"/>
            <w:bottom w:val="none" w:sz="0" w:space="0" w:color="auto"/>
            <w:right w:val="none" w:sz="0" w:space="0" w:color="auto"/>
          </w:divBdr>
        </w:div>
        <w:div w:id="1952081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Goate</dc:creator>
  <cp:keywords/>
  <dc:description/>
  <cp:lastModifiedBy>Luis Goate</cp:lastModifiedBy>
  <cp:revision>9</cp:revision>
  <dcterms:created xsi:type="dcterms:W3CDTF">2025-03-25T14:06:00Z</dcterms:created>
  <dcterms:modified xsi:type="dcterms:W3CDTF">2025-03-25T16:43:00Z</dcterms:modified>
</cp:coreProperties>
</file>