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1. Introduction</w:t>
      </w:r>
    </w:p>
    <w:p w:rsidR="00000000" w:rsidDel="00000000" w:rsidP="00000000" w:rsidRDefault="00000000" w:rsidRPr="00000000" w14:paraId="00000002">
      <w:pPr>
        <w:shd w:fill="ffffff" w:val="clear"/>
        <w:spacing w:after="180" w:before="180" w:lineRule="auto"/>
        <w:rPr>
          <w:color w:val="212529"/>
          <w:sz w:val="24"/>
          <w:szCs w:val="24"/>
        </w:rPr>
      </w:pPr>
      <w:r w:rsidDel="00000000" w:rsidR="00000000" w:rsidRPr="00000000">
        <w:rPr>
          <w:color w:val="212529"/>
          <w:sz w:val="24"/>
          <w:szCs w:val="24"/>
          <w:rtl w:val="0"/>
        </w:rPr>
        <w:t xml:space="preserve">This project aims to build a data warehouse for analyzing taxi service data. The primary goal is to understand taxi service usage patterns, including high-demand zones, peak times throughout the year and other factors affecting the total revenue like tip amount. This analysis will enable taxi drivers to optimize their services, improve customer satisfaction, and increase profitability. The document gives an idea of the dataset we worked with and a guideline to set up the project in your local environment.</w:t>
      </w:r>
    </w:p>
    <w:p w:rsidR="00000000" w:rsidDel="00000000" w:rsidP="00000000" w:rsidRDefault="00000000" w:rsidRPr="00000000" w14:paraId="00000003">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2. Data Describe your data, make sense of the data</w:t>
      </w:r>
    </w:p>
    <w:p w:rsidR="00000000" w:rsidDel="00000000" w:rsidP="00000000" w:rsidRDefault="00000000" w:rsidRPr="00000000" w14:paraId="00000004">
      <w:pPr>
        <w:shd w:fill="ffffff" w:val="clear"/>
        <w:spacing w:after="180" w:before="180" w:lineRule="auto"/>
        <w:rPr>
          <w:b w:val="1"/>
          <w:color w:val="212529"/>
          <w:sz w:val="24"/>
          <w:szCs w:val="24"/>
        </w:rPr>
      </w:pPr>
      <w:r w:rsidDel="00000000" w:rsidR="00000000" w:rsidRPr="00000000">
        <w:rPr>
          <w:rtl w:val="0"/>
        </w:rPr>
      </w:r>
    </w:p>
    <w:tbl>
      <w:tblPr>
        <w:tblStyle w:val="Table1"/>
        <w:tblW w:w="94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65"/>
        <w:gridCol w:w="7170"/>
        <w:tblGridChange w:id="0">
          <w:tblGrid>
            <w:gridCol w:w="2265"/>
            <w:gridCol w:w="717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5">
            <w:pPr>
              <w:widowControl w:val="0"/>
              <w:rPr>
                <w:b w:val="1"/>
                <w:sz w:val="20"/>
                <w:szCs w:val="20"/>
              </w:rPr>
            </w:pPr>
            <w:r w:rsidDel="00000000" w:rsidR="00000000" w:rsidRPr="00000000">
              <w:rPr>
                <w:b w:val="1"/>
                <w:sz w:val="20"/>
                <w:szCs w:val="20"/>
                <w:rtl w:val="0"/>
              </w:rPr>
              <w:t xml:space="preserve">Field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6">
            <w:pPr>
              <w:widowControl w:val="0"/>
              <w:rPr>
                <w:b w:val="1"/>
                <w:sz w:val="20"/>
                <w:szCs w:val="20"/>
              </w:rPr>
            </w:pPr>
            <w:r w:rsidDel="00000000" w:rsidR="00000000" w:rsidRPr="00000000">
              <w:rPr>
                <w:b w:val="1"/>
                <w:sz w:val="20"/>
                <w:szCs w:val="20"/>
                <w:rtl w:val="0"/>
              </w:rPr>
              <w:t xml:space="preserve">Description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7">
            <w:pPr>
              <w:widowControl w:val="0"/>
              <w:rPr>
                <w:sz w:val="20"/>
                <w:szCs w:val="20"/>
              </w:rPr>
            </w:pPr>
            <w:r w:rsidDel="00000000" w:rsidR="00000000" w:rsidRPr="00000000">
              <w:rPr>
                <w:sz w:val="20"/>
                <w:szCs w:val="20"/>
                <w:rtl w:val="0"/>
              </w:rPr>
              <w:t xml:space="preserve">VendorID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08">
            <w:pPr>
              <w:widowControl w:val="0"/>
              <w:rPr>
                <w:sz w:val="20"/>
                <w:szCs w:val="20"/>
              </w:rPr>
            </w:pPr>
            <w:r w:rsidDel="00000000" w:rsidR="00000000" w:rsidRPr="00000000">
              <w:rPr>
                <w:sz w:val="20"/>
                <w:szCs w:val="20"/>
                <w:rtl w:val="0"/>
              </w:rPr>
              <w:t xml:space="preserve">A code indicating the TPEP provider that provided the record. 1= Creative Mobile Technologies, LLC; 2= VeriFone Inc.</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9">
            <w:pPr>
              <w:widowControl w:val="0"/>
              <w:rPr>
                <w:sz w:val="20"/>
                <w:szCs w:val="20"/>
              </w:rPr>
            </w:pPr>
            <w:r w:rsidDel="00000000" w:rsidR="00000000" w:rsidRPr="00000000">
              <w:rPr>
                <w:sz w:val="20"/>
                <w:szCs w:val="20"/>
                <w:rtl w:val="0"/>
              </w:rPr>
              <w:t xml:space="preserve">vendor_name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0A">
            <w:pPr>
              <w:widowControl w:val="0"/>
              <w:rPr>
                <w:sz w:val="20"/>
                <w:szCs w:val="20"/>
              </w:rPr>
            </w:pPr>
            <w:r w:rsidDel="00000000" w:rsidR="00000000" w:rsidRPr="00000000">
              <w:rPr>
                <w:sz w:val="20"/>
                <w:szCs w:val="20"/>
                <w:rtl w:val="0"/>
              </w:rPr>
              <w:t xml:space="preserve">The categorical name of the vendor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rPr>
                <w:sz w:val="20"/>
                <w:szCs w:val="20"/>
              </w:rPr>
            </w:pPr>
            <w:r w:rsidDel="00000000" w:rsidR="00000000" w:rsidRPr="00000000">
              <w:rPr>
                <w:sz w:val="20"/>
                <w:szCs w:val="20"/>
                <w:rtl w:val="0"/>
              </w:rPr>
              <w:t xml:space="preserve">Pickup_datetime </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0C">
            <w:pPr>
              <w:widowControl w:val="0"/>
              <w:rPr>
                <w:sz w:val="20"/>
                <w:szCs w:val="20"/>
              </w:rPr>
            </w:pPr>
            <w:r w:rsidDel="00000000" w:rsidR="00000000" w:rsidRPr="00000000">
              <w:rPr>
                <w:sz w:val="20"/>
                <w:szCs w:val="20"/>
                <w:rtl w:val="0"/>
              </w:rPr>
              <w:t xml:space="preserve">The date and time when the meter was engaged.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rPr>
                <w:sz w:val="20"/>
                <w:szCs w:val="20"/>
              </w:rPr>
            </w:pPr>
            <w:r w:rsidDel="00000000" w:rsidR="00000000" w:rsidRPr="00000000">
              <w:rPr>
                <w:sz w:val="20"/>
                <w:szCs w:val="20"/>
                <w:rtl w:val="0"/>
              </w:rPr>
              <w:t xml:space="preserve">Dropoff_datetime </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0E">
            <w:pPr>
              <w:widowControl w:val="0"/>
              <w:rPr>
                <w:sz w:val="20"/>
                <w:szCs w:val="20"/>
              </w:rPr>
            </w:pPr>
            <w:r w:rsidDel="00000000" w:rsidR="00000000" w:rsidRPr="00000000">
              <w:rPr>
                <w:sz w:val="20"/>
                <w:szCs w:val="20"/>
                <w:rtl w:val="0"/>
              </w:rPr>
              <w:t xml:space="preserve">The date and time when the meter was disengaged.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F">
            <w:pPr>
              <w:widowControl w:val="0"/>
              <w:rPr>
                <w:sz w:val="20"/>
                <w:szCs w:val="20"/>
              </w:rPr>
            </w:pPr>
            <w:r w:rsidDel="00000000" w:rsidR="00000000" w:rsidRPr="00000000">
              <w:rPr>
                <w:sz w:val="20"/>
                <w:szCs w:val="20"/>
                <w:rtl w:val="0"/>
              </w:rPr>
              <w:t xml:space="preserve">passenger_count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10">
            <w:pPr>
              <w:widowControl w:val="0"/>
              <w:rPr>
                <w:sz w:val="20"/>
                <w:szCs w:val="20"/>
              </w:rPr>
            </w:pPr>
            <w:r w:rsidDel="00000000" w:rsidR="00000000" w:rsidRPr="00000000">
              <w:rPr>
                <w:sz w:val="20"/>
                <w:szCs w:val="20"/>
                <w:rtl w:val="0"/>
              </w:rPr>
              <w:t xml:space="preserve">The number of passengers in the vehicle2. This is a driver-entered value.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1">
            <w:pPr>
              <w:widowControl w:val="0"/>
              <w:rPr>
                <w:sz w:val="20"/>
                <w:szCs w:val="20"/>
              </w:rPr>
            </w:pPr>
            <w:r w:rsidDel="00000000" w:rsidR="00000000" w:rsidRPr="00000000">
              <w:rPr>
                <w:sz w:val="20"/>
                <w:szCs w:val="20"/>
                <w:rtl w:val="0"/>
              </w:rPr>
              <w:t xml:space="preserve">trip_distance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12">
            <w:pPr>
              <w:widowControl w:val="0"/>
              <w:rPr>
                <w:sz w:val="20"/>
                <w:szCs w:val="20"/>
              </w:rPr>
            </w:pPr>
            <w:r w:rsidDel="00000000" w:rsidR="00000000" w:rsidRPr="00000000">
              <w:rPr>
                <w:sz w:val="20"/>
                <w:szCs w:val="20"/>
                <w:rtl w:val="0"/>
              </w:rPr>
              <w:t xml:space="preserve">The elapsed trip distance in miles reported by the taximeter.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rPr>
                <w:sz w:val="20"/>
                <w:szCs w:val="20"/>
              </w:rPr>
            </w:pPr>
            <w:r w:rsidDel="00000000" w:rsidR="00000000" w:rsidRPr="00000000">
              <w:rPr>
                <w:sz w:val="20"/>
                <w:szCs w:val="20"/>
                <w:rtl w:val="0"/>
              </w:rPr>
              <w:t xml:space="preserve">PULocationID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14">
            <w:pPr>
              <w:widowControl w:val="0"/>
              <w:rPr>
                <w:sz w:val="20"/>
                <w:szCs w:val="20"/>
              </w:rPr>
            </w:pPr>
            <w:r w:rsidDel="00000000" w:rsidR="00000000" w:rsidRPr="00000000">
              <w:rPr>
                <w:sz w:val="20"/>
                <w:szCs w:val="20"/>
                <w:rtl w:val="0"/>
              </w:rPr>
              <w:t xml:space="preserve">TLC Taxi Zone in which the taximeter was engaged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rPr>
                <w:sz w:val="20"/>
                <w:szCs w:val="20"/>
              </w:rPr>
            </w:pPr>
            <w:r w:rsidDel="00000000" w:rsidR="00000000" w:rsidRPr="00000000">
              <w:rPr>
                <w:sz w:val="20"/>
                <w:szCs w:val="20"/>
                <w:rtl w:val="0"/>
              </w:rPr>
              <w:t xml:space="preserve">DOLocationID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16">
            <w:pPr>
              <w:widowControl w:val="0"/>
              <w:rPr>
                <w:sz w:val="20"/>
                <w:szCs w:val="20"/>
              </w:rPr>
            </w:pPr>
            <w:r w:rsidDel="00000000" w:rsidR="00000000" w:rsidRPr="00000000">
              <w:rPr>
                <w:sz w:val="20"/>
                <w:szCs w:val="20"/>
                <w:rtl w:val="0"/>
              </w:rPr>
              <w:t xml:space="preserve">TLC Taxi Zone in which the taximeter was disengaged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rPr>
                <w:sz w:val="20"/>
                <w:szCs w:val="20"/>
              </w:rPr>
            </w:pPr>
            <w:r w:rsidDel="00000000" w:rsidR="00000000" w:rsidRPr="00000000">
              <w:rPr>
                <w:sz w:val="20"/>
                <w:szCs w:val="20"/>
                <w:rtl w:val="0"/>
              </w:rPr>
              <w:t xml:space="preserve">RateCodeID</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18">
            <w:pPr>
              <w:widowControl w:val="0"/>
              <w:rPr>
                <w:sz w:val="20"/>
                <w:szCs w:val="20"/>
              </w:rPr>
            </w:pPr>
            <w:r w:rsidDel="00000000" w:rsidR="00000000" w:rsidRPr="00000000">
              <w:rPr>
                <w:sz w:val="20"/>
                <w:szCs w:val="20"/>
                <w:rtl w:val="0"/>
              </w:rPr>
              <w:t xml:space="preserve">The final rate code in effect at the end of the trip. 1= Standard rate 2=JFK 3=Newark 4=Nassau or Westchester 5=Negotiated fare 6=Group ride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rPr>
                <w:sz w:val="20"/>
                <w:szCs w:val="20"/>
              </w:rPr>
            </w:pPr>
            <w:r w:rsidDel="00000000" w:rsidR="00000000" w:rsidRPr="00000000">
              <w:rPr>
                <w:sz w:val="20"/>
                <w:szCs w:val="20"/>
                <w:rtl w:val="0"/>
              </w:rPr>
              <w:t xml:space="preserve">rate_code_name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1A">
            <w:pPr>
              <w:widowControl w:val="0"/>
              <w:rPr>
                <w:sz w:val="20"/>
                <w:szCs w:val="20"/>
              </w:rPr>
            </w:pPr>
            <w:r w:rsidDel="00000000" w:rsidR="00000000" w:rsidRPr="00000000">
              <w:rPr>
                <w:sz w:val="20"/>
                <w:szCs w:val="20"/>
                <w:rtl w:val="0"/>
              </w:rPr>
              <w:t xml:space="preserve">Categorical name of the RateCodeID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B">
            <w:pPr>
              <w:widowControl w:val="0"/>
              <w:rPr>
                <w:sz w:val="20"/>
                <w:szCs w:val="20"/>
              </w:rPr>
            </w:pPr>
            <w:r w:rsidDel="00000000" w:rsidR="00000000" w:rsidRPr="00000000">
              <w:rPr>
                <w:sz w:val="20"/>
                <w:szCs w:val="20"/>
                <w:rtl w:val="0"/>
              </w:rPr>
              <w:t xml:space="preserve">store_and_fwd_flag</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1C">
            <w:pPr>
              <w:widowControl w:val="0"/>
              <w:rPr>
                <w:sz w:val="20"/>
                <w:szCs w:val="20"/>
              </w:rPr>
            </w:pPr>
            <w:r w:rsidDel="00000000" w:rsidR="00000000" w:rsidRPr="00000000">
              <w:rPr>
                <w:sz w:val="20"/>
                <w:szCs w:val="20"/>
                <w:rtl w:val="0"/>
              </w:rPr>
              <w:t xml:space="preserve">This flag indicates whether the trip record was held in vehicle memory before sending to the vendor, aka “store and forward,” because the vehicle did not have a connection to the server5. Y= store and forward trip N= not a store and forward trip</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D">
            <w:pPr>
              <w:widowControl w:val="0"/>
              <w:rPr>
                <w:sz w:val="20"/>
                <w:szCs w:val="20"/>
              </w:rPr>
            </w:pPr>
            <w:r w:rsidDel="00000000" w:rsidR="00000000" w:rsidRPr="00000000">
              <w:rPr>
                <w:sz w:val="20"/>
                <w:szCs w:val="20"/>
                <w:rtl w:val="0"/>
              </w:rPr>
              <w:t xml:space="preserve">payment_type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1E">
            <w:pPr>
              <w:widowControl w:val="0"/>
              <w:rPr>
                <w:sz w:val="20"/>
                <w:szCs w:val="20"/>
              </w:rPr>
            </w:pPr>
            <w:r w:rsidDel="00000000" w:rsidR="00000000" w:rsidRPr="00000000">
              <w:rPr>
                <w:sz w:val="20"/>
                <w:szCs w:val="20"/>
                <w:rtl w:val="0"/>
              </w:rPr>
              <w:t xml:space="preserve">A numeric code signifying how the passenger paid for the trip. 1= Credit card 2= Cash 3= No charge 4= Dispute 5= Unknown 6= Voided trip</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F">
            <w:pPr>
              <w:widowControl w:val="0"/>
              <w:rPr>
                <w:sz w:val="20"/>
                <w:szCs w:val="20"/>
              </w:rPr>
            </w:pPr>
            <w:r w:rsidDel="00000000" w:rsidR="00000000" w:rsidRPr="00000000">
              <w:rPr>
                <w:sz w:val="20"/>
                <w:szCs w:val="20"/>
                <w:rtl w:val="0"/>
              </w:rPr>
              <w:t xml:space="preserve">payment_name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0">
            <w:pPr>
              <w:widowControl w:val="0"/>
              <w:rPr>
                <w:sz w:val="20"/>
                <w:szCs w:val="20"/>
              </w:rPr>
            </w:pPr>
            <w:r w:rsidDel="00000000" w:rsidR="00000000" w:rsidRPr="00000000">
              <w:rPr>
                <w:sz w:val="20"/>
                <w:szCs w:val="20"/>
                <w:rtl w:val="0"/>
              </w:rPr>
              <w:t xml:space="preserve">Categorical name of the payment type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rPr>
                <w:sz w:val="20"/>
                <w:szCs w:val="20"/>
              </w:rPr>
            </w:pPr>
            <w:r w:rsidDel="00000000" w:rsidR="00000000" w:rsidRPr="00000000">
              <w:rPr>
                <w:sz w:val="20"/>
                <w:szCs w:val="20"/>
                <w:rtl w:val="0"/>
              </w:rPr>
              <w:t xml:space="preserve">fare_amount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2">
            <w:pPr>
              <w:widowControl w:val="0"/>
              <w:rPr>
                <w:sz w:val="20"/>
                <w:szCs w:val="20"/>
              </w:rPr>
            </w:pPr>
            <w:r w:rsidDel="00000000" w:rsidR="00000000" w:rsidRPr="00000000">
              <w:rPr>
                <w:sz w:val="20"/>
                <w:szCs w:val="20"/>
                <w:rtl w:val="0"/>
              </w:rPr>
              <w:t xml:space="preserve">The time-and-distance fare calculated by the meter.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rPr>
                <w:sz w:val="20"/>
                <w:szCs w:val="20"/>
              </w:rPr>
            </w:pPr>
            <w:r w:rsidDel="00000000" w:rsidR="00000000" w:rsidRPr="00000000">
              <w:rPr>
                <w:sz w:val="20"/>
                <w:szCs w:val="20"/>
                <w:rtl w:val="0"/>
              </w:rPr>
              <w:t xml:space="preserve">extra</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4">
            <w:pPr>
              <w:widowControl w:val="0"/>
              <w:rPr>
                <w:sz w:val="20"/>
                <w:szCs w:val="20"/>
              </w:rPr>
            </w:pPr>
            <w:r w:rsidDel="00000000" w:rsidR="00000000" w:rsidRPr="00000000">
              <w:rPr>
                <w:sz w:val="20"/>
                <w:szCs w:val="20"/>
                <w:rtl w:val="0"/>
              </w:rPr>
              <w:t xml:space="preserve">Miscellaneous extras and surcharges7. Currently, this only includes the $0.50 and $1 rush hour and overnight charges.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rPr>
                <w:sz w:val="20"/>
                <w:szCs w:val="20"/>
              </w:rPr>
            </w:pPr>
            <w:r w:rsidDel="00000000" w:rsidR="00000000" w:rsidRPr="00000000">
              <w:rPr>
                <w:sz w:val="20"/>
                <w:szCs w:val="20"/>
                <w:rtl w:val="0"/>
              </w:rPr>
              <w:t xml:space="preserve">mta_tax</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6">
            <w:pPr>
              <w:widowControl w:val="0"/>
              <w:rPr>
                <w:sz w:val="20"/>
                <w:szCs w:val="20"/>
              </w:rPr>
            </w:pPr>
            <w:r w:rsidDel="00000000" w:rsidR="00000000" w:rsidRPr="00000000">
              <w:rPr>
                <w:sz w:val="20"/>
                <w:szCs w:val="20"/>
                <w:rtl w:val="0"/>
              </w:rPr>
              <w:t xml:space="preserve">$0.50 MTA tax that is automatically triggered based on the metered rate in use.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rPr>
                <w:sz w:val="20"/>
                <w:szCs w:val="20"/>
              </w:rPr>
            </w:pPr>
            <w:r w:rsidDel="00000000" w:rsidR="00000000" w:rsidRPr="00000000">
              <w:rPr>
                <w:sz w:val="20"/>
                <w:szCs w:val="20"/>
                <w:rtl w:val="0"/>
              </w:rPr>
              <w:t xml:space="preserve">improvement_surcharge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8">
            <w:pPr>
              <w:widowControl w:val="0"/>
              <w:rPr>
                <w:sz w:val="20"/>
                <w:szCs w:val="20"/>
              </w:rPr>
            </w:pPr>
            <w:r w:rsidDel="00000000" w:rsidR="00000000" w:rsidRPr="00000000">
              <w:rPr>
                <w:sz w:val="20"/>
                <w:szCs w:val="20"/>
                <w:rtl w:val="0"/>
              </w:rPr>
              <w:t xml:space="preserve">$0.30 improvement surcharge assessed trips at the flag drop10. The improvement surcharge began being levied in 2015.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rPr>
                <w:sz w:val="20"/>
                <w:szCs w:val="20"/>
              </w:rPr>
            </w:pPr>
            <w:r w:rsidDel="00000000" w:rsidR="00000000" w:rsidRPr="00000000">
              <w:rPr>
                <w:sz w:val="20"/>
                <w:szCs w:val="20"/>
                <w:rtl w:val="0"/>
              </w:rPr>
              <w:t xml:space="preserve">tip_amount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A">
            <w:pPr>
              <w:widowControl w:val="0"/>
              <w:rPr>
                <w:sz w:val="20"/>
                <w:szCs w:val="20"/>
              </w:rPr>
            </w:pPr>
            <w:r w:rsidDel="00000000" w:rsidR="00000000" w:rsidRPr="00000000">
              <w:rPr>
                <w:sz w:val="20"/>
                <w:szCs w:val="20"/>
                <w:rtl w:val="0"/>
              </w:rPr>
              <w:t xml:space="preserve">Tip amount – This field is automatically populated for credit card tips12. Cash tips are not included.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rPr>
                <w:sz w:val="20"/>
                <w:szCs w:val="20"/>
              </w:rPr>
            </w:pPr>
            <w:r w:rsidDel="00000000" w:rsidR="00000000" w:rsidRPr="00000000">
              <w:rPr>
                <w:sz w:val="20"/>
                <w:szCs w:val="20"/>
                <w:rtl w:val="0"/>
              </w:rPr>
              <w:t xml:space="preserve">tolls_amount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C">
            <w:pPr>
              <w:widowControl w:val="0"/>
              <w:rPr>
                <w:sz w:val="20"/>
                <w:szCs w:val="20"/>
              </w:rPr>
            </w:pPr>
            <w:r w:rsidDel="00000000" w:rsidR="00000000" w:rsidRPr="00000000">
              <w:rPr>
                <w:sz w:val="20"/>
                <w:szCs w:val="20"/>
                <w:rtl w:val="0"/>
              </w:rPr>
              <w:t xml:space="preserve">Total amount of all tolls paid in trip.</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rPr>
                <w:sz w:val="20"/>
                <w:szCs w:val="20"/>
              </w:rPr>
            </w:pPr>
            <w:r w:rsidDel="00000000" w:rsidR="00000000" w:rsidRPr="00000000">
              <w:rPr>
                <w:sz w:val="20"/>
                <w:szCs w:val="20"/>
                <w:rtl w:val="0"/>
              </w:rPr>
              <w:t xml:space="preserve">total_amount</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2E">
            <w:pPr>
              <w:widowControl w:val="0"/>
              <w:rPr>
                <w:sz w:val="20"/>
                <w:szCs w:val="20"/>
              </w:rPr>
            </w:pPr>
            <w:r w:rsidDel="00000000" w:rsidR="00000000" w:rsidRPr="00000000">
              <w:rPr>
                <w:sz w:val="20"/>
                <w:szCs w:val="20"/>
                <w:rtl w:val="0"/>
              </w:rPr>
              <w:t xml:space="preserve">The total amount charged to passengers14. Does not include cash tips.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rPr>
                <w:sz w:val="20"/>
                <w:szCs w:val="20"/>
              </w:rPr>
            </w:pPr>
            <w:r w:rsidDel="00000000" w:rsidR="00000000" w:rsidRPr="00000000">
              <w:rPr>
                <w:sz w:val="20"/>
                <w:szCs w:val="20"/>
                <w:rtl w:val="0"/>
              </w:rPr>
              <w:t xml:space="preserve">congestion_Surcharge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30">
            <w:pPr>
              <w:widowControl w:val="0"/>
              <w:rPr>
                <w:sz w:val="20"/>
                <w:szCs w:val="20"/>
              </w:rPr>
            </w:pPr>
            <w:r w:rsidDel="00000000" w:rsidR="00000000" w:rsidRPr="00000000">
              <w:rPr>
                <w:sz w:val="20"/>
                <w:szCs w:val="20"/>
                <w:rtl w:val="0"/>
              </w:rPr>
              <w:t xml:space="preserve">Total amount collected in trip for NYS congestion surcharge.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rPr>
                <w:sz w:val="20"/>
                <w:szCs w:val="20"/>
              </w:rPr>
            </w:pPr>
            <w:r w:rsidDel="00000000" w:rsidR="00000000" w:rsidRPr="00000000">
              <w:rPr>
                <w:sz w:val="20"/>
                <w:szCs w:val="20"/>
                <w:rtl w:val="0"/>
              </w:rPr>
              <w:t xml:space="preserve">airport_fee</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032">
            <w:pPr>
              <w:widowControl w:val="0"/>
              <w:rPr>
                <w:sz w:val="20"/>
                <w:szCs w:val="20"/>
              </w:rPr>
            </w:pPr>
            <w:r w:rsidDel="00000000" w:rsidR="00000000" w:rsidRPr="00000000">
              <w:rPr>
                <w:sz w:val="20"/>
                <w:szCs w:val="20"/>
                <w:rtl w:val="0"/>
              </w:rPr>
              <w:t xml:space="preserve">$1.25 for pick up only at LaGuardia and John F. Kennedy Airports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rPr>
                <w:sz w:val="20"/>
                <w:szCs w:val="20"/>
              </w:rPr>
            </w:pPr>
            <w:r w:rsidDel="00000000" w:rsidR="00000000" w:rsidRPr="00000000">
              <w:rPr>
                <w:sz w:val="20"/>
                <w:szCs w:val="20"/>
                <w:rtl w:val="0"/>
              </w:rPr>
              <w:t xml:space="preserve">trip_time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rPr>
                <w:sz w:val="20"/>
                <w:szCs w:val="20"/>
              </w:rPr>
            </w:pPr>
            <w:r w:rsidDel="00000000" w:rsidR="00000000" w:rsidRPr="00000000">
              <w:rPr>
                <w:sz w:val="20"/>
                <w:szCs w:val="20"/>
                <w:rtl w:val="0"/>
              </w:rPr>
              <w:t xml:space="preserve">total trip duration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5">
            <w:pPr>
              <w:widowControl w:val="0"/>
              <w:rPr>
                <w:sz w:val="20"/>
                <w:szCs w:val="20"/>
              </w:rPr>
            </w:pPr>
            <w:r w:rsidDel="00000000" w:rsidR="00000000" w:rsidRPr="00000000">
              <w:rPr>
                <w:sz w:val="20"/>
                <w:szCs w:val="20"/>
                <w:rtl w:val="0"/>
              </w:rPr>
              <w:t xml:space="preserve">trip_time_minutes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6">
            <w:pPr>
              <w:widowControl w:val="0"/>
              <w:rPr>
                <w:sz w:val="20"/>
                <w:szCs w:val="20"/>
              </w:rPr>
            </w:pPr>
            <w:r w:rsidDel="00000000" w:rsidR="00000000" w:rsidRPr="00000000">
              <w:rPr>
                <w:sz w:val="20"/>
                <w:szCs w:val="20"/>
                <w:rtl w:val="0"/>
              </w:rPr>
              <w:t xml:space="preserve">total duration of the trip in minutes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7">
            <w:pPr>
              <w:widowControl w:val="0"/>
              <w:rPr>
                <w:sz w:val="20"/>
                <w:szCs w:val="20"/>
              </w:rPr>
            </w:pPr>
            <w:r w:rsidDel="00000000" w:rsidR="00000000" w:rsidRPr="00000000">
              <w:rPr>
                <w:sz w:val="20"/>
                <w:szCs w:val="20"/>
                <w:rtl w:val="0"/>
              </w:rPr>
              <w:t xml:space="preserve">avg_mph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8">
            <w:pPr>
              <w:widowControl w:val="0"/>
              <w:rPr>
                <w:sz w:val="20"/>
                <w:szCs w:val="20"/>
              </w:rPr>
            </w:pPr>
            <w:r w:rsidDel="00000000" w:rsidR="00000000" w:rsidRPr="00000000">
              <w:rPr>
                <w:sz w:val="20"/>
                <w:szCs w:val="20"/>
                <w:rtl w:val="0"/>
              </w:rPr>
              <w:t xml:space="preserve">average speed of the trip</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rPr>
                <w:sz w:val="20"/>
                <w:szCs w:val="20"/>
              </w:rPr>
            </w:pPr>
            <w:r w:rsidDel="00000000" w:rsidR="00000000" w:rsidRPr="00000000">
              <w:rPr>
                <w:sz w:val="20"/>
                <w:szCs w:val="20"/>
                <w:rtl w:val="0"/>
              </w:rPr>
              <w:t xml:space="preserve">fare_per_minute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rPr>
                <w:sz w:val="20"/>
                <w:szCs w:val="20"/>
              </w:rPr>
            </w:pPr>
            <w:r w:rsidDel="00000000" w:rsidR="00000000" w:rsidRPr="00000000">
              <w:rPr>
                <w:sz w:val="20"/>
                <w:szCs w:val="20"/>
                <w:rtl w:val="0"/>
              </w:rPr>
              <w:t xml:space="preserve">per minute charges for the trip</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rPr>
                <w:sz w:val="20"/>
                <w:szCs w:val="20"/>
              </w:rPr>
            </w:pPr>
            <w:r w:rsidDel="00000000" w:rsidR="00000000" w:rsidRPr="00000000">
              <w:rPr>
                <w:sz w:val="20"/>
                <w:szCs w:val="20"/>
                <w:rtl w:val="0"/>
              </w:rPr>
              <w:t xml:space="preserve">tip_per_minute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rPr>
                <w:sz w:val="20"/>
                <w:szCs w:val="20"/>
              </w:rPr>
            </w:pPr>
            <w:r w:rsidDel="00000000" w:rsidR="00000000" w:rsidRPr="00000000">
              <w:rPr>
                <w:sz w:val="20"/>
                <w:szCs w:val="20"/>
                <w:rtl w:val="0"/>
              </w:rPr>
              <w:t xml:space="preserve">per minute tip for the trip</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rPr>
                <w:sz w:val="20"/>
                <w:szCs w:val="20"/>
              </w:rPr>
            </w:pPr>
            <w:r w:rsidDel="00000000" w:rsidR="00000000" w:rsidRPr="00000000">
              <w:rPr>
                <w:sz w:val="20"/>
                <w:szCs w:val="20"/>
                <w:rtl w:val="0"/>
              </w:rPr>
              <w:t xml:space="preserve">tip_percentage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rPr>
                <w:sz w:val="20"/>
                <w:szCs w:val="20"/>
              </w:rPr>
            </w:pPr>
            <w:r w:rsidDel="00000000" w:rsidR="00000000" w:rsidRPr="00000000">
              <w:rPr>
                <w:sz w:val="20"/>
                <w:szCs w:val="20"/>
                <w:rtl w:val="0"/>
              </w:rPr>
              <w:t xml:space="preserve">fraction corresponding to the tip amount with respect to the total fare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rPr>
                <w:sz w:val="20"/>
                <w:szCs w:val="20"/>
              </w:rPr>
            </w:pPr>
            <w:r w:rsidDel="00000000" w:rsidR="00000000" w:rsidRPr="00000000">
              <w:rPr>
                <w:sz w:val="20"/>
                <w:szCs w:val="20"/>
                <w:rtl w:val="0"/>
              </w:rPr>
              <w:t xml:space="preserve">dropoff_zone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rPr>
                <w:sz w:val="20"/>
                <w:szCs w:val="20"/>
              </w:rPr>
            </w:pPr>
            <w:r w:rsidDel="00000000" w:rsidR="00000000" w:rsidRPr="00000000">
              <w:rPr>
                <w:sz w:val="20"/>
                <w:szCs w:val="20"/>
                <w:rtl w:val="0"/>
              </w:rPr>
              <w:t xml:space="preserve">zone corresponding to the dropoff location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rPr>
                <w:sz w:val="20"/>
                <w:szCs w:val="20"/>
              </w:rPr>
            </w:pPr>
            <w:r w:rsidDel="00000000" w:rsidR="00000000" w:rsidRPr="00000000">
              <w:rPr>
                <w:sz w:val="20"/>
                <w:szCs w:val="20"/>
                <w:rtl w:val="0"/>
              </w:rPr>
              <w:t xml:space="preserve">dropoff_borough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rPr>
                <w:sz w:val="20"/>
                <w:szCs w:val="20"/>
              </w:rPr>
            </w:pPr>
            <w:r w:rsidDel="00000000" w:rsidR="00000000" w:rsidRPr="00000000">
              <w:rPr>
                <w:sz w:val="20"/>
                <w:szCs w:val="20"/>
                <w:rtl w:val="0"/>
              </w:rPr>
              <w:t xml:space="preserve">borough corresponding to the dropoff location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sz w:val="20"/>
                <w:szCs w:val="20"/>
              </w:rPr>
            </w:pPr>
            <w:r w:rsidDel="00000000" w:rsidR="00000000" w:rsidRPr="00000000">
              <w:rPr>
                <w:sz w:val="20"/>
                <w:szCs w:val="20"/>
                <w:rtl w:val="0"/>
              </w:rPr>
              <w:t xml:space="preserve">pickup_zone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rPr>
                <w:sz w:val="20"/>
                <w:szCs w:val="20"/>
              </w:rPr>
            </w:pPr>
            <w:r w:rsidDel="00000000" w:rsidR="00000000" w:rsidRPr="00000000">
              <w:rPr>
                <w:sz w:val="20"/>
                <w:szCs w:val="20"/>
                <w:rtl w:val="0"/>
              </w:rPr>
              <w:t xml:space="preserve">zone corresponding to the pickup location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rPr>
                <w:sz w:val="20"/>
                <w:szCs w:val="20"/>
              </w:rPr>
            </w:pPr>
            <w:r w:rsidDel="00000000" w:rsidR="00000000" w:rsidRPr="00000000">
              <w:rPr>
                <w:sz w:val="20"/>
                <w:szCs w:val="20"/>
                <w:rtl w:val="0"/>
              </w:rPr>
              <w:t xml:space="preserve">pickup_borough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sz w:val="20"/>
                <w:szCs w:val="20"/>
                <w:rtl w:val="0"/>
              </w:rPr>
              <w:t xml:space="preserve">borough corresponding to the pickup location</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sz w:val="20"/>
                <w:szCs w:val="20"/>
              </w:rPr>
            </w:pPr>
            <w:r w:rsidDel="00000000" w:rsidR="00000000" w:rsidRPr="00000000">
              <w:rPr>
                <w:sz w:val="20"/>
                <w:szCs w:val="20"/>
                <w:rtl w:val="0"/>
              </w:rPr>
              <w:t xml:space="preserve">dropoff_time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sz w:val="20"/>
                <w:szCs w:val="20"/>
                <w:rtl w:val="0"/>
              </w:rPr>
              <w:t xml:space="preserve">dropoff time of the trip in hh:mm:ss military format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sz w:val="20"/>
                <w:szCs w:val="20"/>
              </w:rPr>
            </w:pPr>
            <w:r w:rsidDel="00000000" w:rsidR="00000000" w:rsidRPr="00000000">
              <w:rPr>
                <w:sz w:val="20"/>
                <w:szCs w:val="20"/>
                <w:rtl w:val="0"/>
              </w:rPr>
              <w:t xml:space="preserve">dropoff_hour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rPr>
                <w:sz w:val="20"/>
                <w:szCs w:val="20"/>
              </w:rPr>
            </w:pPr>
            <w:r w:rsidDel="00000000" w:rsidR="00000000" w:rsidRPr="00000000">
              <w:rPr>
                <w:sz w:val="20"/>
                <w:szCs w:val="20"/>
                <w:rtl w:val="0"/>
              </w:rPr>
              <w:t xml:space="preserve">dropoff hour corresponding to dropofftime, 24hr format; military time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rPr>
                <w:sz w:val="20"/>
                <w:szCs w:val="20"/>
              </w:rPr>
            </w:pPr>
            <w:r w:rsidDel="00000000" w:rsidR="00000000" w:rsidRPr="00000000">
              <w:rPr>
                <w:sz w:val="20"/>
                <w:szCs w:val="20"/>
                <w:rtl w:val="0"/>
              </w:rPr>
              <w:t xml:space="preserve">dropoff_month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rPr>
                <w:sz w:val="20"/>
                <w:szCs w:val="20"/>
              </w:rPr>
            </w:pPr>
            <w:r w:rsidDel="00000000" w:rsidR="00000000" w:rsidRPr="00000000">
              <w:rPr>
                <w:sz w:val="20"/>
                <w:szCs w:val="20"/>
                <w:rtl w:val="0"/>
              </w:rPr>
              <w:t xml:space="preserve">corresponsing month of the dropoff time</w:t>
              <w:br w:type="textWrapping"/>
              <w:t xml:space="preserve">1=January 2=Februray 3=March 4=April 5=May 6=June 7=July 8=August 9=September 10=October 11=November 12=December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rPr>
                <w:sz w:val="20"/>
                <w:szCs w:val="20"/>
              </w:rPr>
            </w:pPr>
            <w:r w:rsidDel="00000000" w:rsidR="00000000" w:rsidRPr="00000000">
              <w:rPr>
                <w:sz w:val="20"/>
                <w:szCs w:val="20"/>
                <w:rtl w:val="0"/>
              </w:rPr>
              <w:t xml:space="preserve">dropoff_year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rPr>
                <w:sz w:val="20"/>
                <w:szCs w:val="20"/>
              </w:rPr>
            </w:pPr>
            <w:r w:rsidDel="00000000" w:rsidR="00000000" w:rsidRPr="00000000">
              <w:rPr>
                <w:sz w:val="20"/>
                <w:szCs w:val="20"/>
                <w:rtl w:val="0"/>
              </w:rPr>
              <w:t xml:space="preserve">corresponding year of the dropoff time in yyyy format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rPr>
                <w:sz w:val="20"/>
                <w:szCs w:val="20"/>
              </w:rPr>
            </w:pPr>
            <w:r w:rsidDel="00000000" w:rsidR="00000000" w:rsidRPr="00000000">
              <w:rPr>
                <w:sz w:val="20"/>
                <w:szCs w:val="20"/>
                <w:rtl w:val="0"/>
              </w:rPr>
              <w:t xml:space="preserve">pickup_time </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rPr>
                <w:sz w:val="20"/>
                <w:szCs w:val="20"/>
              </w:rPr>
            </w:pPr>
            <w:r w:rsidDel="00000000" w:rsidR="00000000" w:rsidRPr="00000000">
              <w:rPr>
                <w:sz w:val="20"/>
                <w:szCs w:val="20"/>
                <w:rtl w:val="0"/>
              </w:rPr>
              <w:t xml:space="preserve">pickup time of the trip in hh:mm:ss military format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rPr>
                <w:sz w:val="20"/>
                <w:szCs w:val="20"/>
              </w:rPr>
            </w:pPr>
            <w:r w:rsidDel="00000000" w:rsidR="00000000" w:rsidRPr="00000000">
              <w:rPr>
                <w:sz w:val="20"/>
                <w:szCs w:val="20"/>
                <w:rtl w:val="0"/>
              </w:rPr>
              <w:t xml:space="preserve">pickup_hour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sz w:val="20"/>
                <w:szCs w:val="20"/>
                <w:rtl w:val="0"/>
              </w:rPr>
              <w:t xml:space="preserve">pickup hour corresponding to pickup time, 24hr format; military time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sz w:val="20"/>
                <w:szCs w:val="20"/>
              </w:rPr>
            </w:pPr>
            <w:r w:rsidDel="00000000" w:rsidR="00000000" w:rsidRPr="00000000">
              <w:rPr>
                <w:sz w:val="20"/>
                <w:szCs w:val="20"/>
                <w:rtl w:val="0"/>
              </w:rPr>
              <w:t xml:space="preserve">pickup_month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rPr>
                <w:sz w:val="20"/>
                <w:szCs w:val="20"/>
              </w:rPr>
            </w:pPr>
            <w:r w:rsidDel="00000000" w:rsidR="00000000" w:rsidRPr="00000000">
              <w:rPr>
                <w:sz w:val="20"/>
                <w:szCs w:val="20"/>
                <w:rtl w:val="0"/>
              </w:rPr>
              <w:t xml:space="preserve">corresponsing month of the pickup time</w:t>
              <w:br w:type="textWrapping"/>
              <w:t xml:space="preserve">1=January 2=Februray 3=March 4=April 5=May 6=June 7=July 8=August 9=September 10=October 11=November 12=December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rPr>
                <w:sz w:val="20"/>
                <w:szCs w:val="20"/>
              </w:rPr>
            </w:pPr>
            <w:r w:rsidDel="00000000" w:rsidR="00000000" w:rsidRPr="00000000">
              <w:rPr>
                <w:sz w:val="20"/>
                <w:szCs w:val="20"/>
                <w:rtl w:val="0"/>
              </w:rPr>
              <w:t xml:space="preserve">pickup_year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rPr>
                <w:sz w:val="20"/>
                <w:szCs w:val="20"/>
              </w:rPr>
            </w:pPr>
            <w:r w:rsidDel="00000000" w:rsidR="00000000" w:rsidRPr="00000000">
              <w:rPr>
                <w:sz w:val="20"/>
                <w:szCs w:val="20"/>
                <w:rtl w:val="0"/>
              </w:rPr>
              <w:t xml:space="preserve">corresponding year of the pickup time in yyyy format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rPr>
                <w:sz w:val="20"/>
                <w:szCs w:val="20"/>
              </w:rPr>
            </w:pPr>
            <w:r w:rsidDel="00000000" w:rsidR="00000000" w:rsidRPr="00000000">
              <w:rPr>
                <w:sz w:val="20"/>
                <w:szCs w:val="20"/>
                <w:rtl w:val="0"/>
              </w:rPr>
              <w:t xml:space="preserve">day_of_week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rPr>
                <w:sz w:val="20"/>
                <w:szCs w:val="20"/>
              </w:rPr>
            </w:pPr>
            <w:r w:rsidDel="00000000" w:rsidR="00000000" w:rsidRPr="00000000">
              <w:rPr>
                <w:sz w:val="20"/>
                <w:szCs w:val="20"/>
                <w:rtl w:val="0"/>
              </w:rPr>
              <w:t xml:space="preserve">1= Monday, 2 = Tuesday, 3 = Wednesday, 4 = Thursday, 5 = Friday, 6 = Saturday, 7 = Sunday</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sz w:val="20"/>
                <w:szCs w:val="20"/>
              </w:rPr>
            </w:pPr>
            <w:r w:rsidDel="00000000" w:rsidR="00000000" w:rsidRPr="00000000">
              <w:rPr>
                <w:sz w:val="20"/>
                <w:szCs w:val="20"/>
                <w:rtl w:val="0"/>
              </w:rPr>
              <w:t xml:space="preserve">is_holiday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sz w:val="20"/>
                <w:szCs w:val="20"/>
                <w:rtl w:val="0"/>
              </w:rPr>
              <w:t xml:space="preserve">Boolean, if the day fell on a federal holiday per the USFederalHolidayCalendar Pandas library</w:t>
            </w:r>
          </w:p>
        </w:tc>
      </w:tr>
    </w:tbl>
    <w:p w:rsidR="00000000" w:rsidDel="00000000" w:rsidP="00000000" w:rsidRDefault="00000000" w:rsidRPr="00000000" w14:paraId="0000005B">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05C">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3. ETL:  Yellow_Taxi_ETL.ipynb </w:t>
      </w:r>
    </w:p>
    <w:p w:rsidR="00000000" w:rsidDel="00000000" w:rsidP="00000000" w:rsidRDefault="00000000" w:rsidRPr="00000000" w14:paraId="0000005D">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    3.1 ETL: Extract and Transform</w:t>
      </w:r>
    </w:p>
    <w:p w:rsidR="00000000" w:rsidDel="00000000" w:rsidP="00000000" w:rsidRDefault="00000000" w:rsidRPr="00000000" w14:paraId="0000005E">
      <w:pPr>
        <w:shd w:fill="ffffff" w:val="clear"/>
        <w:spacing w:after="180" w:before="180" w:lineRule="auto"/>
        <w:ind w:left="720" w:firstLine="0"/>
        <w:rPr>
          <w:color w:val="212529"/>
          <w:sz w:val="24"/>
          <w:szCs w:val="24"/>
        </w:rPr>
      </w:pPr>
      <w:r w:rsidDel="00000000" w:rsidR="00000000" w:rsidRPr="00000000">
        <w:rPr>
          <w:b w:val="1"/>
          <w:color w:val="212529"/>
          <w:sz w:val="24"/>
          <w:szCs w:val="24"/>
          <w:rtl w:val="0"/>
        </w:rPr>
        <w:t xml:space="preserve">Cleaning: </w:t>
      </w:r>
      <w:r w:rsidDel="00000000" w:rsidR="00000000" w:rsidRPr="00000000">
        <w:rPr>
          <w:color w:val="212529"/>
          <w:sz w:val="24"/>
          <w:szCs w:val="24"/>
          <w:rtl w:val="0"/>
        </w:rPr>
        <w:t xml:space="preserve">Data cleaning was performed to eliminate records with negative values for trip distance, trip time, and fare amount, along with those not matching the data dictionary definitions for payment type, vendor id, and rate code. Records outside the years 2020-2023, containing NaN values, or having a '0' trip distance were also removed. </w:t>
      </w:r>
    </w:p>
    <w:p w:rsidR="00000000" w:rsidDel="00000000" w:rsidP="00000000" w:rsidRDefault="00000000" w:rsidRPr="00000000" w14:paraId="0000005F">
      <w:pPr>
        <w:shd w:fill="ffffff" w:val="clear"/>
        <w:spacing w:after="180" w:before="18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060">
      <w:pPr>
        <w:shd w:fill="ffffff" w:val="clear"/>
        <w:spacing w:after="180" w:before="180" w:lineRule="auto"/>
        <w:ind w:left="720" w:firstLine="0"/>
        <w:jc w:val="center"/>
        <w:rPr>
          <w:color w:val="212529"/>
          <w:sz w:val="24"/>
          <w:szCs w:val="24"/>
        </w:rPr>
      </w:pPr>
      <w:r w:rsidDel="00000000" w:rsidR="00000000" w:rsidRPr="00000000">
        <w:rPr>
          <w:color w:val="212529"/>
          <w:sz w:val="24"/>
          <w:szCs w:val="24"/>
        </w:rPr>
        <w:drawing>
          <wp:inline distB="19050" distT="19050" distL="19050" distR="19050">
            <wp:extent cx="4354557" cy="3157054"/>
            <wp:effectExtent b="0" l="0" r="0" t="0"/>
            <wp:docPr id="9" name="image1.png"/>
            <a:graphic>
              <a:graphicData uri="http://schemas.openxmlformats.org/drawingml/2006/picture">
                <pic:pic>
                  <pic:nvPicPr>
                    <pic:cNvPr id="0" name="image1.png"/>
                    <pic:cNvPicPr preferRelativeResize="0"/>
                  </pic:nvPicPr>
                  <pic:blipFill>
                    <a:blip r:embed="rId6"/>
                    <a:srcRect b="0" l="6008" r="19807" t="0"/>
                    <a:stretch>
                      <a:fillRect/>
                    </a:stretch>
                  </pic:blipFill>
                  <pic:spPr>
                    <a:xfrm>
                      <a:off x="0" y="0"/>
                      <a:ext cx="4354557" cy="315705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hd w:fill="ffffff" w:val="clear"/>
        <w:spacing w:after="180" w:before="180" w:lineRule="auto"/>
        <w:ind w:left="720" w:firstLine="0"/>
        <w:jc w:val="center"/>
        <w:rPr>
          <w:color w:val="212529"/>
          <w:sz w:val="24"/>
          <w:szCs w:val="24"/>
        </w:rPr>
      </w:pPr>
      <w:r w:rsidDel="00000000" w:rsidR="00000000" w:rsidRPr="00000000">
        <w:rPr>
          <w:color w:val="212529"/>
          <w:sz w:val="24"/>
          <w:szCs w:val="24"/>
        </w:rPr>
        <w:drawing>
          <wp:inline distB="19050" distT="19050" distL="19050" distR="19050">
            <wp:extent cx="3319463" cy="3299466"/>
            <wp:effectExtent b="0" l="0" r="0" t="0"/>
            <wp:docPr id="13" name="image5.png"/>
            <a:graphic>
              <a:graphicData uri="http://schemas.openxmlformats.org/drawingml/2006/picture">
                <pic:pic>
                  <pic:nvPicPr>
                    <pic:cNvPr id="0" name="image5.png"/>
                    <pic:cNvPicPr preferRelativeResize="0"/>
                  </pic:nvPicPr>
                  <pic:blipFill>
                    <a:blip r:embed="rId7"/>
                    <a:srcRect b="0" l="6008" r="31729" t="0"/>
                    <a:stretch>
                      <a:fillRect/>
                    </a:stretch>
                  </pic:blipFill>
                  <pic:spPr>
                    <a:xfrm>
                      <a:off x="0" y="0"/>
                      <a:ext cx="3319463" cy="329946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hd w:fill="ffffff" w:val="clear"/>
        <w:spacing w:after="180" w:before="18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063">
      <w:pPr>
        <w:shd w:fill="ffffff" w:val="clear"/>
        <w:spacing w:after="180" w:before="180" w:lineRule="auto"/>
        <w:ind w:left="720" w:firstLine="0"/>
        <w:rPr>
          <w:color w:val="212529"/>
          <w:sz w:val="24"/>
          <w:szCs w:val="24"/>
        </w:rPr>
      </w:pPr>
      <w:r w:rsidDel="00000000" w:rsidR="00000000" w:rsidRPr="00000000">
        <w:rPr>
          <w:b w:val="1"/>
          <w:color w:val="212529"/>
          <w:sz w:val="24"/>
          <w:szCs w:val="24"/>
          <w:rtl w:val="0"/>
        </w:rPr>
        <w:t xml:space="preserve">Transformation: </w:t>
      </w:r>
      <w:r w:rsidDel="00000000" w:rsidR="00000000" w:rsidRPr="00000000">
        <w:rPr>
          <w:color w:val="212529"/>
          <w:sz w:val="24"/>
          <w:szCs w:val="24"/>
          <w:rtl w:val="0"/>
        </w:rPr>
        <w:t xml:space="preserve">Feature engineering added new measures: trip time in minutes, fare per minute, tip per minute, tip percentage, and average mph, calculated using the cleaned data. Categorical dimensions were enriched by merging with the taxi_zones.csv file downloaded from the below link:</w:t>
      </w:r>
    </w:p>
    <w:p w:rsidR="00000000" w:rsidDel="00000000" w:rsidP="00000000" w:rsidRDefault="00000000" w:rsidRPr="00000000" w14:paraId="00000064">
      <w:pPr>
        <w:shd w:fill="ffffff" w:val="clear"/>
        <w:spacing w:after="180" w:before="180" w:lineRule="auto"/>
        <w:ind w:left="720" w:firstLine="0"/>
        <w:rPr>
          <w:color w:val="212529"/>
          <w:sz w:val="24"/>
          <w:szCs w:val="24"/>
        </w:rPr>
      </w:pPr>
      <w:hyperlink r:id="rId8">
        <w:r w:rsidDel="00000000" w:rsidR="00000000" w:rsidRPr="00000000">
          <w:rPr>
            <w:color w:val="1155cc"/>
            <w:sz w:val="24"/>
            <w:szCs w:val="24"/>
            <w:u w:val="single"/>
            <w:rtl w:val="0"/>
          </w:rPr>
          <w:t xml:space="preserve">https://data.cityofnewyork.us/Transportation/NYC-Taxi-Zones/d3c5-ddgc</w:t>
        </w:r>
      </w:hyperlink>
      <w:r w:rsidDel="00000000" w:rsidR="00000000" w:rsidRPr="00000000">
        <w:rPr>
          <w:rtl w:val="0"/>
        </w:rPr>
      </w:r>
    </w:p>
    <w:p w:rsidR="00000000" w:rsidDel="00000000" w:rsidP="00000000" w:rsidRDefault="00000000" w:rsidRPr="00000000" w14:paraId="00000065">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for location attributes, and using pandas for day of week and holiday flags. Additionally, columns with "name" provide descriptive values for corresponding numeric codes in the dataset, utilizing Python packages and custom calculations. The process resulted in a dataset with a total of 42 features, optimized for analysis.</w:t>
      </w:r>
    </w:p>
    <w:p w:rsidR="00000000" w:rsidDel="00000000" w:rsidP="00000000" w:rsidRDefault="00000000" w:rsidRPr="00000000" w14:paraId="00000066">
      <w:pPr>
        <w:shd w:fill="ffffff" w:val="clear"/>
        <w:spacing w:after="180" w:before="18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067">
      <w:pPr>
        <w:shd w:fill="ffffff" w:val="clear"/>
        <w:spacing w:after="180" w:before="180" w:lineRule="auto"/>
        <w:ind w:left="720" w:firstLine="0"/>
        <w:jc w:val="center"/>
        <w:rPr>
          <w:b w:val="1"/>
          <w:color w:val="212529"/>
          <w:sz w:val="24"/>
          <w:szCs w:val="24"/>
        </w:rPr>
      </w:pPr>
      <w:r w:rsidDel="00000000" w:rsidR="00000000" w:rsidRPr="00000000">
        <w:rPr>
          <w:color w:val="212529"/>
          <w:sz w:val="24"/>
          <w:szCs w:val="24"/>
        </w:rPr>
        <w:drawing>
          <wp:inline distB="19050" distT="19050" distL="19050" distR="19050">
            <wp:extent cx="5943600" cy="3670300"/>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069">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    3.2 ETL: how to load data to DW by year (2020, 2021, 2022, ...)</w:t>
      </w:r>
    </w:p>
    <w:p w:rsidR="00000000" w:rsidDel="00000000" w:rsidP="00000000" w:rsidRDefault="00000000" w:rsidRPr="00000000" w14:paraId="0000006A">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To load data in the data warehouse, the user will need to specify the below variables : </w:t>
      </w:r>
    </w:p>
    <w:p w:rsidR="00000000" w:rsidDel="00000000" w:rsidP="00000000" w:rsidRDefault="00000000" w:rsidRPr="00000000" w14:paraId="0000006B">
      <w:pPr>
        <w:shd w:fill="ffffff" w:val="clear"/>
        <w:spacing w:after="180" w:before="180" w:lineRule="auto"/>
        <w:ind w:left="720" w:firstLine="0"/>
        <w:rPr>
          <w:color w:val="212529"/>
          <w:sz w:val="24"/>
          <w:szCs w:val="24"/>
        </w:rPr>
      </w:pPr>
      <w:r w:rsidDel="00000000" w:rsidR="00000000" w:rsidRPr="00000000">
        <w:rPr>
          <w:color w:val="212529"/>
          <w:sz w:val="24"/>
          <w:szCs w:val="24"/>
        </w:rPr>
        <w:drawing>
          <wp:inline distB="114300" distT="114300" distL="114300" distR="114300">
            <wp:extent cx="3686175" cy="7239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6861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The python script will use SQLAlchemy to connect to the database ‘bi_and_dw’. If the database does not exist, it will create the database and then establish a connection to the server using the credentials specified.</w:t>
      </w:r>
    </w:p>
    <w:p w:rsidR="00000000" w:rsidDel="00000000" w:rsidP="00000000" w:rsidRDefault="00000000" w:rsidRPr="00000000" w14:paraId="0000006D">
      <w:pPr>
        <w:shd w:fill="ffffff" w:val="clear"/>
        <w:spacing w:after="180" w:before="180" w:lineRule="auto"/>
        <w:ind w:left="720" w:firstLine="0"/>
        <w:rPr>
          <w:color w:val="212529"/>
          <w:sz w:val="24"/>
          <w:szCs w:val="24"/>
        </w:rPr>
      </w:pPr>
      <w:r w:rsidDel="00000000" w:rsidR="00000000" w:rsidRPr="00000000">
        <w:rPr>
          <w:color w:val="212529"/>
          <w:sz w:val="24"/>
          <w:szCs w:val="24"/>
        </w:rPr>
        <w:drawing>
          <wp:inline distB="19050" distT="19050" distL="19050" distR="19050">
            <wp:extent cx="5319713" cy="2031906"/>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319713" cy="203190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hd w:fill="ffffff" w:val="clear"/>
        <w:spacing w:after="180" w:before="18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06F">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Once the connection has been established, we use the below code to load data into the ‘source_table’ in batches of 1000.</w:t>
      </w:r>
    </w:p>
    <w:p w:rsidR="00000000" w:rsidDel="00000000" w:rsidP="00000000" w:rsidRDefault="00000000" w:rsidRPr="00000000" w14:paraId="00000070">
      <w:pPr>
        <w:shd w:fill="ffffff" w:val="clear"/>
        <w:spacing w:after="180" w:before="180" w:lineRule="auto"/>
        <w:ind w:left="720" w:firstLine="0"/>
        <w:rPr>
          <w:color w:val="212529"/>
          <w:sz w:val="24"/>
          <w:szCs w:val="24"/>
        </w:rPr>
      </w:pPr>
      <w:r w:rsidDel="00000000" w:rsidR="00000000" w:rsidRPr="00000000">
        <w:rPr>
          <w:color w:val="212529"/>
          <w:sz w:val="24"/>
          <w:szCs w:val="24"/>
        </w:rPr>
        <w:drawing>
          <wp:inline distB="114300" distT="114300" distL="114300" distR="114300">
            <wp:extent cx="6586538" cy="246226"/>
            <wp:effectExtent b="0" l="0" r="0" t="0"/>
            <wp:docPr id="5"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6586538" cy="246226"/>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180" w:before="180" w:lineRule="auto"/>
        <w:ind w:left="0" w:firstLine="0"/>
        <w:rPr>
          <w:color w:val="212529"/>
          <w:sz w:val="24"/>
          <w:szCs w:val="24"/>
        </w:rPr>
      </w:pPr>
      <w:r w:rsidDel="00000000" w:rsidR="00000000" w:rsidRPr="00000000">
        <w:rPr>
          <w:rtl w:val="0"/>
        </w:rPr>
      </w:r>
    </w:p>
    <w:p w:rsidR="00000000" w:rsidDel="00000000" w:rsidP="00000000" w:rsidRDefault="00000000" w:rsidRPr="00000000" w14:paraId="00000072">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073">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4. Star schema</w:t>
      </w:r>
    </w:p>
    <w:p w:rsidR="00000000" w:rsidDel="00000000" w:rsidP="00000000" w:rsidRDefault="00000000" w:rsidRPr="00000000" w14:paraId="00000074">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      4.1 How to build your star schema, logic and rationale </w:t>
      </w:r>
    </w:p>
    <w:p w:rsidR="00000000" w:rsidDel="00000000" w:rsidP="00000000" w:rsidRDefault="00000000" w:rsidRPr="00000000" w14:paraId="00000075">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The star schema we came up with is designed to optimize data storage and query performance for a taxi trip dataset, facilitating efficient analysis and business intelligence (BI) queries. The rationale behind the specific dimensions and how they contribute to benefiting taxi drivers through observations and analysis are as follows:</w:t>
      </w:r>
    </w:p>
    <w:p w:rsidR="00000000" w:rsidDel="00000000" w:rsidP="00000000" w:rsidRDefault="00000000" w:rsidRPr="00000000" w14:paraId="00000076">
      <w:pPr>
        <w:shd w:fill="ffffff" w:val="clear"/>
        <w:spacing w:after="180" w:before="180" w:lineRule="auto"/>
        <w:rPr>
          <w:color w:val="212529"/>
          <w:sz w:val="24"/>
          <w:szCs w:val="24"/>
        </w:rPr>
      </w:pPr>
      <w:r w:rsidDel="00000000" w:rsidR="00000000" w:rsidRPr="00000000">
        <w:rPr>
          <w:rtl w:val="0"/>
        </w:rPr>
      </w:r>
    </w:p>
    <w:p w:rsidR="00000000" w:rsidDel="00000000" w:rsidP="00000000" w:rsidRDefault="00000000" w:rsidRPr="00000000" w14:paraId="00000077">
      <w:pPr>
        <w:shd w:fill="ffffff" w:val="clear"/>
        <w:spacing w:after="180" w:before="180" w:lineRule="auto"/>
        <w:ind w:firstLine="720"/>
        <w:rPr>
          <w:b w:val="1"/>
          <w:color w:val="212529"/>
          <w:sz w:val="24"/>
          <w:szCs w:val="24"/>
        </w:rPr>
      </w:pPr>
      <w:r w:rsidDel="00000000" w:rsidR="00000000" w:rsidRPr="00000000">
        <w:rPr>
          <w:b w:val="1"/>
          <w:color w:val="212529"/>
          <w:sz w:val="24"/>
          <w:szCs w:val="24"/>
          <w:rtl w:val="0"/>
        </w:rPr>
        <w:t xml:space="preserve">Fact Table</w:t>
      </w:r>
    </w:p>
    <w:p w:rsidR="00000000" w:rsidDel="00000000" w:rsidP="00000000" w:rsidRDefault="00000000" w:rsidRPr="00000000" w14:paraId="00000078">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The Fact Table stores quantitative data (measures) about each trip, such as passenger_count, trip_distance, fare_amount, and derived metrics like fare_per_minute and avg_mph. It serves as the central table in the star schema, linked to various dimensions through foreign keys. This structure supports fast aggregation and complex calculations across multiple dimensions, enabling detailed analysis of trip profitability, efficiency, and customer behavior.</w:t>
      </w:r>
    </w:p>
    <w:p w:rsidR="00000000" w:rsidDel="00000000" w:rsidP="00000000" w:rsidRDefault="00000000" w:rsidRPr="00000000" w14:paraId="00000079">
      <w:pPr>
        <w:shd w:fill="ffffff" w:val="clear"/>
        <w:spacing w:after="180" w:before="180" w:lineRule="auto"/>
        <w:rPr>
          <w:color w:val="212529"/>
          <w:sz w:val="24"/>
          <w:szCs w:val="24"/>
        </w:rPr>
      </w:pPr>
      <w:r w:rsidDel="00000000" w:rsidR="00000000" w:rsidRPr="00000000">
        <w:rPr>
          <w:rtl w:val="0"/>
        </w:rPr>
      </w:r>
    </w:p>
    <w:p w:rsidR="00000000" w:rsidDel="00000000" w:rsidP="00000000" w:rsidRDefault="00000000" w:rsidRPr="00000000" w14:paraId="0000007A">
      <w:pPr>
        <w:shd w:fill="ffffff" w:val="clear"/>
        <w:spacing w:after="180" w:before="180" w:lineRule="auto"/>
        <w:ind w:firstLine="720"/>
        <w:rPr>
          <w:b w:val="1"/>
          <w:color w:val="212529"/>
          <w:sz w:val="24"/>
          <w:szCs w:val="24"/>
        </w:rPr>
      </w:pPr>
      <w:r w:rsidDel="00000000" w:rsidR="00000000" w:rsidRPr="00000000">
        <w:rPr>
          <w:b w:val="1"/>
          <w:color w:val="212529"/>
          <w:sz w:val="24"/>
          <w:szCs w:val="24"/>
          <w:rtl w:val="0"/>
        </w:rPr>
        <w:t xml:space="preserve">Dimension Tables</w:t>
      </w:r>
    </w:p>
    <w:p w:rsidR="00000000" w:rsidDel="00000000" w:rsidP="00000000" w:rsidRDefault="00000000" w:rsidRPr="00000000" w14:paraId="0000007B">
      <w:pPr>
        <w:shd w:fill="ffffff" w:val="clear"/>
        <w:spacing w:after="180" w:before="180" w:lineRule="auto"/>
        <w:ind w:firstLine="720"/>
        <w:rPr>
          <w:b w:val="1"/>
          <w:color w:val="212529"/>
          <w:sz w:val="24"/>
          <w:szCs w:val="24"/>
        </w:rPr>
      </w:pPr>
      <w:r w:rsidDel="00000000" w:rsidR="00000000" w:rsidRPr="00000000">
        <w:rPr>
          <w:b w:val="1"/>
          <w:color w:val="212529"/>
          <w:sz w:val="24"/>
          <w:szCs w:val="24"/>
          <w:rtl w:val="0"/>
        </w:rPr>
        <w:t xml:space="preserve">a.</w:t>
        <w:tab/>
        <w:t xml:space="preserve">Vendor Dimension:</w:t>
      </w:r>
    </w:p>
    <w:p w:rsidR="00000000" w:rsidDel="00000000" w:rsidP="00000000" w:rsidRDefault="00000000" w:rsidRPr="00000000" w14:paraId="0000007C">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Purpose: Contains details about the taxi vendors. It allows analysis by vendor to assess vendor-specific performance, compliance, and service quality.</w:t>
      </w:r>
    </w:p>
    <w:p w:rsidR="00000000" w:rsidDel="00000000" w:rsidP="00000000" w:rsidRDefault="00000000" w:rsidRPr="00000000" w14:paraId="0000007D">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Benefits: By analyzing vendor-specific data, taxi drivers can understand the competitive landscape, align themselves with higher-performing or more popular vendors, and leverage vendor-specific advantages.</w:t>
      </w:r>
    </w:p>
    <w:p w:rsidR="00000000" w:rsidDel="00000000" w:rsidP="00000000" w:rsidRDefault="00000000" w:rsidRPr="00000000" w14:paraId="0000007E">
      <w:pPr>
        <w:shd w:fill="ffffff" w:val="clear"/>
        <w:spacing w:after="180" w:before="18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07F">
      <w:pPr>
        <w:shd w:fill="ffffff" w:val="clear"/>
        <w:spacing w:after="180" w:before="180" w:lineRule="auto"/>
        <w:ind w:firstLine="720"/>
        <w:rPr>
          <w:b w:val="1"/>
          <w:color w:val="212529"/>
          <w:sz w:val="24"/>
          <w:szCs w:val="24"/>
        </w:rPr>
      </w:pPr>
      <w:r w:rsidDel="00000000" w:rsidR="00000000" w:rsidRPr="00000000">
        <w:rPr>
          <w:b w:val="1"/>
          <w:color w:val="212529"/>
          <w:sz w:val="24"/>
          <w:szCs w:val="24"/>
          <w:rtl w:val="0"/>
        </w:rPr>
        <w:t xml:space="preserve">.b.</w:t>
        <w:tab/>
        <w:t xml:space="preserve">Datetime Dimension:</w:t>
      </w:r>
    </w:p>
    <w:p w:rsidR="00000000" w:rsidDel="00000000" w:rsidP="00000000" w:rsidRDefault="00000000" w:rsidRPr="00000000" w14:paraId="00000080">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Purpose: Provides detailed time-related attributes for each trip, including pickup and dropoff times down to the hour, and categorizations like day_of_week and is_holiday.</w:t>
      </w:r>
    </w:p>
    <w:p w:rsidR="00000000" w:rsidDel="00000000" w:rsidP="00000000" w:rsidRDefault="00000000" w:rsidRPr="00000000" w14:paraId="00000081">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Benefits: Enables time-based analysis to identify peak demand periods, assess the impact of holidays on fares, and optimize shift times for drivers. This helps drivers plan their schedules to maximize earnings and efficiency.</w:t>
      </w:r>
    </w:p>
    <w:p w:rsidR="00000000" w:rsidDel="00000000" w:rsidP="00000000" w:rsidRDefault="00000000" w:rsidRPr="00000000" w14:paraId="00000082">
      <w:pPr>
        <w:shd w:fill="ffffff" w:val="clear"/>
        <w:spacing w:after="180" w:before="18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083">
      <w:pPr>
        <w:shd w:fill="ffffff" w:val="clear"/>
        <w:spacing w:after="180" w:before="180" w:lineRule="auto"/>
        <w:ind w:firstLine="720"/>
        <w:rPr>
          <w:b w:val="1"/>
          <w:color w:val="212529"/>
          <w:sz w:val="24"/>
          <w:szCs w:val="24"/>
        </w:rPr>
      </w:pPr>
      <w:r w:rsidDel="00000000" w:rsidR="00000000" w:rsidRPr="00000000">
        <w:rPr>
          <w:b w:val="1"/>
          <w:color w:val="212529"/>
          <w:sz w:val="24"/>
          <w:szCs w:val="24"/>
          <w:rtl w:val="0"/>
        </w:rPr>
        <w:t xml:space="preserve">c.</w:t>
        <w:tab/>
        <w:t xml:space="preserve">Location Dimension:</w:t>
      </w:r>
    </w:p>
    <w:p w:rsidR="00000000" w:rsidDel="00000000" w:rsidP="00000000" w:rsidRDefault="00000000" w:rsidRPr="00000000" w14:paraId="00000084">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Purpose: Captures geographical details about trip pickup and dropoff points, including zones and boroughs. This dimension is vital for spatial analysis.</w:t>
      </w:r>
    </w:p>
    <w:p w:rsidR="00000000" w:rsidDel="00000000" w:rsidP="00000000" w:rsidRDefault="00000000" w:rsidRPr="00000000" w14:paraId="00000085">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Benefits: Helps identify high-demand areas, understand geographic patterns in trip distributions, and optimize routes. Drivers can use this information to position themselves in areas with higher trip requests or higher fare rates, improving their earnings.</w:t>
      </w:r>
    </w:p>
    <w:p w:rsidR="00000000" w:rsidDel="00000000" w:rsidP="00000000" w:rsidRDefault="00000000" w:rsidRPr="00000000" w14:paraId="00000086">
      <w:pPr>
        <w:shd w:fill="ffffff" w:val="clear"/>
        <w:spacing w:after="180" w:before="18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087">
      <w:pPr>
        <w:shd w:fill="ffffff" w:val="clear"/>
        <w:spacing w:after="180" w:before="180" w:lineRule="auto"/>
        <w:ind w:firstLine="720"/>
        <w:rPr>
          <w:b w:val="1"/>
          <w:color w:val="212529"/>
          <w:sz w:val="24"/>
          <w:szCs w:val="24"/>
        </w:rPr>
      </w:pPr>
      <w:r w:rsidDel="00000000" w:rsidR="00000000" w:rsidRPr="00000000">
        <w:rPr>
          <w:b w:val="1"/>
          <w:color w:val="212529"/>
          <w:sz w:val="24"/>
          <w:szCs w:val="24"/>
          <w:rtl w:val="0"/>
        </w:rPr>
        <w:t xml:space="preserve">d.</w:t>
        <w:tab/>
        <w:t xml:space="preserve">Rate Dimension:</w:t>
      </w:r>
    </w:p>
    <w:p w:rsidR="00000000" w:rsidDel="00000000" w:rsidP="00000000" w:rsidRDefault="00000000" w:rsidRPr="00000000" w14:paraId="00000088">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Purpose: Contains information about the rate codes applied to trips, indicating special pricing conditions (e.g., airport trips, peak hours).</w:t>
      </w:r>
    </w:p>
    <w:p w:rsidR="00000000" w:rsidDel="00000000" w:rsidP="00000000" w:rsidRDefault="00000000" w:rsidRPr="00000000" w14:paraId="00000089">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Benefits: Enables analysis of trip earnings in relation to different rate codes. Drivers can identify the most lucrative types of trips and adjust their availability or target specific trip types accordingly.</w:t>
      </w:r>
    </w:p>
    <w:p w:rsidR="00000000" w:rsidDel="00000000" w:rsidP="00000000" w:rsidRDefault="00000000" w:rsidRPr="00000000" w14:paraId="0000008A">
      <w:pPr>
        <w:shd w:fill="ffffff" w:val="clear"/>
        <w:spacing w:after="180" w:before="180" w:lineRule="auto"/>
        <w:ind w:left="720" w:firstLine="0"/>
        <w:rPr>
          <w:color w:val="212529"/>
          <w:sz w:val="24"/>
          <w:szCs w:val="24"/>
        </w:rPr>
      </w:pPr>
      <w:r w:rsidDel="00000000" w:rsidR="00000000" w:rsidRPr="00000000">
        <w:rPr>
          <w:rtl w:val="0"/>
        </w:rPr>
      </w:r>
    </w:p>
    <w:p w:rsidR="00000000" w:rsidDel="00000000" w:rsidP="00000000" w:rsidRDefault="00000000" w:rsidRPr="00000000" w14:paraId="0000008B">
      <w:pPr>
        <w:shd w:fill="ffffff" w:val="clear"/>
        <w:spacing w:after="180" w:before="180" w:lineRule="auto"/>
        <w:ind w:firstLine="720"/>
        <w:rPr>
          <w:b w:val="1"/>
          <w:color w:val="212529"/>
          <w:sz w:val="24"/>
          <w:szCs w:val="24"/>
        </w:rPr>
      </w:pPr>
      <w:r w:rsidDel="00000000" w:rsidR="00000000" w:rsidRPr="00000000">
        <w:rPr>
          <w:b w:val="1"/>
          <w:color w:val="212529"/>
          <w:sz w:val="24"/>
          <w:szCs w:val="24"/>
          <w:rtl w:val="0"/>
        </w:rPr>
        <w:t xml:space="preserve">e.</w:t>
        <w:tab/>
        <w:t xml:space="preserve">Payment Type Dimension:</w:t>
      </w:r>
    </w:p>
    <w:p w:rsidR="00000000" w:rsidDel="00000000" w:rsidP="00000000" w:rsidRDefault="00000000" w:rsidRPr="00000000" w14:paraId="0000008C">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Purpose: Details the methods of payment used for trips, allowing analysis of payment preferences and the impact on tips.</w:t>
      </w:r>
    </w:p>
    <w:p w:rsidR="00000000" w:rsidDel="00000000" w:rsidP="00000000" w:rsidRDefault="00000000" w:rsidRPr="00000000" w14:paraId="0000008D">
      <w:pPr>
        <w:shd w:fill="ffffff" w:val="clear"/>
        <w:spacing w:after="180" w:before="180" w:lineRule="auto"/>
        <w:ind w:left="720" w:firstLine="0"/>
        <w:rPr>
          <w:color w:val="212529"/>
          <w:sz w:val="24"/>
          <w:szCs w:val="24"/>
        </w:rPr>
      </w:pPr>
      <w:r w:rsidDel="00000000" w:rsidR="00000000" w:rsidRPr="00000000">
        <w:rPr>
          <w:color w:val="212529"/>
          <w:sz w:val="24"/>
          <w:szCs w:val="24"/>
          <w:rtl w:val="0"/>
        </w:rPr>
        <w:t xml:space="preserve">Benefits: Understanding payment trends can help drivers anticipate customer preferences and prepare for transactions accordingly. Analysis of tip amounts by payment type can also inform strategies to encourage tipping.</w:t>
      </w:r>
    </w:p>
    <w:p w:rsidR="00000000" w:rsidDel="00000000" w:rsidP="00000000" w:rsidRDefault="00000000" w:rsidRPr="00000000" w14:paraId="0000008E">
      <w:pPr>
        <w:shd w:fill="ffffff" w:val="clear"/>
        <w:spacing w:after="180" w:before="180" w:lineRule="auto"/>
        <w:rPr>
          <w:b w:val="1"/>
          <w:color w:val="212529"/>
          <w:sz w:val="24"/>
          <w:szCs w:val="24"/>
        </w:rPr>
      </w:pPr>
      <w:r w:rsidDel="00000000" w:rsidR="00000000" w:rsidRPr="00000000">
        <w:rPr>
          <w:b w:val="1"/>
          <w:color w:val="212529"/>
          <w:sz w:val="24"/>
          <w:szCs w:val="24"/>
          <w:rtl w:val="0"/>
        </w:rPr>
        <w:tab/>
      </w:r>
    </w:p>
    <w:p w:rsidR="00000000" w:rsidDel="00000000" w:rsidP="00000000" w:rsidRDefault="00000000" w:rsidRPr="00000000" w14:paraId="0000008F">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      4.2 Star schema description: FACT table(s) and DIM tables</w:t>
      </w:r>
    </w:p>
    <w:p w:rsidR="00000000" w:rsidDel="00000000" w:rsidP="00000000" w:rsidRDefault="00000000" w:rsidRPr="00000000" w14:paraId="00000090">
      <w:pPr>
        <w:shd w:fill="ffffff" w:val="clear"/>
        <w:spacing w:after="180" w:before="180" w:lineRule="auto"/>
        <w:rPr>
          <w:b w:val="1"/>
          <w:color w:val="212529"/>
          <w:sz w:val="24"/>
          <w:szCs w:val="24"/>
        </w:rPr>
      </w:pPr>
      <w:r w:rsidDel="00000000" w:rsidR="00000000" w:rsidRPr="00000000">
        <w:rPr>
          <w:b w:val="1"/>
          <w:color w:val="212529"/>
          <w:sz w:val="24"/>
          <w:szCs w:val="24"/>
          <w:rtl w:val="0"/>
        </w:rPr>
        <w:tab/>
        <w:t xml:space="preserve">fact_table </w:t>
        <w:tab/>
        <w:tab/>
      </w:r>
    </w:p>
    <w:tbl>
      <w:tblPr>
        <w:tblStyle w:val="Table2"/>
        <w:tblW w:w="4965.0" w:type="dxa"/>
        <w:jc w:val="left"/>
        <w:tblInd w:w="13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235"/>
        <w:tblGridChange w:id="0">
          <w:tblGrid>
            <w:gridCol w:w="2730"/>
            <w:gridCol w:w="223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b w:val="1"/>
                <w:sz w:val="20"/>
                <w:szCs w:val="20"/>
              </w:rPr>
            </w:pPr>
            <w:r w:rsidDel="00000000" w:rsidR="00000000" w:rsidRPr="00000000">
              <w:rPr>
                <w:b w:val="1"/>
                <w:sz w:val="20"/>
                <w:szCs w:val="20"/>
                <w:rtl w:val="0"/>
              </w:rPr>
              <w:t xml:space="preserve">Column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b w:val="1"/>
                <w:sz w:val="20"/>
                <w:szCs w:val="20"/>
              </w:rPr>
            </w:pPr>
            <w:r w:rsidDel="00000000" w:rsidR="00000000" w:rsidRPr="00000000">
              <w:rPr>
                <w:b w:val="1"/>
                <w:sz w:val="20"/>
                <w:szCs w:val="20"/>
                <w:rtl w:val="0"/>
              </w:rPr>
              <w:t xml:space="preserve">Data type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airport_fee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avg_mph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sz w:val="20"/>
                <w:szCs w:val="20"/>
                <w:rtl w:val="0"/>
              </w:rPr>
              <w:t xml:space="preserve">congestion_surcharge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sz w:val="20"/>
                <w:szCs w:val="20"/>
                <w:rtl w:val="0"/>
              </w:rPr>
              <w:t xml:space="preserve">date_id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extra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rPr>
                <w:sz w:val="20"/>
                <w:szCs w:val="20"/>
              </w:rPr>
            </w:pPr>
            <w:r w:rsidDel="00000000" w:rsidR="00000000" w:rsidRPr="00000000">
              <w:rPr>
                <w:sz w:val="20"/>
                <w:szCs w:val="20"/>
                <w:rtl w:val="0"/>
              </w:rPr>
              <w:t xml:space="preserve">fare_amount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sz w:val="20"/>
                <w:szCs w:val="20"/>
                <w:rtl w:val="0"/>
              </w:rPr>
              <w:t xml:space="preserve">fare_per_minute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sz w:val="20"/>
                <w:szCs w:val="20"/>
              </w:rPr>
            </w:pPr>
            <w:r w:rsidDel="00000000" w:rsidR="00000000" w:rsidRPr="00000000">
              <w:rPr>
                <w:sz w:val="20"/>
                <w:szCs w:val="20"/>
                <w:rtl w:val="0"/>
              </w:rPr>
              <w:t xml:space="preserve">improvement_surcharge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rPr>
                <w:sz w:val="20"/>
                <w:szCs w:val="20"/>
              </w:rPr>
            </w:pPr>
            <w:r w:rsidDel="00000000" w:rsidR="00000000" w:rsidRPr="00000000">
              <w:rPr>
                <w:sz w:val="20"/>
                <w:szCs w:val="20"/>
                <w:rtl w:val="0"/>
              </w:rPr>
              <w:t xml:space="preserve">location_id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mta_tax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sz w:val="20"/>
                <w:szCs w:val="20"/>
              </w:rPr>
            </w:pPr>
            <w:r w:rsidDel="00000000" w:rsidR="00000000" w:rsidRPr="00000000">
              <w:rPr>
                <w:sz w:val="20"/>
                <w:szCs w:val="20"/>
                <w:rtl w:val="0"/>
              </w:rPr>
              <w:t xml:space="preserve">passenger_count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sz w:val="20"/>
                <w:szCs w:val="20"/>
              </w:rPr>
            </w:pPr>
            <w:r w:rsidDel="00000000" w:rsidR="00000000" w:rsidRPr="00000000">
              <w:rPr>
                <w:sz w:val="20"/>
                <w:szCs w:val="20"/>
                <w:rtl w:val="0"/>
              </w:rPr>
              <w:t xml:space="preserve">payment_id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sz w:val="20"/>
                <w:szCs w:val="20"/>
              </w:rPr>
            </w:pPr>
            <w:r w:rsidDel="00000000" w:rsidR="00000000" w:rsidRPr="00000000">
              <w:rPr>
                <w:sz w:val="20"/>
                <w:szCs w:val="20"/>
                <w:rtl w:val="0"/>
              </w:rPr>
              <w:t xml:space="preserve">rate_id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rPr>
                <w:sz w:val="20"/>
                <w:szCs w:val="20"/>
              </w:rPr>
            </w:pPr>
            <w:r w:rsidDel="00000000" w:rsidR="00000000" w:rsidRPr="00000000">
              <w:rPr>
                <w:sz w:val="20"/>
                <w:szCs w:val="20"/>
                <w:rtl w:val="0"/>
              </w:rPr>
              <w:t xml:space="preserve">store_and_fwd_flag</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varchar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rPr>
                <w:sz w:val="20"/>
                <w:szCs w:val="20"/>
              </w:rPr>
            </w:pPr>
            <w:r w:rsidDel="00000000" w:rsidR="00000000" w:rsidRPr="00000000">
              <w:rPr>
                <w:sz w:val="20"/>
                <w:szCs w:val="20"/>
                <w:rtl w:val="0"/>
              </w:rPr>
              <w:t xml:space="preserve">tip_amount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rPr>
                <w:sz w:val="20"/>
                <w:szCs w:val="20"/>
              </w:rPr>
            </w:pPr>
            <w:r w:rsidDel="00000000" w:rsidR="00000000" w:rsidRPr="00000000">
              <w:rPr>
                <w:sz w:val="20"/>
                <w:szCs w:val="20"/>
                <w:rtl w:val="0"/>
              </w:rPr>
              <w:t xml:space="preserve">tip_per_minute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sz w:val="20"/>
                <w:szCs w:val="20"/>
                <w:rtl w:val="0"/>
              </w:rPr>
              <w:t xml:space="preserve">tolls_amount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sz w:val="20"/>
                <w:szCs w:val="20"/>
                <w:rtl w:val="0"/>
              </w:rPr>
              <w:t xml:space="preserve">total_amount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sz w:val="20"/>
                <w:szCs w:val="20"/>
                <w:rtl w:val="0"/>
              </w:rPr>
              <w:t xml:space="preserve">trip_distance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trip_id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trip_time_minutes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vendor_id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int</w:t>
            </w:r>
          </w:p>
        </w:tc>
      </w:tr>
    </w:tbl>
    <w:p w:rsidR="00000000" w:rsidDel="00000000" w:rsidP="00000000" w:rsidRDefault="00000000" w:rsidRPr="00000000" w14:paraId="000000BF">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0C0">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Dimension Tables</w:t>
      </w:r>
    </w:p>
    <w:p w:rsidR="00000000" w:rsidDel="00000000" w:rsidP="00000000" w:rsidRDefault="00000000" w:rsidRPr="00000000" w14:paraId="000000C1">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a.</w:t>
        <w:tab/>
        <w:t xml:space="preserve">datetime_dimension</w:t>
      </w:r>
    </w:p>
    <w:p w:rsidR="00000000" w:rsidDel="00000000" w:rsidP="00000000" w:rsidRDefault="00000000" w:rsidRPr="00000000" w14:paraId="000000C2">
      <w:pPr>
        <w:shd w:fill="ffffff" w:val="clear"/>
        <w:spacing w:after="180" w:before="180" w:lineRule="auto"/>
        <w:rPr>
          <w:b w:val="1"/>
          <w:color w:val="212529"/>
          <w:sz w:val="24"/>
          <w:szCs w:val="24"/>
        </w:rPr>
      </w:pPr>
      <w:r w:rsidDel="00000000" w:rsidR="00000000" w:rsidRPr="00000000">
        <w:rPr>
          <w:rtl w:val="0"/>
        </w:rPr>
      </w:r>
    </w:p>
    <w:tbl>
      <w:tblPr>
        <w:tblStyle w:val="Table3"/>
        <w:tblW w:w="5160.0" w:type="dxa"/>
        <w:jc w:val="left"/>
        <w:tblInd w:w="14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2520"/>
        <w:tblGridChange w:id="0">
          <w:tblGrid>
            <w:gridCol w:w="2640"/>
            <w:gridCol w:w="252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rPr>
                <w:b w:val="1"/>
                <w:sz w:val="20"/>
                <w:szCs w:val="20"/>
              </w:rPr>
            </w:pPr>
            <w:r w:rsidDel="00000000" w:rsidR="00000000" w:rsidRPr="00000000">
              <w:rPr>
                <w:b w:val="1"/>
                <w:sz w:val="20"/>
                <w:szCs w:val="20"/>
                <w:rtl w:val="0"/>
              </w:rPr>
              <w:t xml:space="preserve">Column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rPr>
                <w:b w:val="1"/>
                <w:sz w:val="20"/>
                <w:szCs w:val="20"/>
              </w:rPr>
            </w:pPr>
            <w:r w:rsidDel="00000000" w:rsidR="00000000" w:rsidRPr="00000000">
              <w:rPr>
                <w:b w:val="1"/>
                <w:sz w:val="20"/>
                <w:szCs w:val="20"/>
                <w:rtl w:val="0"/>
              </w:rPr>
              <w:t xml:space="preserve">Data type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date_id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day_of_week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rPr>
                <w:sz w:val="20"/>
                <w:szCs w:val="20"/>
              </w:rPr>
            </w:pPr>
            <w:r w:rsidDel="00000000" w:rsidR="00000000" w:rsidRPr="00000000">
              <w:rPr>
                <w:sz w:val="20"/>
                <w:szCs w:val="20"/>
                <w:rtl w:val="0"/>
              </w:rPr>
              <w:t xml:space="preserve">varchar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dropoff_datetime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sz w:val="20"/>
                <w:szCs w:val="20"/>
                <w:rtl w:val="0"/>
              </w:rPr>
              <w:t xml:space="preserve">datetime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dropoff_hour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dropoff_month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dropoff_time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rPr>
                <w:sz w:val="20"/>
                <w:szCs w:val="20"/>
              </w:rPr>
            </w:pPr>
            <w:r w:rsidDel="00000000" w:rsidR="00000000" w:rsidRPr="00000000">
              <w:rPr>
                <w:sz w:val="20"/>
                <w:szCs w:val="20"/>
                <w:rtl w:val="0"/>
              </w:rPr>
              <w:t xml:space="preserve">time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dropoff_year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sz w:val="20"/>
                <w:szCs w:val="20"/>
                <w:rtl w:val="0"/>
              </w:rPr>
              <w:t xml:space="preserve">year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is_holiday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rPr>
                <w:sz w:val="20"/>
                <w:szCs w:val="20"/>
              </w:rPr>
            </w:pPr>
            <w:r w:rsidDel="00000000" w:rsidR="00000000" w:rsidRPr="00000000">
              <w:rPr>
                <w:sz w:val="20"/>
                <w:szCs w:val="20"/>
                <w:rtl w:val="0"/>
              </w:rPr>
              <w:t xml:space="preserve">tinyint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pickup_datetime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datetime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pickup_hour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rPr>
                <w:sz w:val="20"/>
                <w:szCs w:val="20"/>
              </w:rPr>
            </w:pPr>
            <w:r w:rsidDel="00000000" w:rsidR="00000000" w:rsidRPr="00000000">
              <w:rPr>
                <w:sz w:val="20"/>
                <w:szCs w:val="20"/>
                <w:rtl w:val="0"/>
              </w:rPr>
              <w:t xml:space="preserve">pickup_month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sz w:val="20"/>
                <w:szCs w:val="20"/>
                <w:rtl w:val="0"/>
              </w:rPr>
              <w:t xml:space="preserve">pickup_time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20"/>
                <w:szCs w:val="20"/>
                <w:rtl w:val="0"/>
              </w:rPr>
              <w:t xml:space="preserve">time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pickup_year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rPr>
                <w:sz w:val="20"/>
                <w:szCs w:val="20"/>
              </w:rPr>
            </w:pPr>
            <w:r w:rsidDel="00000000" w:rsidR="00000000" w:rsidRPr="00000000">
              <w:rPr>
                <w:sz w:val="20"/>
                <w:szCs w:val="20"/>
                <w:rtl w:val="0"/>
              </w:rPr>
              <w:t xml:space="preserve">year</w:t>
            </w:r>
          </w:p>
        </w:tc>
      </w:tr>
    </w:tbl>
    <w:p w:rsidR="00000000" w:rsidDel="00000000" w:rsidP="00000000" w:rsidRDefault="00000000" w:rsidRPr="00000000" w14:paraId="000000DF">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0E0">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0E1">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b.</w:t>
        <w:tab/>
        <w:t xml:space="preserve">location_dimension</w:t>
      </w:r>
    </w:p>
    <w:tbl>
      <w:tblPr>
        <w:tblStyle w:val="Table4"/>
        <w:tblW w:w="5205.0" w:type="dxa"/>
        <w:jc w:val="left"/>
        <w:tblInd w:w="15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2460"/>
        <w:tblGridChange w:id="0">
          <w:tblGrid>
            <w:gridCol w:w="2745"/>
            <w:gridCol w:w="246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b w:val="1"/>
                <w:sz w:val="20"/>
                <w:szCs w:val="20"/>
              </w:rPr>
            </w:pPr>
            <w:r w:rsidDel="00000000" w:rsidR="00000000" w:rsidRPr="00000000">
              <w:rPr>
                <w:b w:val="1"/>
                <w:sz w:val="20"/>
                <w:szCs w:val="20"/>
                <w:rtl w:val="0"/>
              </w:rPr>
              <w:t xml:space="preserve">Column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b w:val="1"/>
                <w:sz w:val="20"/>
                <w:szCs w:val="20"/>
              </w:rPr>
            </w:pPr>
            <w:r w:rsidDel="00000000" w:rsidR="00000000" w:rsidRPr="00000000">
              <w:rPr>
                <w:b w:val="1"/>
                <w:sz w:val="20"/>
                <w:szCs w:val="20"/>
                <w:rtl w:val="0"/>
              </w:rPr>
              <w:t xml:space="preserve">Data type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rPr>
                <w:sz w:val="20"/>
                <w:szCs w:val="20"/>
              </w:rPr>
            </w:pPr>
            <w:r w:rsidDel="00000000" w:rsidR="00000000" w:rsidRPr="00000000">
              <w:rPr>
                <w:sz w:val="20"/>
                <w:szCs w:val="20"/>
                <w:rtl w:val="0"/>
              </w:rPr>
              <w:t xml:space="preserve">do_location_id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rPr>
                <w:sz w:val="20"/>
                <w:szCs w:val="20"/>
              </w:rPr>
            </w:pPr>
            <w:r w:rsidDel="00000000" w:rsidR="00000000" w:rsidRPr="00000000">
              <w:rPr>
                <w:sz w:val="20"/>
                <w:szCs w:val="20"/>
                <w:rtl w:val="0"/>
              </w:rPr>
              <w:t xml:space="preserve">dropoff_borough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varchar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rPr>
                <w:sz w:val="20"/>
                <w:szCs w:val="20"/>
              </w:rPr>
            </w:pPr>
            <w:r w:rsidDel="00000000" w:rsidR="00000000" w:rsidRPr="00000000">
              <w:rPr>
                <w:sz w:val="20"/>
                <w:szCs w:val="20"/>
                <w:rtl w:val="0"/>
              </w:rPr>
              <w:t xml:space="preserve">dropoff_zone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varchar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sz w:val="20"/>
                <w:szCs w:val="20"/>
                <w:rtl w:val="0"/>
              </w:rPr>
              <w:t xml:space="preserve">location_id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rPr>
                <w:sz w:val="20"/>
                <w:szCs w:val="20"/>
              </w:rPr>
            </w:pPr>
            <w:r w:rsidDel="00000000" w:rsidR="00000000" w:rsidRPr="00000000">
              <w:rPr>
                <w:sz w:val="20"/>
                <w:szCs w:val="20"/>
                <w:rtl w:val="0"/>
              </w:rPr>
              <w:t xml:space="preserve">pickup_borough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rPr>
                <w:sz w:val="20"/>
                <w:szCs w:val="20"/>
              </w:rPr>
            </w:pPr>
            <w:r w:rsidDel="00000000" w:rsidR="00000000" w:rsidRPr="00000000">
              <w:rPr>
                <w:sz w:val="20"/>
                <w:szCs w:val="20"/>
                <w:rtl w:val="0"/>
              </w:rPr>
              <w:t xml:space="preserve">varchar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rPr>
                <w:sz w:val="20"/>
                <w:szCs w:val="20"/>
              </w:rPr>
            </w:pPr>
            <w:r w:rsidDel="00000000" w:rsidR="00000000" w:rsidRPr="00000000">
              <w:rPr>
                <w:sz w:val="20"/>
                <w:szCs w:val="20"/>
                <w:rtl w:val="0"/>
              </w:rPr>
              <w:t xml:space="preserve">pickup_zone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sz w:val="20"/>
                <w:szCs w:val="20"/>
                <w:rtl w:val="0"/>
              </w:rPr>
              <w:t xml:space="preserve">varchar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rPr>
                <w:sz w:val="20"/>
                <w:szCs w:val="20"/>
              </w:rPr>
            </w:pPr>
            <w:r w:rsidDel="00000000" w:rsidR="00000000" w:rsidRPr="00000000">
              <w:rPr>
                <w:sz w:val="20"/>
                <w:szCs w:val="20"/>
                <w:rtl w:val="0"/>
              </w:rPr>
              <w:t xml:space="preserve">pu_location_id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int</w:t>
            </w:r>
          </w:p>
        </w:tc>
      </w:tr>
    </w:tbl>
    <w:p w:rsidR="00000000" w:rsidDel="00000000" w:rsidP="00000000" w:rsidRDefault="00000000" w:rsidRPr="00000000" w14:paraId="000000F2">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0F3">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c.</w:t>
        <w:tab/>
        <w:t xml:space="preserve">paymenttype_dimension</w:t>
      </w:r>
    </w:p>
    <w:tbl>
      <w:tblPr>
        <w:tblStyle w:val="Table5"/>
        <w:tblW w:w="5325.0" w:type="dxa"/>
        <w:jc w:val="left"/>
        <w:tblInd w:w="13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75"/>
        <w:gridCol w:w="2550"/>
        <w:tblGridChange w:id="0">
          <w:tblGrid>
            <w:gridCol w:w="2775"/>
            <w:gridCol w:w="255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rPr>
                <w:b w:val="1"/>
                <w:sz w:val="20"/>
                <w:szCs w:val="20"/>
              </w:rPr>
            </w:pPr>
            <w:r w:rsidDel="00000000" w:rsidR="00000000" w:rsidRPr="00000000">
              <w:rPr>
                <w:b w:val="1"/>
                <w:sz w:val="20"/>
                <w:szCs w:val="20"/>
                <w:rtl w:val="0"/>
              </w:rPr>
              <w:t xml:space="preserve">Column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b w:val="1"/>
                <w:sz w:val="20"/>
                <w:szCs w:val="20"/>
              </w:rPr>
            </w:pPr>
            <w:r w:rsidDel="00000000" w:rsidR="00000000" w:rsidRPr="00000000">
              <w:rPr>
                <w:b w:val="1"/>
                <w:sz w:val="20"/>
                <w:szCs w:val="20"/>
                <w:rtl w:val="0"/>
              </w:rPr>
              <w:t xml:space="preserve">Data type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rPr>
                <w:sz w:val="20"/>
                <w:szCs w:val="20"/>
              </w:rPr>
            </w:pPr>
            <w:r w:rsidDel="00000000" w:rsidR="00000000" w:rsidRPr="00000000">
              <w:rPr>
                <w:sz w:val="20"/>
                <w:szCs w:val="20"/>
                <w:rtl w:val="0"/>
              </w:rPr>
              <w:t xml:space="preserve">payment_id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rPr>
                <w:sz w:val="20"/>
                <w:szCs w:val="20"/>
              </w:rPr>
            </w:pPr>
            <w:r w:rsidDel="00000000" w:rsidR="00000000" w:rsidRPr="00000000">
              <w:rPr>
                <w:sz w:val="20"/>
                <w:szCs w:val="20"/>
                <w:rtl w:val="0"/>
              </w:rPr>
              <w:t xml:space="preserve">payment_type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bigint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20"/>
                <w:szCs w:val="20"/>
                <w:rtl w:val="0"/>
              </w:rPr>
              <w:t xml:space="preserve">payment_type_name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0FC">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0FD">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d.</w:t>
        <w:tab/>
        <w:t xml:space="preserve">vendor_dimension</w:t>
      </w:r>
    </w:p>
    <w:tbl>
      <w:tblPr>
        <w:tblStyle w:val="Table6"/>
        <w:tblW w:w="5250.0" w:type="dxa"/>
        <w:jc w:val="left"/>
        <w:tblInd w:w="13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45"/>
        <w:gridCol w:w="2505"/>
        <w:tblGridChange w:id="0">
          <w:tblGrid>
            <w:gridCol w:w="2745"/>
            <w:gridCol w:w="25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rPr>
                <w:b w:val="1"/>
                <w:sz w:val="20"/>
                <w:szCs w:val="20"/>
              </w:rPr>
            </w:pPr>
            <w:r w:rsidDel="00000000" w:rsidR="00000000" w:rsidRPr="00000000">
              <w:rPr>
                <w:b w:val="1"/>
                <w:sz w:val="20"/>
                <w:szCs w:val="20"/>
                <w:rtl w:val="0"/>
              </w:rPr>
              <w:t xml:space="preserve">Column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rPr>
                <w:b w:val="1"/>
                <w:sz w:val="20"/>
                <w:szCs w:val="20"/>
              </w:rPr>
            </w:pPr>
            <w:r w:rsidDel="00000000" w:rsidR="00000000" w:rsidRPr="00000000">
              <w:rPr>
                <w:b w:val="1"/>
                <w:sz w:val="20"/>
                <w:szCs w:val="20"/>
                <w:rtl w:val="0"/>
              </w:rPr>
              <w:t xml:space="preserve">Data type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20"/>
                <w:szCs w:val="20"/>
                <w:rtl w:val="0"/>
              </w:rPr>
              <w:t xml:space="preserve">vendor_id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sz w:val="20"/>
                <w:szCs w:val="20"/>
                <w:rtl w:val="0"/>
              </w:rPr>
              <w:t xml:space="preserve">vendorID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bigint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rPr>
                <w:sz w:val="20"/>
                <w:szCs w:val="20"/>
              </w:rPr>
            </w:pPr>
            <w:r w:rsidDel="00000000" w:rsidR="00000000" w:rsidRPr="00000000">
              <w:rPr>
                <w:sz w:val="20"/>
                <w:szCs w:val="20"/>
                <w:rtl w:val="0"/>
              </w:rPr>
              <w:t xml:space="preserve">vendor_name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106">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107">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e.</w:t>
        <w:tab/>
        <w:t xml:space="preserve">rate_dimension</w:t>
      </w:r>
    </w:p>
    <w:p w:rsidR="00000000" w:rsidDel="00000000" w:rsidP="00000000" w:rsidRDefault="00000000" w:rsidRPr="00000000" w14:paraId="00000108">
      <w:pPr>
        <w:shd w:fill="ffffff" w:val="clear"/>
        <w:spacing w:after="180" w:before="180" w:lineRule="auto"/>
        <w:rPr>
          <w:b w:val="1"/>
          <w:color w:val="212529"/>
          <w:sz w:val="24"/>
          <w:szCs w:val="24"/>
        </w:rPr>
      </w:pPr>
      <w:r w:rsidDel="00000000" w:rsidR="00000000" w:rsidRPr="00000000">
        <w:rPr>
          <w:rtl w:val="0"/>
        </w:rPr>
      </w:r>
    </w:p>
    <w:tbl>
      <w:tblPr>
        <w:tblStyle w:val="Table7"/>
        <w:tblW w:w="5355.0" w:type="dxa"/>
        <w:jc w:val="left"/>
        <w:tblInd w:w="13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55"/>
        <w:gridCol w:w="2700"/>
        <w:tblGridChange w:id="0">
          <w:tblGrid>
            <w:gridCol w:w="2655"/>
            <w:gridCol w:w="27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b w:val="1"/>
                <w:sz w:val="20"/>
                <w:szCs w:val="20"/>
              </w:rPr>
            </w:pPr>
            <w:r w:rsidDel="00000000" w:rsidR="00000000" w:rsidRPr="00000000">
              <w:rPr>
                <w:b w:val="1"/>
                <w:sz w:val="20"/>
                <w:szCs w:val="20"/>
                <w:rtl w:val="0"/>
              </w:rPr>
              <w:t xml:space="preserve">Column 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b w:val="1"/>
                <w:sz w:val="20"/>
                <w:szCs w:val="20"/>
              </w:rPr>
            </w:pPr>
            <w:r w:rsidDel="00000000" w:rsidR="00000000" w:rsidRPr="00000000">
              <w:rPr>
                <w:b w:val="1"/>
                <w:sz w:val="20"/>
                <w:szCs w:val="20"/>
                <w:rtl w:val="0"/>
              </w:rPr>
              <w:t xml:space="preserve">Data type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rate_id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20"/>
                <w:szCs w:val="20"/>
                <w:rtl w:val="0"/>
              </w:rPr>
              <w:t xml:space="preserve">int</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RatecodeID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rPr>
                <w:sz w:val="20"/>
                <w:szCs w:val="20"/>
              </w:rPr>
            </w:pPr>
            <w:r w:rsidDel="00000000" w:rsidR="00000000" w:rsidRPr="00000000">
              <w:rPr>
                <w:sz w:val="20"/>
                <w:szCs w:val="20"/>
                <w:rtl w:val="0"/>
              </w:rPr>
              <w:t xml:space="preserve">double</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rate_code_name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rPr>
                <w:sz w:val="20"/>
                <w:szCs w:val="20"/>
              </w:rPr>
            </w:pPr>
            <w:r w:rsidDel="00000000" w:rsidR="00000000" w:rsidRPr="00000000">
              <w:rPr>
                <w:sz w:val="20"/>
                <w:szCs w:val="20"/>
                <w:rtl w:val="0"/>
              </w:rPr>
              <w:t xml:space="preserve">varchar</w:t>
            </w:r>
          </w:p>
        </w:tc>
      </w:tr>
    </w:tbl>
    <w:p w:rsidR="00000000" w:rsidDel="00000000" w:rsidP="00000000" w:rsidRDefault="00000000" w:rsidRPr="00000000" w14:paraId="00000111">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112">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113">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5. BI queries and presentations: list of queries in English and SQL</w:t>
      </w:r>
    </w:p>
    <w:p w:rsidR="00000000" w:rsidDel="00000000" w:rsidP="00000000" w:rsidRDefault="00000000" w:rsidRPr="00000000" w14:paraId="00000114">
      <w:pPr>
        <w:shd w:fill="ffffff" w:val="clear"/>
        <w:spacing w:after="180" w:before="180" w:lineRule="auto"/>
        <w:rPr>
          <w:color w:val="212529"/>
          <w:sz w:val="24"/>
          <w:szCs w:val="24"/>
        </w:rPr>
      </w:pPr>
      <w:r w:rsidDel="00000000" w:rsidR="00000000" w:rsidRPr="00000000">
        <w:rPr>
          <w:b w:val="1"/>
          <w:color w:val="212529"/>
          <w:sz w:val="24"/>
          <w:szCs w:val="24"/>
          <w:rtl w:val="0"/>
        </w:rPr>
        <w:tab/>
        <w:t xml:space="preserve">a.</w:t>
        <w:tab/>
        <w:t xml:space="preserve">Zones of highest demands and month of the year: </w:t>
      </w:r>
      <w:r w:rsidDel="00000000" w:rsidR="00000000" w:rsidRPr="00000000">
        <w:rPr>
          <w:color w:val="212529"/>
          <w:sz w:val="24"/>
          <w:szCs w:val="24"/>
          <w:rtl w:val="0"/>
        </w:rPr>
        <w:t xml:space="preserve">This SQL query is designed to aggregate and analyze taxi trip data, specifically focusing on the volume of trips by pickup and dropoff zones across different months. </w:t>
      </w:r>
    </w:p>
    <w:p w:rsidR="00000000" w:rsidDel="00000000" w:rsidP="00000000" w:rsidRDefault="00000000" w:rsidRPr="00000000" w14:paraId="00000115">
      <w:pPr>
        <w:shd w:fill="ffffff" w:val="clear"/>
        <w:spacing w:after="180" w:before="180" w:lineRule="auto"/>
        <w:ind w:left="1440" w:firstLine="0"/>
        <w:rPr>
          <w:color w:val="212529"/>
          <w:sz w:val="24"/>
          <w:szCs w:val="24"/>
        </w:rPr>
      </w:pPr>
      <w:r w:rsidDel="00000000" w:rsidR="00000000" w:rsidRPr="00000000">
        <w:rPr>
          <w:color w:val="212529"/>
          <w:sz w:val="24"/>
          <w:szCs w:val="24"/>
        </w:rPr>
        <w:drawing>
          <wp:inline distB="114300" distT="114300" distL="114300" distR="114300">
            <wp:extent cx="5543208" cy="5226453"/>
            <wp:effectExtent b="25400" l="25400" r="25400" t="2540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543208" cy="522645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shd w:fill="ffffff" w:val="clear"/>
        <w:spacing w:after="180" w:before="180" w:lineRule="auto"/>
        <w:ind w:left="1440" w:firstLine="0"/>
        <w:rPr>
          <w:color w:val="212529"/>
          <w:sz w:val="24"/>
          <w:szCs w:val="24"/>
        </w:rPr>
      </w:pPr>
      <w:r w:rsidDel="00000000" w:rsidR="00000000" w:rsidRPr="00000000">
        <w:rPr>
          <w:rtl w:val="0"/>
        </w:rPr>
      </w:r>
    </w:p>
    <w:p w:rsidR="00000000" w:rsidDel="00000000" w:rsidP="00000000" w:rsidRDefault="00000000" w:rsidRPr="00000000" w14:paraId="00000117">
      <w:pPr>
        <w:shd w:fill="ffffff" w:val="clear"/>
        <w:spacing w:after="180" w:before="180" w:lineRule="auto"/>
        <w:ind w:left="0" w:firstLine="0"/>
        <w:rPr>
          <w:color w:val="212529"/>
          <w:sz w:val="24"/>
          <w:szCs w:val="24"/>
        </w:rPr>
      </w:pPr>
      <w:r w:rsidDel="00000000" w:rsidR="00000000" w:rsidRPr="00000000">
        <w:rPr>
          <w:b w:val="1"/>
          <w:color w:val="212529"/>
          <w:sz w:val="24"/>
          <w:szCs w:val="24"/>
          <w:rtl w:val="0"/>
        </w:rPr>
        <w:tab/>
        <w:t xml:space="preserve">b.</w:t>
        <w:tab/>
        <w:t xml:space="preserve">Rollup Operation- Total Rides and Total Revenue by Year: </w:t>
      </w:r>
      <w:r w:rsidDel="00000000" w:rsidR="00000000" w:rsidRPr="00000000">
        <w:rPr>
          <w:color w:val="212529"/>
          <w:sz w:val="24"/>
          <w:szCs w:val="24"/>
          <w:rtl w:val="0"/>
        </w:rPr>
        <w:t xml:space="preserve">Provide summary output of total rides and revenue generated for the four years of analysis</w:t>
      </w:r>
    </w:p>
    <w:p w:rsidR="00000000" w:rsidDel="00000000" w:rsidP="00000000" w:rsidRDefault="00000000" w:rsidRPr="00000000" w14:paraId="00000118">
      <w:pPr>
        <w:widowControl w:val="0"/>
        <w:rPr/>
      </w:pPr>
      <w:r w:rsidDel="00000000" w:rsidR="00000000" w:rsidRPr="00000000">
        <w:rPr>
          <w:color w:val="212529"/>
          <w:sz w:val="24"/>
          <w:szCs w:val="24"/>
        </w:rPr>
        <w:drawing>
          <wp:inline distB="19050" distT="19050" distL="19050" distR="19050">
            <wp:extent cx="4228524" cy="2304350"/>
            <wp:effectExtent b="25400" l="25400" r="25400" t="2540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228524" cy="2304350"/>
                    </a:xfrm>
                    <a:prstGeom prst="rect"/>
                    <a:ln w="25400">
                      <a:solidFill>
                        <a:srgbClr val="000000"/>
                      </a:solidFill>
                      <a:prstDash val="solid"/>
                    </a:ln>
                  </pic:spPr>
                </pic:pic>
              </a:graphicData>
            </a:graphic>
          </wp:inline>
        </w:drawing>
      </w:r>
      <w:r w:rsidDel="00000000" w:rsidR="00000000" w:rsidRPr="00000000">
        <w:rPr>
          <w:rtl w:val="0"/>
        </w:rPr>
      </w:r>
    </w:p>
    <w:tbl>
      <w:tblPr>
        <w:tblStyle w:val="Table8"/>
        <w:tblW w:w="4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20"/>
        <w:gridCol w:w="1080"/>
        <w:gridCol w:w="1940"/>
        <w:tblGridChange w:id="0">
          <w:tblGrid>
            <w:gridCol w:w="1220"/>
            <w:gridCol w:w="1080"/>
            <w:gridCol w:w="1940"/>
          </w:tblGrid>
        </w:tblGridChange>
      </w:tblGrid>
      <w:tr>
        <w:trPr>
          <w:cantSplit w:val="0"/>
          <w:trHeight w:val="380" w:hRule="atLeast"/>
          <w:tblHeader w:val="0"/>
        </w:trPr>
        <w:tc>
          <w:tcPr>
            <w:tcBorders>
              <w:top w:color="000000" w:space="0" w:sz="8" w:val="single"/>
              <w:left w:color="000000" w:space="0" w:sz="8" w:val="single"/>
              <w:bottom w:color="000000" w:space="0" w:sz="8" w:val="single"/>
              <w:right w:color="000000" w:space="0" w:sz="8" w:val="single"/>
            </w:tcBorders>
            <w:shd w:fill="7a9ad0" w:val="clear"/>
            <w:tcMar>
              <w:top w:w="60.0" w:type="dxa"/>
              <w:left w:w="60.0" w:type="dxa"/>
              <w:bottom w:w="60.0" w:type="dxa"/>
              <w:right w:w="60.0" w:type="dxa"/>
            </w:tcMar>
            <w:vAlign w:val="top"/>
          </w:tcPr>
          <w:p w:rsidR="00000000" w:rsidDel="00000000" w:rsidP="00000000" w:rsidRDefault="00000000" w:rsidRPr="00000000" w14:paraId="00000119">
            <w:pPr>
              <w:widowControl w:val="0"/>
              <w:rPr>
                <w:b w:val="1"/>
                <w:sz w:val="15"/>
                <w:szCs w:val="15"/>
              </w:rPr>
            </w:pPr>
            <w:r w:rsidDel="00000000" w:rsidR="00000000" w:rsidRPr="00000000">
              <w:rPr>
                <w:b w:val="1"/>
                <w:sz w:val="15"/>
                <w:szCs w:val="15"/>
                <w:rtl w:val="0"/>
              </w:rPr>
              <w:t xml:space="preserve">pickup_year</w:t>
            </w:r>
          </w:p>
        </w:tc>
        <w:tc>
          <w:tcPr>
            <w:tcBorders>
              <w:top w:color="000000" w:space="0" w:sz="8" w:val="single"/>
              <w:left w:color="000000" w:space="0" w:sz="8" w:val="single"/>
              <w:bottom w:color="000000" w:space="0" w:sz="8" w:val="single"/>
              <w:right w:color="000000" w:space="0" w:sz="8" w:val="single"/>
            </w:tcBorders>
            <w:shd w:fill="7a9ad0" w:val="clear"/>
            <w:tcMar>
              <w:top w:w="60.0" w:type="dxa"/>
              <w:left w:w="60.0" w:type="dxa"/>
              <w:bottom w:w="60.0" w:type="dxa"/>
              <w:right w:w="60.0" w:type="dxa"/>
            </w:tcMar>
            <w:vAlign w:val="top"/>
          </w:tcPr>
          <w:p w:rsidR="00000000" w:rsidDel="00000000" w:rsidP="00000000" w:rsidRDefault="00000000" w:rsidRPr="00000000" w14:paraId="0000011A">
            <w:pPr>
              <w:widowControl w:val="0"/>
              <w:rPr>
                <w:b w:val="1"/>
                <w:sz w:val="15"/>
                <w:szCs w:val="15"/>
              </w:rPr>
            </w:pPr>
            <w:r w:rsidDel="00000000" w:rsidR="00000000" w:rsidRPr="00000000">
              <w:rPr>
                <w:b w:val="1"/>
                <w:sz w:val="15"/>
                <w:szCs w:val="15"/>
                <w:rtl w:val="0"/>
              </w:rPr>
              <w:t xml:space="preserve">total_rides</w:t>
            </w:r>
          </w:p>
        </w:tc>
        <w:tc>
          <w:tcPr>
            <w:tcBorders>
              <w:top w:color="000000" w:space="0" w:sz="8" w:val="single"/>
              <w:left w:color="000000" w:space="0" w:sz="8" w:val="single"/>
              <w:bottom w:color="000000" w:space="0" w:sz="8" w:val="single"/>
              <w:right w:color="000000" w:space="0" w:sz="8" w:val="single"/>
            </w:tcBorders>
            <w:shd w:fill="7a9ad0" w:val="clear"/>
            <w:tcMar>
              <w:top w:w="60.0" w:type="dxa"/>
              <w:left w:w="60.0" w:type="dxa"/>
              <w:bottom w:w="60.0" w:type="dxa"/>
              <w:right w:w="60.0" w:type="dxa"/>
            </w:tcMar>
            <w:vAlign w:val="top"/>
          </w:tcPr>
          <w:p w:rsidR="00000000" w:rsidDel="00000000" w:rsidP="00000000" w:rsidRDefault="00000000" w:rsidRPr="00000000" w14:paraId="0000011B">
            <w:pPr>
              <w:widowControl w:val="0"/>
              <w:rPr>
                <w:b w:val="1"/>
                <w:sz w:val="15"/>
                <w:szCs w:val="15"/>
              </w:rPr>
            </w:pPr>
            <w:r w:rsidDel="00000000" w:rsidR="00000000" w:rsidRPr="00000000">
              <w:rPr>
                <w:b w:val="1"/>
                <w:sz w:val="15"/>
                <w:szCs w:val="15"/>
                <w:rtl w:val="0"/>
              </w:rPr>
              <w:t xml:space="preserve">total_revenue</w:t>
            </w:r>
          </w:p>
        </w:tc>
      </w:tr>
      <w:tr>
        <w:trPr>
          <w:cantSplit w:val="0"/>
          <w:trHeight w:val="380" w:hRule="atLeast"/>
          <w:tblHeader w:val="0"/>
        </w:trPr>
        <w:tc>
          <w:tcPr>
            <w:tcBorders>
              <w:top w:color="000000" w:space="0" w:sz="8" w:val="single"/>
              <w:left w:color="000000" w:space="0" w:sz="8" w:val="single"/>
              <w:bottom w:color="000000" w:space="0" w:sz="8" w:val="single"/>
              <w:right w:color="000000" w:space="0" w:sz="8" w:val="single"/>
            </w:tcBorders>
            <w:shd w:fill="d7dfee" w:val="clear"/>
            <w:tcMar>
              <w:top w:w="60.0" w:type="dxa"/>
              <w:left w:w="60.0" w:type="dxa"/>
              <w:bottom w:w="60.0" w:type="dxa"/>
              <w:right w:w="60.0" w:type="dxa"/>
            </w:tcMar>
            <w:vAlign w:val="top"/>
          </w:tcPr>
          <w:p w:rsidR="00000000" w:rsidDel="00000000" w:rsidP="00000000" w:rsidRDefault="00000000" w:rsidRPr="00000000" w14:paraId="0000011C">
            <w:pPr>
              <w:widowControl w:val="0"/>
              <w:rPr>
                <w:b w:val="1"/>
                <w:sz w:val="15"/>
                <w:szCs w:val="15"/>
              </w:rPr>
            </w:pPr>
            <w:r w:rsidDel="00000000" w:rsidR="00000000" w:rsidRPr="00000000">
              <w:rPr>
                <w:b w:val="1"/>
                <w:sz w:val="15"/>
                <w:szCs w:val="15"/>
                <w:rtl w:val="0"/>
              </w:rPr>
              <w:t xml:space="preserve">2020</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1D">
            <w:pPr>
              <w:widowControl w:val="0"/>
              <w:rPr>
                <w:sz w:val="15"/>
                <w:szCs w:val="15"/>
              </w:rPr>
            </w:pPr>
            <w:r w:rsidDel="00000000" w:rsidR="00000000" w:rsidRPr="00000000">
              <w:rPr>
                <w:sz w:val="15"/>
                <w:szCs w:val="15"/>
                <w:rtl w:val="0"/>
              </w:rPr>
              <w:t xml:space="preserve">2344433</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1E">
            <w:pPr>
              <w:widowControl w:val="0"/>
              <w:rPr>
                <w:sz w:val="15"/>
                <w:szCs w:val="15"/>
              </w:rPr>
            </w:pPr>
            <w:r w:rsidDel="00000000" w:rsidR="00000000" w:rsidRPr="00000000">
              <w:rPr>
                <w:sz w:val="15"/>
                <w:szCs w:val="15"/>
                <w:rtl w:val="0"/>
              </w:rPr>
              <w:t xml:space="preserve">47249857.55970810</w:t>
            </w:r>
          </w:p>
        </w:tc>
      </w:tr>
      <w:tr>
        <w:trPr>
          <w:cantSplit w:val="0"/>
          <w:trHeight w:val="380" w:hRule="atLeast"/>
          <w:tblHeader w:val="0"/>
        </w:trPr>
        <w:tc>
          <w:tcPr>
            <w:tcBorders>
              <w:top w:color="000000" w:space="0" w:sz="8" w:val="single"/>
              <w:left w:color="000000" w:space="0" w:sz="8" w:val="single"/>
              <w:bottom w:color="000000" w:space="0" w:sz="8" w:val="single"/>
              <w:right w:color="000000" w:space="0" w:sz="8" w:val="single"/>
            </w:tcBorders>
            <w:shd w:fill="d7dfee" w:val="clear"/>
            <w:tcMar>
              <w:top w:w="60.0" w:type="dxa"/>
              <w:left w:w="60.0" w:type="dxa"/>
              <w:bottom w:w="60.0" w:type="dxa"/>
              <w:right w:w="60.0" w:type="dxa"/>
            </w:tcMar>
            <w:vAlign w:val="top"/>
          </w:tcPr>
          <w:p w:rsidR="00000000" w:rsidDel="00000000" w:rsidP="00000000" w:rsidRDefault="00000000" w:rsidRPr="00000000" w14:paraId="0000011F">
            <w:pPr>
              <w:widowControl w:val="0"/>
              <w:rPr>
                <w:b w:val="1"/>
                <w:sz w:val="15"/>
                <w:szCs w:val="15"/>
              </w:rPr>
            </w:pPr>
            <w:r w:rsidDel="00000000" w:rsidR="00000000" w:rsidRPr="00000000">
              <w:rPr>
                <w:b w:val="1"/>
                <w:sz w:val="15"/>
                <w:szCs w:val="15"/>
                <w:rtl w:val="0"/>
              </w:rPr>
              <w:t xml:space="preserve">2021</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20">
            <w:pPr>
              <w:widowControl w:val="0"/>
              <w:rPr>
                <w:sz w:val="15"/>
                <w:szCs w:val="15"/>
              </w:rPr>
            </w:pPr>
            <w:r w:rsidDel="00000000" w:rsidR="00000000" w:rsidRPr="00000000">
              <w:rPr>
                <w:sz w:val="15"/>
                <w:szCs w:val="15"/>
                <w:rtl w:val="0"/>
              </w:rPr>
              <w:t xml:space="preserve">2890725</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21">
            <w:pPr>
              <w:widowControl w:val="0"/>
              <w:rPr>
                <w:sz w:val="15"/>
                <w:szCs w:val="15"/>
              </w:rPr>
            </w:pPr>
            <w:r w:rsidDel="00000000" w:rsidR="00000000" w:rsidRPr="00000000">
              <w:rPr>
                <w:sz w:val="15"/>
                <w:szCs w:val="15"/>
                <w:rtl w:val="0"/>
              </w:rPr>
              <w:t xml:space="preserve">62097075.20932570</w:t>
            </w:r>
          </w:p>
        </w:tc>
      </w:tr>
      <w:tr>
        <w:trPr>
          <w:cantSplit w:val="0"/>
          <w:trHeight w:val="380" w:hRule="atLeast"/>
          <w:tblHeader w:val="0"/>
        </w:trPr>
        <w:tc>
          <w:tcPr>
            <w:tcBorders>
              <w:top w:color="000000" w:space="0" w:sz="8" w:val="single"/>
              <w:left w:color="000000" w:space="0" w:sz="8" w:val="single"/>
              <w:bottom w:color="000000" w:space="0" w:sz="8" w:val="single"/>
              <w:right w:color="000000" w:space="0" w:sz="8" w:val="single"/>
            </w:tcBorders>
            <w:shd w:fill="d7dfee" w:val="clear"/>
            <w:tcMar>
              <w:top w:w="60.0" w:type="dxa"/>
              <w:left w:w="60.0" w:type="dxa"/>
              <w:bottom w:w="60.0" w:type="dxa"/>
              <w:right w:w="60.0" w:type="dxa"/>
            </w:tcMar>
            <w:vAlign w:val="top"/>
          </w:tcPr>
          <w:p w:rsidR="00000000" w:rsidDel="00000000" w:rsidP="00000000" w:rsidRDefault="00000000" w:rsidRPr="00000000" w14:paraId="00000122">
            <w:pPr>
              <w:widowControl w:val="0"/>
              <w:rPr>
                <w:b w:val="1"/>
                <w:sz w:val="15"/>
                <w:szCs w:val="15"/>
              </w:rPr>
            </w:pPr>
            <w:r w:rsidDel="00000000" w:rsidR="00000000" w:rsidRPr="00000000">
              <w:rPr>
                <w:b w:val="1"/>
                <w:sz w:val="15"/>
                <w:szCs w:val="15"/>
                <w:rtl w:val="0"/>
              </w:rPr>
              <w:t xml:space="preserve">2022</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23">
            <w:pPr>
              <w:widowControl w:val="0"/>
              <w:rPr>
                <w:sz w:val="15"/>
                <w:szCs w:val="15"/>
              </w:rPr>
            </w:pPr>
            <w:r w:rsidDel="00000000" w:rsidR="00000000" w:rsidRPr="00000000">
              <w:rPr>
                <w:sz w:val="15"/>
                <w:szCs w:val="15"/>
                <w:rtl w:val="0"/>
              </w:rPr>
              <w:t xml:space="preserve">3745050</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24">
            <w:pPr>
              <w:widowControl w:val="0"/>
              <w:rPr>
                <w:sz w:val="15"/>
                <w:szCs w:val="15"/>
              </w:rPr>
            </w:pPr>
            <w:r w:rsidDel="00000000" w:rsidR="00000000" w:rsidRPr="00000000">
              <w:rPr>
                <w:sz w:val="15"/>
                <w:szCs w:val="15"/>
                <w:rtl w:val="0"/>
              </w:rPr>
              <w:t xml:space="preserve">90563045.65791920</w:t>
            </w:r>
          </w:p>
        </w:tc>
      </w:tr>
      <w:tr>
        <w:trPr>
          <w:cantSplit w:val="0"/>
          <w:trHeight w:val="380" w:hRule="atLeast"/>
          <w:tblHeader w:val="0"/>
        </w:trPr>
        <w:tc>
          <w:tcPr>
            <w:tcBorders>
              <w:top w:color="000000" w:space="0" w:sz="8" w:val="single"/>
              <w:left w:color="000000" w:space="0" w:sz="8" w:val="single"/>
              <w:bottom w:color="000000" w:space="0" w:sz="8" w:val="single"/>
              <w:right w:color="000000" w:space="0" w:sz="8" w:val="single"/>
            </w:tcBorders>
            <w:shd w:fill="d7dfee" w:val="clear"/>
            <w:tcMar>
              <w:top w:w="60.0" w:type="dxa"/>
              <w:left w:w="60.0" w:type="dxa"/>
              <w:bottom w:w="60.0" w:type="dxa"/>
              <w:right w:w="60.0" w:type="dxa"/>
            </w:tcMar>
            <w:vAlign w:val="top"/>
          </w:tcPr>
          <w:p w:rsidR="00000000" w:rsidDel="00000000" w:rsidP="00000000" w:rsidRDefault="00000000" w:rsidRPr="00000000" w14:paraId="00000125">
            <w:pPr>
              <w:widowControl w:val="0"/>
              <w:rPr>
                <w:b w:val="1"/>
                <w:sz w:val="15"/>
                <w:szCs w:val="15"/>
              </w:rPr>
            </w:pPr>
            <w:r w:rsidDel="00000000" w:rsidR="00000000" w:rsidRPr="00000000">
              <w:rPr>
                <w:b w:val="1"/>
                <w:sz w:val="15"/>
                <w:szCs w:val="15"/>
                <w:rtl w:val="0"/>
              </w:rPr>
              <w:t xml:space="preserve">2023</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26">
            <w:pPr>
              <w:widowControl w:val="0"/>
              <w:rPr>
                <w:sz w:val="15"/>
                <w:szCs w:val="15"/>
              </w:rPr>
            </w:pPr>
            <w:r w:rsidDel="00000000" w:rsidR="00000000" w:rsidRPr="00000000">
              <w:rPr>
                <w:sz w:val="15"/>
                <w:szCs w:val="15"/>
                <w:rtl w:val="0"/>
              </w:rPr>
              <w:t xml:space="preserve">3290168</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27">
            <w:pPr>
              <w:widowControl w:val="0"/>
              <w:rPr>
                <w:sz w:val="15"/>
                <w:szCs w:val="15"/>
              </w:rPr>
            </w:pPr>
            <w:r w:rsidDel="00000000" w:rsidR="00000000" w:rsidRPr="00000000">
              <w:rPr>
                <w:sz w:val="15"/>
                <w:szCs w:val="15"/>
                <w:rtl w:val="0"/>
              </w:rPr>
              <w:t xml:space="preserve">106660227.7698370</w:t>
            </w:r>
          </w:p>
        </w:tc>
      </w:tr>
      <w:tr>
        <w:trPr>
          <w:cantSplit w:val="0"/>
          <w:trHeight w:val="380" w:hRule="atLeast"/>
          <w:tblHeader w:val="0"/>
        </w:trPr>
        <w:tc>
          <w:tcPr>
            <w:tcBorders>
              <w:top w:color="000000" w:space="0" w:sz="8" w:val="single"/>
              <w:left w:color="000000" w:space="0" w:sz="8" w:val="single"/>
              <w:bottom w:color="000000" w:space="0" w:sz="8" w:val="single"/>
              <w:right w:color="000000" w:space="0" w:sz="8" w:val="single"/>
            </w:tcBorders>
            <w:shd w:fill="d7dfee" w:val="clear"/>
            <w:tcMar>
              <w:top w:w="60.0" w:type="dxa"/>
              <w:left w:w="60.0" w:type="dxa"/>
              <w:bottom w:w="60.0" w:type="dxa"/>
              <w:right w:w="60.0" w:type="dxa"/>
            </w:tcMar>
            <w:vAlign w:val="top"/>
          </w:tcPr>
          <w:p w:rsidR="00000000" w:rsidDel="00000000" w:rsidP="00000000" w:rsidRDefault="00000000" w:rsidRPr="00000000" w14:paraId="00000128">
            <w:pPr>
              <w:widowControl w:val="0"/>
              <w:rPr>
                <w:b w:val="1"/>
                <w:sz w:val="15"/>
                <w:szCs w:val="15"/>
              </w:rPr>
            </w:pPr>
            <w:r w:rsidDel="00000000" w:rsidR="00000000" w:rsidRPr="00000000">
              <w:rPr>
                <w:b w:val="1"/>
                <w:sz w:val="15"/>
                <w:szCs w:val="15"/>
                <w:rtl w:val="0"/>
              </w:rPr>
              <w:t xml:space="preserve">NULL</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29">
            <w:pPr>
              <w:widowControl w:val="0"/>
              <w:rPr>
                <w:sz w:val="15"/>
                <w:szCs w:val="15"/>
              </w:rPr>
            </w:pPr>
            <w:r w:rsidDel="00000000" w:rsidR="00000000" w:rsidRPr="00000000">
              <w:rPr>
                <w:sz w:val="15"/>
                <w:szCs w:val="15"/>
                <w:rtl w:val="0"/>
              </w:rPr>
              <w:t xml:space="preserve">12270376</w:t>
            </w:r>
          </w:p>
        </w:tc>
        <w:tc>
          <w:tcPr>
            <w:tcBorders>
              <w:top w:color="000000" w:space="0" w:sz="8" w:val="single"/>
              <w:left w:color="000000" w:space="0" w:sz="8" w:val="single"/>
              <w:bottom w:color="000000" w:space="0" w:sz="8" w:val="single"/>
              <w:right w:color="000000" w:space="0" w:sz="8" w:val="single"/>
            </w:tcBorders>
            <w:tcMar>
              <w:top w:w="60.0" w:type="dxa"/>
              <w:left w:w="60.0" w:type="dxa"/>
              <w:bottom w:w="60.0" w:type="dxa"/>
              <w:right w:w="60.0" w:type="dxa"/>
            </w:tcMar>
            <w:vAlign w:val="top"/>
          </w:tcPr>
          <w:p w:rsidR="00000000" w:rsidDel="00000000" w:rsidP="00000000" w:rsidRDefault="00000000" w:rsidRPr="00000000" w14:paraId="0000012A">
            <w:pPr>
              <w:widowControl w:val="0"/>
              <w:rPr>
                <w:sz w:val="15"/>
                <w:szCs w:val="15"/>
              </w:rPr>
            </w:pPr>
            <w:r w:rsidDel="00000000" w:rsidR="00000000" w:rsidRPr="00000000">
              <w:rPr>
                <w:sz w:val="15"/>
                <w:szCs w:val="15"/>
                <w:rtl w:val="0"/>
              </w:rPr>
              <w:t xml:space="preserve">306570206.20409800</w:t>
            </w:r>
          </w:p>
        </w:tc>
      </w:tr>
    </w:tbl>
    <w:p w:rsidR="00000000" w:rsidDel="00000000" w:rsidP="00000000" w:rsidRDefault="00000000" w:rsidRPr="00000000" w14:paraId="0000012B">
      <w:pPr>
        <w:shd w:fill="ffffff" w:val="clear"/>
        <w:spacing w:after="180" w:before="180" w:lineRule="auto"/>
        <w:ind w:left="0" w:firstLine="0"/>
        <w:rPr>
          <w:color w:val="212529"/>
          <w:sz w:val="24"/>
          <w:szCs w:val="24"/>
        </w:rPr>
      </w:pPr>
      <w:r w:rsidDel="00000000" w:rsidR="00000000" w:rsidRPr="00000000">
        <w:rPr>
          <w:color w:val="212529"/>
          <w:sz w:val="24"/>
          <w:szCs w:val="24"/>
          <w:rtl w:val="0"/>
        </w:rPr>
        <w:t xml:space="preserve">C. </w:t>
      </w:r>
      <w:r w:rsidDel="00000000" w:rsidR="00000000" w:rsidRPr="00000000">
        <w:rPr>
          <w:b w:val="1"/>
          <w:color w:val="212529"/>
          <w:sz w:val="24"/>
          <w:szCs w:val="24"/>
          <w:rtl w:val="0"/>
        </w:rPr>
        <w:t xml:space="preserve">Store and Forward Analysis: </w:t>
      </w:r>
      <w:r w:rsidDel="00000000" w:rsidR="00000000" w:rsidRPr="00000000">
        <w:rPr>
          <w:color w:val="212529"/>
          <w:sz w:val="24"/>
          <w:szCs w:val="24"/>
          <w:rtl w:val="0"/>
        </w:rPr>
        <w:t xml:space="preserve">Identify both the pickup and dropoff zones that showed the highest average percentage of cases where the ride had a store and forward flag</w:t>
      </w:r>
    </w:p>
    <w:p w:rsidR="00000000" w:rsidDel="00000000" w:rsidP="00000000" w:rsidRDefault="00000000" w:rsidRPr="00000000" w14:paraId="0000012C">
      <w:pPr>
        <w:shd w:fill="ffffff" w:val="clear"/>
        <w:spacing w:after="180" w:before="180" w:lineRule="auto"/>
        <w:ind w:left="0" w:firstLine="0"/>
        <w:rPr>
          <w:color w:val="212529"/>
          <w:sz w:val="24"/>
          <w:szCs w:val="24"/>
        </w:rPr>
      </w:pPr>
      <w:r w:rsidDel="00000000" w:rsidR="00000000" w:rsidRPr="00000000">
        <w:rPr>
          <w:color w:val="212529"/>
          <w:sz w:val="24"/>
          <w:szCs w:val="24"/>
        </w:rPr>
        <w:drawing>
          <wp:inline distB="19050" distT="19050" distL="19050" distR="19050">
            <wp:extent cx="4906902" cy="2494250"/>
            <wp:effectExtent b="25400" l="25400" r="25400" t="2540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906902" cy="24942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D">
      <w:pPr>
        <w:shd w:fill="ffffff" w:val="clear"/>
        <w:spacing w:after="180" w:before="180" w:lineRule="auto"/>
        <w:ind w:left="0" w:firstLine="0"/>
        <w:rPr>
          <w:color w:val="212529"/>
          <w:sz w:val="24"/>
          <w:szCs w:val="24"/>
        </w:rPr>
      </w:pPr>
      <w:r w:rsidDel="00000000" w:rsidR="00000000" w:rsidRPr="00000000">
        <w:rPr>
          <w:color w:val="212529"/>
          <w:sz w:val="24"/>
          <w:szCs w:val="24"/>
          <w:rtl w:val="0"/>
        </w:rPr>
        <w:t xml:space="preserve">D. </w:t>
      </w:r>
      <w:r w:rsidDel="00000000" w:rsidR="00000000" w:rsidRPr="00000000">
        <w:rPr>
          <w:b w:val="1"/>
          <w:color w:val="212529"/>
          <w:sz w:val="24"/>
          <w:szCs w:val="24"/>
          <w:rtl w:val="0"/>
        </w:rPr>
        <w:t xml:space="preserve">Day and Average Hour Revenue and Tips:</w:t>
      </w:r>
      <w:r w:rsidDel="00000000" w:rsidR="00000000" w:rsidRPr="00000000">
        <w:rPr>
          <w:color w:val="212529"/>
          <w:sz w:val="24"/>
          <w:szCs w:val="24"/>
          <w:rtl w:val="0"/>
        </w:rPr>
        <w:t xml:space="preserve"> Identify which hours of each day of the week have the highest demand and highest average revenue</w:t>
      </w:r>
    </w:p>
    <w:p w:rsidR="00000000" w:rsidDel="00000000" w:rsidP="00000000" w:rsidRDefault="00000000" w:rsidRPr="00000000" w14:paraId="0000012E">
      <w:pPr>
        <w:shd w:fill="ffffff" w:val="clear"/>
        <w:spacing w:after="180" w:before="180" w:lineRule="auto"/>
        <w:ind w:left="0" w:firstLine="0"/>
        <w:rPr>
          <w:color w:val="212529"/>
          <w:sz w:val="24"/>
          <w:szCs w:val="24"/>
        </w:rPr>
      </w:pPr>
      <w:r w:rsidDel="00000000" w:rsidR="00000000" w:rsidRPr="00000000">
        <w:rPr>
          <w:color w:val="212529"/>
          <w:sz w:val="24"/>
          <w:szCs w:val="24"/>
        </w:rPr>
        <w:drawing>
          <wp:inline distB="19050" distT="19050" distL="19050" distR="19050">
            <wp:extent cx="4681201" cy="2365435"/>
            <wp:effectExtent b="25400" l="25400" r="25400" t="2540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681201" cy="236543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F">
      <w:pPr>
        <w:shd w:fill="ffffff" w:val="clear"/>
        <w:spacing w:after="180" w:before="180" w:lineRule="auto"/>
        <w:ind w:left="0" w:firstLine="0"/>
        <w:rPr>
          <w:color w:val="212529"/>
          <w:sz w:val="24"/>
          <w:szCs w:val="24"/>
        </w:rPr>
      </w:pPr>
      <w:r w:rsidDel="00000000" w:rsidR="00000000" w:rsidRPr="00000000">
        <w:rPr>
          <w:color w:val="212529"/>
          <w:sz w:val="24"/>
          <w:szCs w:val="24"/>
          <w:rtl w:val="0"/>
        </w:rPr>
        <w:t xml:space="preserve">E. </w:t>
      </w:r>
      <w:r w:rsidDel="00000000" w:rsidR="00000000" w:rsidRPr="00000000">
        <w:rPr>
          <w:b w:val="1"/>
          <w:color w:val="212529"/>
          <w:sz w:val="24"/>
          <w:szCs w:val="24"/>
          <w:rtl w:val="0"/>
        </w:rPr>
        <w:t xml:space="preserve">Average tip percentage by month: </w:t>
      </w:r>
      <w:r w:rsidDel="00000000" w:rsidR="00000000" w:rsidRPr="00000000">
        <w:rPr>
          <w:color w:val="212529"/>
          <w:sz w:val="24"/>
          <w:szCs w:val="24"/>
          <w:rtl w:val="0"/>
        </w:rPr>
        <w:t xml:space="preserve">Identify zones on the basis of average tip percentage and total trips for each month. Average excludes outliers greater than 200% (2)</w:t>
      </w:r>
    </w:p>
    <w:p w:rsidR="00000000" w:rsidDel="00000000" w:rsidP="00000000" w:rsidRDefault="00000000" w:rsidRPr="00000000" w14:paraId="00000130">
      <w:pPr>
        <w:shd w:fill="ffffff" w:val="clear"/>
        <w:spacing w:after="180" w:before="180" w:lineRule="auto"/>
        <w:ind w:left="0" w:firstLine="0"/>
        <w:rPr>
          <w:color w:val="212529"/>
          <w:sz w:val="24"/>
          <w:szCs w:val="24"/>
        </w:rPr>
      </w:pPr>
      <w:r w:rsidDel="00000000" w:rsidR="00000000" w:rsidRPr="00000000">
        <w:rPr>
          <w:color w:val="212529"/>
          <w:sz w:val="24"/>
          <w:szCs w:val="24"/>
        </w:rPr>
        <w:drawing>
          <wp:inline distB="19050" distT="19050" distL="19050" distR="19050">
            <wp:extent cx="4413801" cy="2566825"/>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413801" cy="256682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hd w:fill="ffffff" w:val="clear"/>
        <w:spacing w:after="180" w:before="180" w:lineRule="auto"/>
        <w:ind w:left="0" w:firstLine="0"/>
        <w:rPr>
          <w:color w:val="212529"/>
          <w:sz w:val="24"/>
          <w:szCs w:val="24"/>
        </w:rPr>
      </w:pPr>
      <w:r w:rsidDel="00000000" w:rsidR="00000000" w:rsidRPr="00000000">
        <w:rPr>
          <w:color w:val="212529"/>
          <w:sz w:val="24"/>
          <w:szCs w:val="24"/>
          <w:rtl w:val="0"/>
        </w:rPr>
        <w:t xml:space="preserve">F.</w:t>
      </w:r>
      <w:r w:rsidDel="00000000" w:rsidR="00000000" w:rsidRPr="00000000">
        <w:rPr>
          <w:b w:val="1"/>
          <w:color w:val="212529"/>
          <w:sz w:val="24"/>
          <w:szCs w:val="24"/>
          <w:rtl w:val="0"/>
        </w:rPr>
        <w:t xml:space="preserve"> Tipping Rate vs Tip Amount: </w:t>
      </w:r>
      <w:r w:rsidDel="00000000" w:rsidR="00000000" w:rsidRPr="00000000">
        <w:rPr>
          <w:color w:val="212529"/>
          <w:sz w:val="24"/>
          <w:szCs w:val="24"/>
          <w:rtl w:val="0"/>
        </w:rPr>
        <w:t xml:space="preserve">Retrieve dropoff zones that show both highest tipping rate, and highest average tip; Needed to be mindful of outliers, as some routes had single trips that had large tip amounts.</w:t>
      </w:r>
    </w:p>
    <w:p w:rsidR="00000000" w:rsidDel="00000000" w:rsidP="00000000" w:rsidRDefault="00000000" w:rsidRPr="00000000" w14:paraId="00000132">
      <w:pPr>
        <w:shd w:fill="ffffff" w:val="clear"/>
        <w:spacing w:after="180" w:before="180" w:lineRule="auto"/>
        <w:ind w:left="0" w:firstLine="0"/>
        <w:rPr>
          <w:color w:val="212529"/>
          <w:sz w:val="24"/>
          <w:szCs w:val="24"/>
        </w:rPr>
      </w:pPr>
      <w:r w:rsidDel="00000000" w:rsidR="00000000" w:rsidRPr="00000000">
        <w:rPr>
          <w:color w:val="212529"/>
          <w:sz w:val="24"/>
          <w:szCs w:val="24"/>
        </w:rPr>
        <w:drawing>
          <wp:inline distB="19050" distT="19050" distL="19050" distR="19050">
            <wp:extent cx="4285151" cy="1766250"/>
            <wp:effectExtent b="9525" l="9525" r="9525" t="9525"/>
            <wp:docPr id="12" name="image12.png"/>
            <a:graphic>
              <a:graphicData uri="http://schemas.openxmlformats.org/drawingml/2006/picture">
                <pic:pic>
                  <pic:nvPicPr>
                    <pic:cNvPr id="0" name="image12.png"/>
                    <pic:cNvPicPr preferRelativeResize="0"/>
                  </pic:nvPicPr>
                  <pic:blipFill>
                    <a:blip r:embed="rId18"/>
                    <a:srcRect b="17566" l="0" r="0" t="0"/>
                    <a:stretch>
                      <a:fillRect/>
                    </a:stretch>
                  </pic:blipFill>
                  <pic:spPr>
                    <a:xfrm>
                      <a:off x="0" y="0"/>
                      <a:ext cx="4285151" cy="1766250"/>
                    </a:xfrm>
                    <a:prstGeom prst="rect"/>
                    <a:ln w="9525">
                      <a:solidFill>
                        <a:srgbClr val="152F4D"/>
                      </a:solidFill>
                      <a:prstDash val="solid"/>
                    </a:ln>
                  </pic:spPr>
                </pic:pic>
              </a:graphicData>
            </a:graphic>
          </wp:inline>
        </w:drawing>
      </w:r>
      <w:r w:rsidDel="00000000" w:rsidR="00000000" w:rsidRPr="00000000">
        <w:rPr>
          <w:color w:val="212529"/>
          <w:sz w:val="24"/>
          <w:szCs w:val="24"/>
        </w:rPr>
        <w:drawing>
          <wp:inline distB="19050" distT="19050" distL="19050" distR="19050">
            <wp:extent cx="4007353" cy="2054725"/>
            <wp:effectExtent b="9525" l="9525" r="9525" t="9525"/>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4007353" cy="2054725"/>
                    </a:xfrm>
                    <a:prstGeom prst="rect"/>
                    <a:ln w="9525">
                      <a:solidFill>
                        <a:srgbClr val="152F4D"/>
                      </a:solidFill>
                      <a:prstDash val="solid"/>
                    </a:ln>
                  </pic:spPr>
                </pic:pic>
              </a:graphicData>
            </a:graphic>
          </wp:inline>
        </w:drawing>
      </w:r>
      <w:r w:rsidDel="00000000" w:rsidR="00000000" w:rsidRPr="00000000">
        <w:rPr>
          <w:rtl w:val="0"/>
        </w:rPr>
      </w:r>
    </w:p>
    <w:p w:rsidR="00000000" w:rsidDel="00000000" w:rsidP="00000000" w:rsidRDefault="00000000" w:rsidRPr="00000000" w14:paraId="00000133">
      <w:pPr>
        <w:shd w:fill="ffffff" w:val="clear"/>
        <w:spacing w:after="180" w:before="180" w:lineRule="auto"/>
        <w:ind w:left="0" w:firstLine="0"/>
        <w:rPr>
          <w:b w:val="1"/>
          <w:color w:val="212529"/>
          <w:sz w:val="24"/>
          <w:szCs w:val="24"/>
        </w:rPr>
      </w:pPr>
      <w:r w:rsidDel="00000000" w:rsidR="00000000" w:rsidRPr="00000000">
        <w:rPr>
          <w:rtl w:val="0"/>
        </w:rPr>
      </w:r>
    </w:p>
    <w:p w:rsidR="00000000" w:rsidDel="00000000" w:rsidP="00000000" w:rsidRDefault="00000000" w:rsidRPr="00000000" w14:paraId="00000134">
      <w:pPr>
        <w:shd w:fill="ffffff" w:val="clear"/>
        <w:spacing w:after="180" w:before="180" w:lineRule="auto"/>
        <w:ind w:left="0" w:firstLine="0"/>
        <w:rPr>
          <w:color w:val="212529"/>
          <w:sz w:val="24"/>
          <w:szCs w:val="24"/>
        </w:rPr>
      </w:pPr>
      <w:r w:rsidDel="00000000" w:rsidR="00000000" w:rsidRPr="00000000">
        <w:rPr>
          <w:rtl w:val="0"/>
        </w:rPr>
      </w:r>
    </w:p>
    <w:p w:rsidR="00000000" w:rsidDel="00000000" w:rsidP="00000000" w:rsidRDefault="00000000" w:rsidRPr="00000000" w14:paraId="00000135">
      <w:pPr>
        <w:shd w:fill="ffffff" w:val="clear"/>
        <w:spacing w:after="180" w:before="180" w:lineRule="auto"/>
        <w:rPr>
          <w:b w:val="1"/>
          <w:color w:val="212529"/>
          <w:sz w:val="24"/>
          <w:szCs w:val="24"/>
        </w:rPr>
      </w:pPr>
      <w:r w:rsidDel="00000000" w:rsidR="00000000" w:rsidRPr="00000000">
        <w:rPr>
          <w:b w:val="1"/>
          <w:color w:val="212529"/>
          <w:sz w:val="24"/>
          <w:szCs w:val="24"/>
          <w:rtl w:val="0"/>
        </w:rPr>
        <w:t xml:space="preserve">6. Process to setup the project : </w:t>
      </w:r>
    </w:p>
    <w:p w:rsidR="00000000" w:rsidDel="00000000" w:rsidP="00000000" w:rsidRDefault="00000000" w:rsidRPr="00000000" w14:paraId="00000136">
      <w:pPr>
        <w:numPr>
          <w:ilvl w:val="0"/>
          <w:numId w:val="1"/>
        </w:numPr>
        <w:shd w:fill="ffffff" w:val="clear"/>
        <w:spacing w:after="0" w:afterAutospacing="0" w:before="180" w:lineRule="auto"/>
        <w:ind w:left="1440" w:hanging="360"/>
        <w:rPr>
          <w:color w:val="212529"/>
          <w:sz w:val="24"/>
          <w:szCs w:val="24"/>
        </w:rPr>
      </w:pPr>
      <w:r w:rsidDel="00000000" w:rsidR="00000000" w:rsidRPr="00000000">
        <w:rPr>
          <w:color w:val="212529"/>
          <w:sz w:val="24"/>
          <w:szCs w:val="24"/>
          <w:rtl w:val="0"/>
        </w:rPr>
        <w:t xml:space="preserve">Unzip the CabCapitalConsulting folder </w:t>
      </w:r>
    </w:p>
    <w:p w:rsidR="00000000" w:rsidDel="00000000" w:rsidP="00000000" w:rsidRDefault="00000000" w:rsidRPr="00000000" w14:paraId="00000137">
      <w:pPr>
        <w:numPr>
          <w:ilvl w:val="0"/>
          <w:numId w:val="1"/>
        </w:numPr>
        <w:shd w:fill="ffffff" w:val="clear"/>
        <w:spacing w:after="0" w:afterAutospacing="0" w:before="0" w:beforeAutospacing="0" w:lineRule="auto"/>
        <w:ind w:left="1440" w:hanging="360"/>
        <w:rPr>
          <w:color w:val="212529"/>
          <w:sz w:val="24"/>
          <w:szCs w:val="24"/>
          <w:u w:val="none"/>
        </w:rPr>
      </w:pPr>
      <w:r w:rsidDel="00000000" w:rsidR="00000000" w:rsidRPr="00000000">
        <w:rPr>
          <w:color w:val="212529"/>
          <w:sz w:val="24"/>
          <w:szCs w:val="24"/>
          <w:rtl w:val="0"/>
        </w:rPr>
        <w:t xml:space="preserve">Open the Yellow_Taxi_ETL.ipynb file in your Jupyter Notebook</w:t>
      </w:r>
    </w:p>
    <w:p w:rsidR="00000000" w:rsidDel="00000000" w:rsidP="00000000" w:rsidRDefault="00000000" w:rsidRPr="00000000" w14:paraId="00000138">
      <w:pPr>
        <w:numPr>
          <w:ilvl w:val="0"/>
          <w:numId w:val="1"/>
        </w:numPr>
        <w:shd w:fill="ffffff" w:val="clear"/>
        <w:spacing w:after="0" w:afterAutospacing="0" w:before="0" w:beforeAutospacing="0" w:lineRule="auto"/>
        <w:ind w:left="1440" w:hanging="360"/>
        <w:rPr>
          <w:color w:val="212529"/>
          <w:sz w:val="24"/>
          <w:szCs w:val="24"/>
        </w:rPr>
      </w:pPr>
      <w:r w:rsidDel="00000000" w:rsidR="00000000" w:rsidRPr="00000000">
        <w:rPr>
          <w:color w:val="212529"/>
          <w:sz w:val="24"/>
          <w:szCs w:val="24"/>
          <w:rtl w:val="0"/>
        </w:rPr>
        <w:t xml:space="preserve">Replace the following fields with respect to your local environment : </w:t>
      </w:r>
    </w:p>
    <w:p w:rsidR="00000000" w:rsidDel="00000000" w:rsidP="00000000" w:rsidRDefault="00000000" w:rsidRPr="00000000" w14:paraId="00000139">
      <w:pPr>
        <w:numPr>
          <w:ilvl w:val="1"/>
          <w:numId w:val="1"/>
        </w:numPr>
        <w:shd w:fill="ffffff" w:val="clear"/>
        <w:spacing w:after="0" w:afterAutospacing="0" w:before="0" w:beforeAutospacing="0" w:lineRule="auto"/>
        <w:ind w:left="2160" w:hanging="360"/>
        <w:rPr>
          <w:color w:val="212529"/>
          <w:sz w:val="24"/>
          <w:szCs w:val="24"/>
        </w:rPr>
      </w:pPr>
      <w:r w:rsidDel="00000000" w:rsidR="00000000" w:rsidRPr="00000000">
        <w:rPr>
          <w:color w:val="212529"/>
          <w:sz w:val="24"/>
          <w:szCs w:val="24"/>
          <w:rtl w:val="0"/>
        </w:rPr>
        <w:t xml:space="preserve">save_dir : replace the path with your local folder to download the taxi data</w:t>
      </w:r>
    </w:p>
    <w:p w:rsidR="00000000" w:rsidDel="00000000" w:rsidP="00000000" w:rsidRDefault="00000000" w:rsidRPr="00000000" w14:paraId="0000013A">
      <w:pPr>
        <w:numPr>
          <w:ilvl w:val="1"/>
          <w:numId w:val="1"/>
        </w:numPr>
        <w:shd w:fill="ffffff" w:val="clear"/>
        <w:spacing w:after="180" w:before="0" w:beforeAutospacing="0" w:lineRule="auto"/>
        <w:ind w:left="2160" w:hanging="360"/>
        <w:rPr>
          <w:color w:val="212529"/>
          <w:sz w:val="24"/>
          <w:szCs w:val="24"/>
        </w:rPr>
      </w:pPr>
      <w:r w:rsidDel="00000000" w:rsidR="00000000" w:rsidRPr="00000000">
        <w:rPr>
          <w:color w:val="212529"/>
          <w:sz w:val="24"/>
          <w:szCs w:val="24"/>
          <w:rtl w:val="0"/>
        </w:rPr>
        <w:t xml:space="preserve">Replace the values for the following variables with respect to the local MySQL instance : </w:t>
      </w:r>
    </w:p>
    <w:p w:rsidR="00000000" w:rsidDel="00000000" w:rsidP="00000000" w:rsidRDefault="00000000" w:rsidRPr="00000000" w14:paraId="0000013B">
      <w:pPr>
        <w:shd w:fill="ffffff" w:val="clear"/>
        <w:spacing w:after="180" w:before="180" w:lineRule="auto"/>
        <w:ind w:left="2160" w:firstLine="0"/>
        <w:rPr>
          <w:color w:val="212529"/>
          <w:sz w:val="24"/>
          <w:szCs w:val="24"/>
        </w:rPr>
      </w:pPr>
      <w:r w:rsidDel="00000000" w:rsidR="00000000" w:rsidRPr="00000000">
        <w:rPr>
          <w:color w:val="212529"/>
          <w:sz w:val="24"/>
          <w:szCs w:val="24"/>
          <w:rtl w:val="0"/>
        </w:rPr>
        <w:t xml:space="preserve">username = 'root'</w:t>
      </w:r>
    </w:p>
    <w:p w:rsidR="00000000" w:rsidDel="00000000" w:rsidP="00000000" w:rsidRDefault="00000000" w:rsidRPr="00000000" w14:paraId="0000013C">
      <w:pPr>
        <w:shd w:fill="ffffff" w:val="clear"/>
        <w:spacing w:after="180" w:before="180" w:lineRule="auto"/>
        <w:ind w:left="2160" w:firstLine="0"/>
        <w:rPr>
          <w:color w:val="212529"/>
          <w:sz w:val="24"/>
          <w:szCs w:val="24"/>
        </w:rPr>
      </w:pPr>
      <w:r w:rsidDel="00000000" w:rsidR="00000000" w:rsidRPr="00000000">
        <w:rPr>
          <w:color w:val="212529"/>
          <w:sz w:val="24"/>
          <w:szCs w:val="24"/>
          <w:rtl w:val="0"/>
        </w:rPr>
        <w:t xml:space="preserve">password = ‘######’</w:t>
      </w:r>
    </w:p>
    <w:p w:rsidR="00000000" w:rsidDel="00000000" w:rsidP="00000000" w:rsidRDefault="00000000" w:rsidRPr="00000000" w14:paraId="0000013D">
      <w:pPr>
        <w:shd w:fill="ffffff" w:val="clear"/>
        <w:spacing w:after="180" w:before="180" w:lineRule="auto"/>
        <w:ind w:left="2160" w:firstLine="0"/>
        <w:rPr>
          <w:color w:val="212529"/>
          <w:sz w:val="24"/>
          <w:szCs w:val="24"/>
        </w:rPr>
      </w:pPr>
      <w:r w:rsidDel="00000000" w:rsidR="00000000" w:rsidRPr="00000000">
        <w:rPr>
          <w:color w:val="212529"/>
          <w:sz w:val="24"/>
          <w:szCs w:val="24"/>
          <w:rtl w:val="0"/>
        </w:rPr>
        <w:t xml:space="preserve">hostname = 'localhost'</w:t>
      </w:r>
    </w:p>
    <w:p w:rsidR="00000000" w:rsidDel="00000000" w:rsidP="00000000" w:rsidRDefault="00000000" w:rsidRPr="00000000" w14:paraId="0000013E">
      <w:pPr>
        <w:numPr>
          <w:ilvl w:val="0"/>
          <w:numId w:val="1"/>
        </w:numPr>
        <w:shd w:fill="ffffff" w:val="clear"/>
        <w:spacing w:after="0" w:afterAutospacing="0" w:before="180" w:lineRule="auto"/>
        <w:ind w:left="1440" w:hanging="360"/>
        <w:rPr>
          <w:color w:val="212529"/>
          <w:sz w:val="24"/>
          <w:szCs w:val="24"/>
          <w:u w:val="none"/>
        </w:rPr>
      </w:pPr>
      <w:r w:rsidDel="00000000" w:rsidR="00000000" w:rsidRPr="00000000">
        <w:rPr>
          <w:color w:val="212529"/>
          <w:sz w:val="24"/>
          <w:szCs w:val="24"/>
          <w:rtl w:val="0"/>
        </w:rPr>
        <w:t xml:space="preserve">Run the Yellow_Taxi_ETL.ipynb script</w:t>
      </w:r>
    </w:p>
    <w:p w:rsidR="00000000" w:rsidDel="00000000" w:rsidP="00000000" w:rsidRDefault="00000000" w:rsidRPr="00000000" w14:paraId="0000013F">
      <w:pPr>
        <w:numPr>
          <w:ilvl w:val="0"/>
          <w:numId w:val="1"/>
        </w:numPr>
        <w:shd w:fill="ffffff" w:val="clear"/>
        <w:spacing w:after="0" w:afterAutospacing="0" w:before="0" w:beforeAutospacing="0" w:lineRule="auto"/>
        <w:ind w:left="1440" w:hanging="360"/>
        <w:rPr>
          <w:color w:val="212529"/>
          <w:sz w:val="24"/>
          <w:szCs w:val="24"/>
          <w:u w:val="none"/>
        </w:rPr>
      </w:pPr>
      <w:r w:rsidDel="00000000" w:rsidR="00000000" w:rsidRPr="00000000">
        <w:rPr>
          <w:color w:val="212529"/>
          <w:sz w:val="24"/>
          <w:szCs w:val="24"/>
          <w:rtl w:val="0"/>
        </w:rPr>
        <w:t xml:space="preserve">Open your MySQL instance and it should have created a schema : ‘bi_and_dw’ and a table ‘source_table’. The ‘source_table’ should have all the records imported from the dataframe(approx ~ 12.2 million)</w:t>
      </w:r>
    </w:p>
    <w:p w:rsidR="00000000" w:rsidDel="00000000" w:rsidP="00000000" w:rsidRDefault="00000000" w:rsidRPr="00000000" w14:paraId="00000140">
      <w:pPr>
        <w:numPr>
          <w:ilvl w:val="0"/>
          <w:numId w:val="1"/>
        </w:numPr>
        <w:shd w:fill="ffffff" w:val="clear"/>
        <w:spacing w:after="0" w:afterAutospacing="0" w:before="0" w:beforeAutospacing="0" w:lineRule="auto"/>
        <w:ind w:left="1440" w:hanging="360"/>
        <w:rPr>
          <w:color w:val="212529"/>
          <w:sz w:val="24"/>
          <w:szCs w:val="24"/>
          <w:u w:val="none"/>
        </w:rPr>
      </w:pPr>
      <w:r w:rsidDel="00000000" w:rsidR="00000000" w:rsidRPr="00000000">
        <w:rPr>
          <w:color w:val="212529"/>
          <w:sz w:val="24"/>
          <w:szCs w:val="24"/>
          <w:rtl w:val="0"/>
        </w:rPr>
        <w:t xml:space="preserve">Open the ‘Create_Dimension_Tables.sql’ file and run it on MySQL. It should create the following dimension tables : </w:t>
      </w:r>
    </w:p>
    <w:p w:rsidR="00000000" w:rsidDel="00000000" w:rsidP="00000000" w:rsidRDefault="00000000" w:rsidRPr="00000000" w14:paraId="00000141">
      <w:pPr>
        <w:numPr>
          <w:ilvl w:val="1"/>
          <w:numId w:val="1"/>
        </w:numPr>
        <w:shd w:fill="ffffff" w:val="clear"/>
        <w:spacing w:after="0" w:afterAutospacing="0" w:before="0" w:beforeAutospacing="0" w:lineRule="auto"/>
        <w:ind w:left="2160" w:hanging="360"/>
        <w:rPr>
          <w:color w:val="212529"/>
          <w:sz w:val="24"/>
          <w:szCs w:val="24"/>
          <w:u w:val="none"/>
        </w:rPr>
      </w:pPr>
      <w:r w:rsidDel="00000000" w:rsidR="00000000" w:rsidRPr="00000000">
        <w:rPr>
          <w:color w:val="212529"/>
          <w:sz w:val="24"/>
          <w:szCs w:val="24"/>
          <w:rtl w:val="0"/>
        </w:rPr>
        <w:t xml:space="preserve">vendor_dimenison</w:t>
      </w:r>
    </w:p>
    <w:p w:rsidR="00000000" w:rsidDel="00000000" w:rsidP="00000000" w:rsidRDefault="00000000" w:rsidRPr="00000000" w14:paraId="00000142">
      <w:pPr>
        <w:numPr>
          <w:ilvl w:val="1"/>
          <w:numId w:val="1"/>
        </w:numPr>
        <w:shd w:fill="ffffff" w:val="clear"/>
        <w:spacing w:after="0" w:afterAutospacing="0" w:before="0" w:beforeAutospacing="0" w:lineRule="auto"/>
        <w:ind w:left="2160" w:hanging="360"/>
        <w:rPr>
          <w:color w:val="212529"/>
          <w:sz w:val="24"/>
          <w:szCs w:val="24"/>
          <w:u w:val="none"/>
        </w:rPr>
      </w:pPr>
      <w:r w:rsidDel="00000000" w:rsidR="00000000" w:rsidRPr="00000000">
        <w:rPr>
          <w:color w:val="212529"/>
          <w:sz w:val="24"/>
          <w:szCs w:val="24"/>
          <w:rtl w:val="0"/>
        </w:rPr>
        <w:t xml:space="preserve">datetime_dimenison</w:t>
      </w:r>
    </w:p>
    <w:p w:rsidR="00000000" w:rsidDel="00000000" w:rsidP="00000000" w:rsidRDefault="00000000" w:rsidRPr="00000000" w14:paraId="00000143">
      <w:pPr>
        <w:numPr>
          <w:ilvl w:val="1"/>
          <w:numId w:val="1"/>
        </w:numPr>
        <w:shd w:fill="ffffff" w:val="clear"/>
        <w:spacing w:after="0" w:afterAutospacing="0" w:before="0" w:beforeAutospacing="0" w:lineRule="auto"/>
        <w:ind w:left="2160" w:hanging="360"/>
        <w:rPr>
          <w:color w:val="212529"/>
          <w:sz w:val="24"/>
          <w:szCs w:val="24"/>
          <w:u w:val="none"/>
        </w:rPr>
      </w:pPr>
      <w:r w:rsidDel="00000000" w:rsidR="00000000" w:rsidRPr="00000000">
        <w:rPr>
          <w:color w:val="212529"/>
          <w:sz w:val="24"/>
          <w:szCs w:val="24"/>
          <w:rtl w:val="0"/>
        </w:rPr>
        <w:t xml:space="preserve">location_dimenison</w:t>
      </w:r>
    </w:p>
    <w:p w:rsidR="00000000" w:rsidDel="00000000" w:rsidP="00000000" w:rsidRDefault="00000000" w:rsidRPr="00000000" w14:paraId="00000144">
      <w:pPr>
        <w:numPr>
          <w:ilvl w:val="1"/>
          <w:numId w:val="1"/>
        </w:numPr>
        <w:shd w:fill="ffffff" w:val="clear"/>
        <w:spacing w:after="0" w:afterAutospacing="0" w:before="0" w:beforeAutospacing="0" w:lineRule="auto"/>
        <w:ind w:left="2160" w:hanging="360"/>
        <w:rPr>
          <w:color w:val="212529"/>
          <w:sz w:val="24"/>
          <w:szCs w:val="24"/>
          <w:u w:val="none"/>
        </w:rPr>
      </w:pPr>
      <w:r w:rsidDel="00000000" w:rsidR="00000000" w:rsidRPr="00000000">
        <w:rPr>
          <w:color w:val="212529"/>
          <w:sz w:val="24"/>
          <w:szCs w:val="24"/>
          <w:rtl w:val="0"/>
        </w:rPr>
        <w:t xml:space="preserve">rate_dimenison</w:t>
      </w:r>
    </w:p>
    <w:p w:rsidR="00000000" w:rsidDel="00000000" w:rsidP="00000000" w:rsidRDefault="00000000" w:rsidRPr="00000000" w14:paraId="00000145">
      <w:pPr>
        <w:numPr>
          <w:ilvl w:val="1"/>
          <w:numId w:val="1"/>
        </w:numPr>
        <w:shd w:fill="ffffff" w:val="clear"/>
        <w:spacing w:after="0" w:afterAutospacing="0" w:before="0" w:beforeAutospacing="0" w:lineRule="auto"/>
        <w:ind w:left="2160" w:hanging="360"/>
        <w:rPr>
          <w:color w:val="212529"/>
          <w:sz w:val="24"/>
          <w:szCs w:val="24"/>
          <w:u w:val="none"/>
        </w:rPr>
      </w:pPr>
      <w:r w:rsidDel="00000000" w:rsidR="00000000" w:rsidRPr="00000000">
        <w:rPr>
          <w:color w:val="212529"/>
          <w:sz w:val="24"/>
          <w:szCs w:val="24"/>
          <w:rtl w:val="0"/>
        </w:rPr>
        <w:t xml:space="preserve">paymenttype_dimenison</w:t>
      </w:r>
    </w:p>
    <w:p w:rsidR="00000000" w:rsidDel="00000000" w:rsidP="00000000" w:rsidRDefault="00000000" w:rsidRPr="00000000" w14:paraId="00000146">
      <w:pPr>
        <w:numPr>
          <w:ilvl w:val="0"/>
          <w:numId w:val="1"/>
        </w:numPr>
        <w:shd w:fill="ffffff" w:val="clear"/>
        <w:spacing w:after="0" w:afterAutospacing="0" w:before="0" w:beforeAutospacing="0" w:lineRule="auto"/>
        <w:ind w:left="1440" w:hanging="360"/>
        <w:rPr>
          <w:color w:val="212529"/>
          <w:sz w:val="24"/>
          <w:szCs w:val="24"/>
          <w:u w:val="none"/>
        </w:rPr>
      </w:pPr>
      <w:r w:rsidDel="00000000" w:rsidR="00000000" w:rsidRPr="00000000">
        <w:rPr>
          <w:color w:val="212529"/>
          <w:sz w:val="24"/>
          <w:szCs w:val="24"/>
          <w:rtl w:val="0"/>
        </w:rPr>
        <w:t xml:space="preserve">Open the ‘Create_Fact_Table.sql’ file and run it. It should create the table ‘fact_table’</w:t>
      </w:r>
    </w:p>
    <w:p w:rsidR="00000000" w:rsidDel="00000000" w:rsidP="00000000" w:rsidRDefault="00000000" w:rsidRPr="00000000" w14:paraId="00000147">
      <w:pPr>
        <w:numPr>
          <w:ilvl w:val="0"/>
          <w:numId w:val="1"/>
        </w:numPr>
        <w:shd w:fill="ffffff" w:val="clear"/>
        <w:spacing w:after="0" w:afterAutospacing="0" w:before="0" w:beforeAutospacing="0" w:lineRule="auto"/>
        <w:ind w:left="1440" w:hanging="360"/>
        <w:rPr>
          <w:color w:val="212529"/>
          <w:sz w:val="24"/>
          <w:szCs w:val="24"/>
          <w:u w:val="none"/>
        </w:rPr>
      </w:pPr>
      <w:r w:rsidDel="00000000" w:rsidR="00000000" w:rsidRPr="00000000">
        <w:rPr>
          <w:color w:val="212529"/>
          <w:sz w:val="24"/>
          <w:szCs w:val="24"/>
          <w:rtl w:val="0"/>
        </w:rPr>
        <w:t xml:space="preserve">Open the ‘Insert_Data.sql’ file and run it. It should insert the data in the dimension and fact tables. This will take a while to run(apprx~30 mins)</w:t>
      </w:r>
    </w:p>
    <w:p w:rsidR="00000000" w:rsidDel="00000000" w:rsidP="00000000" w:rsidRDefault="00000000" w:rsidRPr="00000000" w14:paraId="00000148">
      <w:pPr>
        <w:numPr>
          <w:ilvl w:val="0"/>
          <w:numId w:val="1"/>
        </w:numPr>
        <w:shd w:fill="ffffff" w:val="clear"/>
        <w:spacing w:after="180" w:before="0" w:beforeAutospacing="0" w:lineRule="auto"/>
        <w:ind w:left="1440" w:hanging="360"/>
        <w:rPr>
          <w:color w:val="212529"/>
          <w:sz w:val="24"/>
          <w:szCs w:val="24"/>
          <w:u w:val="none"/>
        </w:rPr>
      </w:pPr>
      <w:r w:rsidDel="00000000" w:rsidR="00000000" w:rsidRPr="00000000">
        <w:rPr>
          <w:color w:val="212529"/>
          <w:sz w:val="24"/>
          <w:szCs w:val="24"/>
          <w:rtl w:val="0"/>
        </w:rPr>
        <w:t xml:space="preserve">Run the bi queries files one by one in the OLAP queries folder to see the result.</w:t>
      </w:r>
    </w:p>
    <w:p w:rsidR="00000000" w:rsidDel="00000000" w:rsidP="00000000" w:rsidRDefault="00000000" w:rsidRPr="00000000" w14:paraId="00000149">
      <w:pPr>
        <w:shd w:fill="ffffff" w:val="clear"/>
        <w:spacing w:after="180" w:before="180" w:lineRule="auto"/>
        <w:ind w:left="2160" w:firstLine="0"/>
        <w:rPr>
          <w:color w:val="212529"/>
          <w:sz w:val="24"/>
          <w:szCs w:val="24"/>
        </w:rPr>
      </w:pPr>
      <w:r w:rsidDel="00000000" w:rsidR="00000000" w:rsidRPr="00000000">
        <w:rPr>
          <w:rtl w:val="0"/>
        </w:rPr>
      </w:r>
    </w:p>
    <w:p w:rsidR="00000000" w:rsidDel="00000000" w:rsidP="00000000" w:rsidRDefault="00000000" w:rsidRPr="00000000" w14:paraId="0000014A">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14B">
      <w:pPr>
        <w:shd w:fill="ffffff" w:val="clear"/>
        <w:spacing w:after="180" w:before="180" w:lineRule="auto"/>
        <w:rPr>
          <w:b w:val="1"/>
          <w:color w:val="212529"/>
          <w:sz w:val="24"/>
          <w:szCs w:val="24"/>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png"/><Relationship Id="rId18"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hyperlink" Target="https://data.cityofnewyork.us/Transportation/NYC-Taxi-Zones/d3c5-ddg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