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3C2B6" w14:textId="77777777" w:rsidR="00622AFD" w:rsidRDefault="006777F5"/>
    <w:p w14:paraId="502191F0" w14:textId="77777777" w:rsidR="00C63CC2" w:rsidRDefault="00317BF0" w:rsidP="00C63CC2">
      <w:r>
        <w:t xml:space="preserve">This worksheet is going to look at model binding and tag helpers. </w:t>
      </w:r>
      <w:r w:rsidR="00C63CC2">
        <w:t>The aim of today is to play with the different options available when using tag helpers to try and understand what they can do.</w:t>
      </w:r>
    </w:p>
    <w:p w14:paraId="32E88B84" w14:textId="77777777" w:rsidR="00C63CC2" w:rsidRDefault="00C63CC2"/>
    <w:p w14:paraId="1E3D0CF0" w14:textId="77777777" w:rsidR="00C63CC2" w:rsidRDefault="00317BF0">
      <w:r>
        <w:t>There are a number of questions asked with each of the tasks. Try and answer these</w:t>
      </w:r>
      <w:r w:rsidR="00C63CC2">
        <w:t xml:space="preserve"> on this page</w:t>
      </w:r>
      <w:r>
        <w:t xml:space="preserve">. </w:t>
      </w:r>
    </w:p>
    <w:p w14:paraId="27261FB1" w14:textId="77777777" w:rsidR="00317BF0" w:rsidRDefault="00317BF0">
      <w:r>
        <w:t xml:space="preserve">We will discuss some of the answers. </w:t>
      </w:r>
    </w:p>
    <w:p w14:paraId="7C9A8E3B" w14:textId="77777777" w:rsidR="00C63CC2" w:rsidRDefault="00C63CC2">
      <w:r>
        <w:t>If you notice anything interesting or unusual please take note of it and we will discuss it and try and understand what is happening.</w:t>
      </w:r>
    </w:p>
    <w:p w14:paraId="504F71D5" w14:textId="77777777" w:rsidR="00783D8E" w:rsidRPr="00544A11" w:rsidRDefault="00783D8E">
      <w:pPr>
        <w:rPr>
          <w:b/>
        </w:rPr>
      </w:pPr>
      <w:r w:rsidRPr="00544A11">
        <w:rPr>
          <w:b/>
        </w:rPr>
        <w:t>Task 1</w:t>
      </w:r>
    </w:p>
    <w:p w14:paraId="12CED0B9" w14:textId="77777777" w:rsidR="00783D8E" w:rsidRDefault="00783D8E">
      <w:r>
        <w:t xml:space="preserve">Open your existing .Net core web application. Create a new razor page with a page model call it </w:t>
      </w:r>
      <w:proofErr w:type="spellStart"/>
      <w:r>
        <w:t>taghelpplay</w:t>
      </w:r>
      <w:proofErr w:type="spellEnd"/>
      <w:r>
        <w:t>.</w:t>
      </w:r>
    </w:p>
    <w:p w14:paraId="232A029B" w14:textId="77777777" w:rsidR="00783D8E" w:rsidRDefault="00544A11">
      <w:r>
        <w:t>Add a property to your model called number1</w:t>
      </w:r>
      <w:r w:rsidR="00FC2C8C">
        <w:t>.</w:t>
      </w:r>
    </w:p>
    <w:p w14:paraId="1DB2AD08" w14:textId="77777777" w:rsidR="00544A11" w:rsidRDefault="00544A11">
      <w:r>
        <w:rPr>
          <w:noProof/>
        </w:rPr>
        <w:drawing>
          <wp:inline distT="0" distB="0" distL="0" distR="0" wp14:anchorId="174ADDDD" wp14:editId="2E2E1E22">
            <wp:extent cx="2943225" cy="687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0311" cy="70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D2A3" w14:textId="77777777" w:rsidR="00FC2C8C" w:rsidRDefault="00FC2C8C"/>
    <w:p w14:paraId="5031A309" w14:textId="77777777" w:rsidR="00FC2C8C" w:rsidRDefault="00FC2C8C">
      <w:r>
        <w:t xml:space="preserve">In your </w:t>
      </w:r>
      <w:proofErr w:type="spellStart"/>
      <w:r>
        <w:t>cshtml</w:t>
      </w:r>
      <w:proofErr w:type="spellEnd"/>
      <w:r>
        <w:t xml:space="preserve"> page add the following within a html form with a submit button.</w:t>
      </w:r>
    </w:p>
    <w:p w14:paraId="1B4878B9" w14:textId="77777777" w:rsidR="00FC2C8C" w:rsidRDefault="00FC2C8C">
      <w:r>
        <w:rPr>
          <w:noProof/>
        </w:rPr>
        <w:drawing>
          <wp:inline distT="0" distB="0" distL="0" distR="0" wp14:anchorId="3A46D6B1" wp14:editId="4AA7240F">
            <wp:extent cx="2886075" cy="50888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5054" cy="5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0CA0" w14:textId="77777777" w:rsidR="00FC2C8C" w:rsidRDefault="00FC2C8C">
      <w:r w:rsidRPr="003901DD">
        <w:rPr>
          <w:b/>
        </w:rPr>
        <w:t>Note</w:t>
      </w:r>
      <w:r>
        <w:t xml:space="preserve">: If you don’t get a </w:t>
      </w:r>
      <w:proofErr w:type="spellStart"/>
      <w:r>
        <w:t>colour</w:t>
      </w:r>
      <w:proofErr w:type="spellEnd"/>
      <w:r>
        <w:t xml:space="preserve"> change for the HTML label and input element tags you need to make sure your page is using tag helpers.</w:t>
      </w:r>
    </w:p>
    <w:p w14:paraId="6E8D3189" w14:textId="3D258DE6" w:rsidR="00FC2C8C" w:rsidRDefault="00FC2C8C">
      <w:r>
        <w:t>What happens when you submit the form?</w:t>
      </w:r>
    </w:p>
    <w:p w14:paraId="64C19209" w14:textId="4F75D442" w:rsidR="00B570E8" w:rsidRPr="00B570E8" w:rsidRDefault="00B570E8">
      <w:pPr>
        <w:rPr>
          <w:color w:val="2E74B5" w:themeColor="accent1" w:themeShade="BF"/>
        </w:rPr>
      </w:pPr>
      <w:r>
        <w:rPr>
          <w:color w:val="2E74B5" w:themeColor="accent1" w:themeShade="BF"/>
        </w:rPr>
        <w:t>Number 1 becomes the value from the form</w:t>
      </w:r>
    </w:p>
    <w:p w14:paraId="39B245B0" w14:textId="2DBBD93C" w:rsidR="00FC2C8C" w:rsidRDefault="00FC2C8C">
      <w:r w:rsidRPr="003901DD">
        <w:rPr>
          <w:b/>
        </w:rPr>
        <w:t>Note</w:t>
      </w:r>
      <w:r w:rsidR="003901DD">
        <w:t>:</w:t>
      </w:r>
      <w:r>
        <w:t xml:space="preserve"> if the number submitted is replace</w:t>
      </w:r>
      <w:r w:rsidR="001306E3">
        <w:t>d</w:t>
      </w:r>
      <w:r>
        <w:t xml:space="preserve"> by a </w:t>
      </w:r>
      <w:r w:rsidR="003901DD">
        <w:t>zero</w:t>
      </w:r>
      <w:r>
        <w:t xml:space="preserve"> remember that by default model binding only works with requests using HTTP POST.</w:t>
      </w:r>
    </w:p>
    <w:p w14:paraId="07284097" w14:textId="77777777" w:rsidR="00FC2C8C" w:rsidRDefault="00FC2C8C">
      <w:r>
        <w:t>Look at the html which is generated can you understand where each of the attributes comes from.</w:t>
      </w:r>
    </w:p>
    <w:p w14:paraId="2E42978E" w14:textId="77777777" w:rsidR="00FC2C8C" w:rsidRDefault="00FC2C8C">
      <w:r>
        <w:t>Add</w:t>
      </w:r>
      <w:r w:rsidR="00317BF0">
        <w:t xml:space="preserve"> some content to the label element “Enter your first number”.</w:t>
      </w:r>
    </w:p>
    <w:p w14:paraId="4BBCECFD" w14:textId="765CCC01" w:rsidR="00317BF0" w:rsidRDefault="00317BF0">
      <w:r>
        <w:t>Look at the html which is generated, what is the difference?</w:t>
      </w:r>
    </w:p>
    <w:p w14:paraId="610B2F02" w14:textId="772108A9" w:rsidR="00B570E8" w:rsidRPr="00B570E8" w:rsidRDefault="00B570E8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The label changed </w:t>
      </w:r>
    </w:p>
    <w:p w14:paraId="29DC8DEA" w14:textId="77777777" w:rsidR="00317BF0" w:rsidRDefault="00317BF0">
      <w:r>
        <w:t>Comment out the [</w:t>
      </w:r>
      <w:proofErr w:type="spellStart"/>
      <w:r>
        <w:t>BindProperty</w:t>
      </w:r>
      <w:proofErr w:type="spellEnd"/>
      <w:r>
        <w:t>] decoration of the Number1 property.</w:t>
      </w:r>
    </w:p>
    <w:p w14:paraId="0D3D01FC" w14:textId="49563CCC" w:rsidR="00317BF0" w:rsidRDefault="00317BF0">
      <w:r>
        <w:lastRenderedPageBreak/>
        <w:t>What difference does this make?</w:t>
      </w:r>
    </w:p>
    <w:p w14:paraId="0C672C43" w14:textId="5366D17F" w:rsidR="00B570E8" w:rsidRPr="00B570E8" w:rsidRDefault="00B570E8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Value is not allocated anymore to Number 1 – the property is not linked </w:t>
      </w:r>
    </w:p>
    <w:p w14:paraId="25E0F0AD" w14:textId="77777777" w:rsidR="00FC2C8C" w:rsidRDefault="00FC2C8C">
      <w:pPr>
        <w:rPr>
          <w:b/>
        </w:rPr>
      </w:pPr>
      <w:r w:rsidRPr="00317BF0">
        <w:rPr>
          <w:b/>
        </w:rPr>
        <w:t>Task 2</w:t>
      </w:r>
    </w:p>
    <w:p w14:paraId="417DDB43" w14:textId="77777777" w:rsidR="00317BF0" w:rsidRDefault="00317BF0">
      <w:r w:rsidRPr="00317BF0">
        <w:t>Add some more properties to your razor page. Add the [</w:t>
      </w:r>
      <w:proofErr w:type="spellStart"/>
      <w:r w:rsidRPr="00317BF0">
        <w:t>BindProperty</w:t>
      </w:r>
      <w:proofErr w:type="spellEnd"/>
      <w:r w:rsidRPr="00317BF0">
        <w:t>] decoration to each of them.</w:t>
      </w:r>
    </w:p>
    <w:p w14:paraId="14517EF2" w14:textId="77777777" w:rsidR="00317BF0" w:rsidRDefault="00317BF0"/>
    <w:p w14:paraId="157FC915" w14:textId="77777777" w:rsidR="00317BF0" w:rsidRDefault="00317BF0">
      <w:r>
        <w:t>Int?</w:t>
      </w:r>
    </w:p>
    <w:p w14:paraId="6251E2D3" w14:textId="77777777" w:rsidR="00317BF0" w:rsidRDefault="00317BF0">
      <w:r>
        <w:t>Double</w:t>
      </w:r>
    </w:p>
    <w:p w14:paraId="7A779B54" w14:textId="77777777" w:rsidR="00317BF0" w:rsidRDefault="00317BF0">
      <w:r>
        <w:t>Double?</w:t>
      </w:r>
    </w:p>
    <w:p w14:paraId="598EEE2F" w14:textId="77777777" w:rsidR="00317BF0" w:rsidRDefault="00317BF0">
      <w:r>
        <w:t>Decimal</w:t>
      </w:r>
    </w:p>
    <w:p w14:paraId="5B5466E7" w14:textId="77777777" w:rsidR="00317BF0" w:rsidRDefault="00317BF0">
      <w:r>
        <w:t>Decimal?</w:t>
      </w:r>
    </w:p>
    <w:p w14:paraId="4FFC7FFD" w14:textId="77777777" w:rsidR="00317BF0" w:rsidRDefault="00317BF0">
      <w:r>
        <w:t>Float</w:t>
      </w:r>
    </w:p>
    <w:p w14:paraId="24C6DF1C" w14:textId="77777777" w:rsidR="00317BF0" w:rsidRDefault="00317BF0">
      <w:r>
        <w:t>Float?</w:t>
      </w:r>
    </w:p>
    <w:p w14:paraId="7C69F29C" w14:textId="77777777" w:rsidR="00317BF0" w:rsidRDefault="00317BF0">
      <w:r>
        <w:t>Add labels and input elements to your razor page for each of these and see what html is generated when you request the page.</w:t>
      </w:r>
    </w:p>
    <w:p w14:paraId="078D48C8" w14:textId="77777777" w:rsidR="00317BF0" w:rsidRDefault="00317BF0">
      <w:r>
        <w:t>Look at the html which is generated for each of these</w:t>
      </w:r>
      <w:r w:rsidR="00C63CC2">
        <w:t>. What type do they have? Do they have a default value?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3470"/>
        <w:gridCol w:w="3402"/>
      </w:tblGrid>
      <w:tr w:rsidR="003901DD" w14:paraId="39835172" w14:textId="77777777" w:rsidTr="003901DD">
        <w:tc>
          <w:tcPr>
            <w:tcW w:w="2337" w:type="dxa"/>
          </w:tcPr>
          <w:p w14:paraId="522DC8BE" w14:textId="77777777" w:rsidR="003901DD" w:rsidRDefault="003901DD">
            <w:r>
              <w:t>C# Type</w:t>
            </w:r>
          </w:p>
        </w:tc>
        <w:tc>
          <w:tcPr>
            <w:tcW w:w="3470" w:type="dxa"/>
          </w:tcPr>
          <w:p w14:paraId="417B01AE" w14:textId="77777777" w:rsidR="003901DD" w:rsidRDefault="003901DD">
            <w:r>
              <w:t>HTML input element type</w:t>
            </w:r>
          </w:p>
        </w:tc>
        <w:tc>
          <w:tcPr>
            <w:tcW w:w="3402" w:type="dxa"/>
          </w:tcPr>
          <w:p w14:paraId="26FC5631" w14:textId="77777777" w:rsidR="003901DD" w:rsidRDefault="003901DD">
            <w:r>
              <w:t>Default Value</w:t>
            </w:r>
          </w:p>
        </w:tc>
      </w:tr>
      <w:tr w:rsidR="003901DD" w14:paraId="2DE025B3" w14:textId="77777777" w:rsidTr="003901DD">
        <w:tc>
          <w:tcPr>
            <w:tcW w:w="2337" w:type="dxa"/>
          </w:tcPr>
          <w:p w14:paraId="7DD84C5D" w14:textId="77777777" w:rsidR="003901DD" w:rsidRPr="00A02838" w:rsidRDefault="003901DD" w:rsidP="003901DD">
            <w:r>
              <w:t>Int</w:t>
            </w:r>
          </w:p>
        </w:tc>
        <w:tc>
          <w:tcPr>
            <w:tcW w:w="3470" w:type="dxa"/>
          </w:tcPr>
          <w:p w14:paraId="6DF696B3" w14:textId="77777777" w:rsidR="003901DD" w:rsidRDefault="003901DD" w:rsidP="003901DD"/>
        </w:tc>
        <w:tc>
          <w:tcPr>
            <w:tcW w:w="3402" w:type="dxa"/>
          </w:tcPr>
          <w:p w14:paraId="2800483D" w14:textId="4C4EA855" w:rsidR="003901DD" w:rsidRDefault="002929E8" w:rsidP="003901DD">
            <w:r>
              <w:t>0</w:t>
            </w:r>
          </w:p>
        </w:tc>
      </w:tr>
      <w:tr w:rsidR="003901DD" w14:paraId="6919F738" w14:textId="77777777" w:rsidTr="003901DD">
        <w:tc>
          <w:tcPr>
            <w:tcW w:w="2337" w:type="dxa"/>
          </w:tcPr>
          <w:p w14:paraId="0B132031" w14:textId="77777777" w:rsidR="003901DD" w:rsidRPr="00A02838" w:rsidRDefault="003901DD" w:rsidP="003901DD">
            <w:r w:rsidRPr="00A02838">
              <w:t>Int?</w:t>
            </w:r>
          </w:p>
        </w:tc>
        <w:tc>
          <w:tcPr>
            <w:tcW w:w="3470" w:type="dxa"/>
          </w:tcPr>
          <w:p w14:paraId="77C6BB4F" w14:textId="77777777" w:rsidR="003901DD" w:rsidRDefault="003901DD" w:rsidP="003901DD"/>
        </w:tc>
        <w:tc>
          <w:tcPr>
            <w:tcW w:w="3402" w:type="dxa"/>
          </w:tcPr>
          <w:p w14:paraId="1E0CB8CB" w14:textId="69F24E3C" w:rsidR="003901DD" w:rsidRDefault="002929E8" w:rsidP="003901DD">
            <w:r>
              <w:t>Null</w:t>
            </w:r>
          </w:p>
        </w:tc>
      </w:tr>
      <w:tr w:rsidR="003901DD" w14:paraId="3C9F133C" w14:textId="77777777" w:rsidTr="003901DD">
        <w:tc>
          <w:tcPr>
            <w:tcW w:w="2337" w:type="dxa"/>
          </w:tcPr>
          <w:p w14:paraId="242E1762" w14:textId="77777777" w:rsidR="003901DD" w:rsidRPr="00A02838" w:rsidRDefault="003901DD" w:rsidP="003901DD">
            <w:r w:rsidRPr="00A02838">
              <w:t>Double</w:t>
            </w:r>
          </w:p>
        </w:tc>
        <w:tc>
          <w:tcPr>
            <w:tcW w:w="3470" w:type="dxa"/>
          </w:tcPr>
          <w:p w14:paraId="1743BDA1" w14:textId="77777777" w:rsidR="003901DD" w:rsidRDefault="003901DD" w:rsidP="003901DD"/>
        </w:tc>
        <w:tc>
          <w:tcPr>
            <w:tcW w:w="3402" w:type="dxa"/>
          </w:tcPr>
          <w:p w14:paraId="1CCE97B7" w14:textId="009C9881" w:rsidR="003901DD" w:rsidRDefault="002929E8" w:rsidP="003901DD">
            <w:r>
              <w:t>0</w:t>
            </w:r>
          </w:p>
        </w:tc>
      </w:tr>
      <w:tr w:rsidR="003901DD" w14:paraId="49C85746" w14:textId="77777777" w:rsidTr="003901DD">
        <w:tc>
          <w:tcPr>
            <w:tcW w:w="2337" w:type="dxa"/>
          </w:tcPr>
          <w:p w14:paraId="3DB1B0C6" w14:textId="77777777" w:rsidR="003901DD" w:rsidRPr="00A02838" w:rsidRDefault="003901DD" w:rsidP="003901DD">
            <w:r w:rsidRPr="00A02838">
              <w:t>Double?</w:t>
            </w:r>
          </w:p>
        </w:tc>
        <w:tc>
          <w:tcPr>
            <w:tcW w:w="3470" w:type="dxa"/>
          </w:tcPr>
          <w:p w14:paraId="64D77CCF" w14:textId="77777777" w:rsidR="003901DD" w:rsidRDefault="003901DD" w:rsidP="003901DD"/>
        </w:tc>
        <w:tc>
          <w:tcPr>
            <w:tcW w:w="3402" w:type="dxa"/>
          </w:tcPr>
          <w:p w14:paraId="39DC0C15" w14:textId="22FAA38C" w:rsidR="003901DD" w:rsidRDefault="002929E8" w:rsidP="003901DD">
            <w:r>
              <w:t>Null</w:t>
            </w:r>
          </w:p>
        </w:tc>
      </w:tr>
      <w:tr w:rsidR="003901DD" w14:paraId="71852700" w14:textId="77777777" w:rsidTr="003901DD">
        <w:tc>
          <w:tcPr>
            <w:tcW w:w="2337" w:type="dxa"/>
          </w:tcPr>
          <w:p w14:paraId="25C8E382" w14:textId="77777777" w:rsidR="003901DD" w:rsidRPr="00A02838" w:rsidRDefault="003901DD" w:rsidP="003901DD">
            <w:r w:rsidRPr="00A02838">
              <w:t>Decimal</w:t>
            </w:r>
          </w:p>
        </w:tc>
        <w:tc>
          <w:tcPr>
            <w:tcW w:w="3470" w:type="dxa"/>
          </w:tcPr>
          <w:p w14:paraId="26CCCC38" w14:textId="77777777" w:rsidR="003901DD" w:rsidRDefault="003901DD" w:rsidP="003901DD"/>
        </w:tc>
        <w:tc>
          <w:tcPr>
            <w:tcW w:w="3402" w:type="dxa"/>
          </w:tcPr>
          <w:p w14:paraId="19C33997" w14:textId="45E619FF" w:rsidR="003901DD" w:rsidRDefault="002929E8" w:rsidP="003901DD">
            <w:r>
              <w:t>0.00</w:t>
            </w:r>
          </w:p>
        </w:tc>
      </w:tr>
      <w:tr w:rsidR="003901DD" w14:paraId="3F2C19FF" w14:textId="77777777" w:rsidTr="003901DD">
        <w:tc>
          <w:tcPr>
            <w:tcW w:w="2337" w:type="dxa"/>
          </w:tcPr>
          <w:p w14:paraId="1C362057" w14:textId="77777777" w:rsidR="003901DD" w:rsidRPr="00A02838" w:rsidRDefault="003901DD" w:rsidP="003901DD">
            <w:r w:rsidRPr="00A02838">
              <w:t>Decimal?</w:t>
            </w:r>
          </w:p>
        </w:tc>
        <w:tc>
          <w:tcPr>
            <w:tcW w:w="3470" w:type="dxa"/>
          </w:tcPr>
          <w:p w14:paraId="63836E76" w14:textId="77777777" w:rsidR="003901DD" w:rsidRDefault="003901DD" w:rsidP="003901DD"/>
        </w:tc>
        <w:tc>
          <w:tcPr>
            <w:tcW w:w="3402" w:type="dxa"/>
          </w:tcPr>
          <w:p w14:paraId="4431A24C" w14:textId="6ACE6850" w:rsidR="003901DD" w:rsidRDefault="002929E8" w:rsidP="003901DD">
            <w:r>
              <w:t>Null</w:t>
            </w:r>
          </w:p>
        </w:tc>
      </w:tr>
      <w:tr w:rsidR="003901DD" w14:paraId="41FF5321" w14:textId="77777777" w:rsidTr="003901DD">
        <w:tc>
          <w:tcPr>
            <w:tcW w:w="2337" w:type="dxa"/>
          </w:tcPr>
          <w:p w14:paraId="19EE240E" w14:textId="77777777" w:rsidR="003901DD" w:rsidRPr="00A02838" w:rsidRDefault="003901DD" w:rsidP="003901DD">
            <w:r w:rsidRPr="00A02838">
              <w:t>Float</w:t>
            </w:r>
          </w:p>
        </w:tc>
        <w:tc>
          <w:tcPr>
            <w:tcW w:w="3470" w:type="dxa"/>
          </w:tcPr>
          <w:p w14:paraId="5FE9ED73" w14:textId="77777777" w:rsidR="003901DD" w:rsidRDefault="003901DD" w:rsidP="003901DD"/>
        </w:tc>
        <w:tc>
          <w:tcPr>
            <w:tcW w:w="3402" w:type="dxa"/>
          </w:tcPr>
          <w:p w14:paraId="2C472FBE" w14:textId="0B84C006" w:rsidR="003901DD" w:rsidRDefault="002929E8" w:rsidP="003901DD">
            <w:r>
              <w:t>0</w:t>
            </w:r>
          </w:p>
        </w:tc>
      </w:tr>
      <w:tr w:rsidR="003901DD" w14:paraId="2CE2F0BF" w14:textId="77777777" w:rsidTr="003901DD">
        <w:tc>
          <w:tcPr>
            <w:tcW w:w="2337" w:type="dxa"/>
          </w:tcPr>
          <w:p w14:paraId="7B250149" w14:textId="77777777" w:rsidR="003901DD" w:rsidRPr="00A02838" w:rsidRDefault="003901DD" w:rsidP="003901DD">
            <w:r w:rsidRPr="00A02838">
              <w:t>Float?</w:t>
            </w:r>
          </w:p>
        </w:tc>
        <w:tc>
          <w:tcPr>
            <w:tcW w:w="3470" w:type="dxa"/>
          </w:tcPr>
          <w:p w14:paraId="55AF47BA" w14:textId="77777777" w:rsidR="003901DD" w:rsidRDefault="003901DD" w:rsidP="003901DD"/>
        </w:tc>
        <w:tc>
          <w:tcPr>
            <w:tcW w:w="3402" w:type="dxa"/>
          </w:tcPr>
          <w:p w14:paraId="405F8E4D" w14:textId="50E92396" w:rsidR="003901DD" w:rsidRDefault="002929E8" w:rsidP="003901DD">
            <w:r>
              <w:t>Null</w:t>
            </w:r>
          </w:p>
        </w:tc>
      </w:tr>
    </w:tbl>
    <w:p w14:paraId="193AA1E3" w14:textId="77777777" w:rsidR="00C63CC2" w:rsidRDefault="00C63CC2"/>
    <w:p w14:paraId="7961346A" w14:textId="77777777" w:rsidR="00C63CC2" w:rsidRDefault="00C63CC2">
      <w:pPr>
        <w:rPr>
          <w:b/>
        </w:rPr>
      </w:pPr>
      <w:r w:rsidRPr="00C63CC2">
        <w:rPr>
          <w:b/>
        </w:rPr>
        <w:t>Task 3</w:t>
      </w:r>
    </w:p>
    <w:p w14:paraId="2124B421" w14:textId="77777777" w:rsidR="00C63CC2" w:rsidRDefault="00C63CC2">
      <w:r w:rsidRPr="00C63CC2">
        <w:t>Add a proper</w:t>
      </w:r>
      <w:r>
        <w:t>ty with type string to the Model and suitable markup to the razor page.</w:t>
      </w:r>
    </w:p>
    <w:p w14:paraId="181F25F1" w14:textId="00076E0B" w:rsidR="00C63CC2" w:rsidRDefault="00C63CC2">
      <w:r>
        <w:t>What happens when you run the page?</w:t>
      </w:r>
    </w:p>
    <w:p w14:paraId="381545A8" w14:textId="497AFB80" w:rsidR="002929E8" w:rsidRPr="002929E8" w:rsidRDefault="002929E8">
      <w:pPr>
        <w:rPr>
          <w:color w:val="2E74B5" w:themeColor="accent1" w:themeShade="BF"/>
        </w:rPr>
      </w:pPr>
      <w:r>
        <w:rPr>
          <w:color w:val="2E74B5" w:themeColor="accent1" w:themeShade="BF"/>
        </w:rPr>
        <w:t>String value is empty</w:t>
      </w:r>
    </w:p>
    <w:p w14:paraId="7DFF3AC1" w14:textId="77777777" w:rsidR="00C63CC2" w:rsidRDefault="00C63CC2">
      <w:r>
        <w:t>Why do you think there is no default value generated for the input element when bound to a string?</w:t>
      </w:r>
    </w:p>
    <w:p w14:paraId="437E04C2" w14:textId="39F82746" w:rsidR="00C63CC2" w:rsidRPr="002929E8" w:rsidRDefault="002929E8">
      <w:pPr>
        <w:rPr>
          <w:color w:val="2E74B5" w:themeColor="accent1" w:themeShade="BF"/>
        </w:rPr>
      </w:pPr>
      <w:r>
        <w:rPr>
          <w:color w:val="2E74B5" w:themeColor="accent1" w:themeShade="BF"/>
        </w:rPr>
        <w:t>It is an empty string</w:t>
      </w:r>
    </w:p>
    <w:p w14:paraId="5489700D" w14:textId="77777777" w:rsidR="00C63CC2" w:rsidRDefault="00C63CC2">
      <w:pPr>
        <w:rPr>
          <w:b/>
        </w:rPr>
      </w:pPr>
      <w:r w:rsidRPr="00C63CC2">
        <w:rPr>
          <w:b/>
        </w:rPr>
        <w:t>Task 4</w:t>
      </w:r>
    </w:p>
    <w:p w14:paraId="379C79F1" w14:textId="77777777" w:rsidR="00C63CC2" w:rsidRDefault="00C63CC2" w:rsidP="00C63CC2">
      <w:r w:rsidRPr="00C63CC2">
        <w:lastRenderedPageBreak/>
        <w:t>Add a proper</w:t>
      </w:r>
      <w:r>
        <w:t xml:space="preserve">ty with type </w:t>
      </w:r>
      <w:r w:rsidRPr="00384A10">
        <w:rPr>
          <w:b/>
        </w:rPr>
        <w:t>DATETIME</w:t>
      </w:r>
      <w:r>
        <w:t xml:space="preserve"> to the Model and suitable markup to the razor page.</w:t>
      </w:r>
    </w:p>
    <w:p w14:paraId="08FED684" w14:textId="0E0F30F9" w:rsidR="00384A10" w:rsidRDefault="00C63CC2">
      <w:r>
        <w:t>What happens when you run the page?</w:t>
      </w:r>
    </w:p>
    <w:p w14:paraId="72D309A0" w14:textId="77777777" w:rsidR="002929E8" w:rsidRPr="002929E8" w:rsidRDefault="002929E8" w:rsidP="002929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74B5" w:themeColor="accent1" w:themeShade="BF"/>
          <w:sz w:val="23"/>
          <w:szCs w:val="23"/>
        </w:rPr>
      </w:pPr>
      <w:r w:rsidRPr="002929E8">
        <w:rPr>
          <w:rFonts w:ascii="Segoe UI" w:eastAsia="Times New Roman" w:hAnsi="Segoe UI" w:cs="Segoe UI"/>
          <w:b/>
          <w:bCs/>
          <w:color w:val="2E74B5" w:themeColor="accent1" w:themeShade="BF"/>
          <w:sz w:val="23"/>
          <w:szCs w:val="23"/>
        </w:rPr>
        <w:t>localhost</w:t>
      </w:r>
      <w:r w:rsidRPr="002929E8">
        <w:rPr>
          <w:rFonts w:ascii="Segoe UI" w:eastAsia="Times New Roman" w:hAnsi="Segoe UI" w:cs="Segoe UI"/>
          <w:color w:val="2E74B5" w:themeColor="accent1" w:themeShade="BF"/>
          <w:sz w:val="23"/>
          <w:szCs w:val="23"/>
        </w:rPr>
        <w:t> is currently unable to handle this request.</w:t>
      </w:r>
    </w:p>
    <w:p w14:paraId="2525348A" w14:textId="77777777" w:rsidR="002929E8" w:rsidRPr="002929E8" w:rsidRDefault="002929E8" w:rsidP="002929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aps/>
          <w:color w:val="2E74B5" w:themeColor="accent1" w:themeShade="BF"/>
          <w:sz w:val="18"/>
          <w:szCs w:val="18"/>
        </w:rPr>
      </w:pPr>
      <w:r w:rsidRPr="002929E8">
        <w:rPr>
          <w:rFonts w:ascii="Segoe UI" w:eastAsia="Times New Roman" w:hAnsi="Segoe UI" w:cs="Segoe UI"/>
          <w:caps/>
          <w:color w:val="2E74B5" w:themeColor="accent1" w:themeShade="BF"/>
          <w:sz w:val="18"/>
          <w:szCs w:val="18"/>
        </w:rPr>
        <w:t>HTTP ERROR 500</w:t>
      </w:r>
    </w:p>
    <w:p w14:paraId="77D68144" w14:textId="77777777" w:rsidR="002929E8" w:rsidRDefault="002929E8"/>
    <w:p w14:paraId="33782FC4" w14:textId="77777777" w:rsidR="00C63CC2" w:rsidRDefault="00384A10">
      <w:r>
        <w:t xml:space="preserve">What happens if you use type </w:t>
      </w:r>
      <w:r w:rsidRPr="00384A10">
        <w:rPr>
          <w:b/>
        </w:rPr>
        <w:t>DATETIME?</w:t>
      </w:r>
      <w:r w:rsidR="00C63CC2" w:rsidRPr="00C63CC2">
        <w:t xml:space="preserve"> </w:t>
      </w:r>
      <w:r>
        <w:t>Instead?</w:t>
      </w:r>
    </w:p>
    <w:p w14:paraId="24CD3351" w14:textId="77777777" w:rsidR="00CF2594" w:rsidRDefault="00CF7F59">
      <w:r>
        <w:t>Note: Dates can get quite complicated it is an area we will return to. In the meantime you can investigate different methods yourself.</w:t>
      </w:r>
    </w:p>
    <w:p w14:paraId="67151ADD" w14:textId="77777777" w:rsidR="00270D5D" w:rsidRPr="002929E8" w:rsidRDefault="00270D5D" w:rsidP="00270D5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74B5" w:themeColor="accent1" w:themeShade="BF"/>
          <w:sz w:val="23"/>
          <w:szCs w:val="23"/>
        </w:rPr>
      </w:pPr>
      <w:r w:rsidRPr="002929E8">
        <w:rPr>
          <w:rFonts w:ascii="Segoe UI" w:eastAsia="Times New Roman" w:hAnsi="Segoe UI" w:cs="Segoe UI"/>
          <w:b/>
          <w:bCs/>
          <w:color w:val="2E74B5" w:themeColor="accent1" w:themeShade="BF"/>
          <w:sz w:val="23"/>
          <w:szCs w:val="23"/>
        </w:rPr>
        <w:t>localhost</w:t>
      </w:r>
      <w:r w:rsidRPr="002929E8">
        <w:rPr>
          <w:rFonts w:ascii="Segoe UI" w:eastAsia="Times New Roman" w:hAnsi="Segoe UI" w:cs="Segoe UI"/>
          <w:color w:val="2E74B5" w:themeColor="accent1" w:themeShade="BF"/>
          <w:sz w:val="23"/>
          <w:szCs w:val="23"/>
        </w:rPr>
        <w:t> is currently unable to handle this request.</w:t>
      </w:r>
    </w:p>
    <w:p w14:paraId="2FB48852" w14:textId="77777777" w:rsidR="00270D5D" w:rsidRPr="002929E8" w:rsidRDefault="00270D5D" w:rsidP="00270D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aps/>
          <w:color w:val="2E74B5" w:themeColor="accent1" w:themeShade="BF"/>
          <w:sz w:val="18"/>
          <w:szCs w:val="18"/>
        </w:rPr>
      </w:pPr>
      <w:r w:rsidRPr="002929E8">
        <w:rPr>
          <w:rFonts w:ascii="Segoe UI" w:eastAsia="Times New Roman" w:hAnsi="Segoe UI" w:cs="Segoe UI"/>
          <w:caps/>
          <w:color w:val="2E74B5" w:themeColor="accent1" w:themeShade="BF"/>
          <w:sz w:val="18"/>
          <w:szCs w:val="18"/>
        </w:rPr>
        <w:t>HTTP ERROR 500</w:t>
      </w:r>
    </w:p>
    <w:p w14:paraId="6F367E58" w14:textId="77777777" w:rsidR="00F3445C" w:rsidRDefault="00F3445C"/>
    <w:p w14:paraId="1899E098" w14:textId="77777777" w:rsidR="00F3445C" w:rsidRDefault="00F3445C">
      <w:pPr>
        <w:rPr>
          <w:b/>
        </w:rPr>
      </w:pPr>
      <w:r w:rsidRPr="00F3445C">
        <w:rPr>
          <w:b/>
        </w:rPr>
        <w:t>Task 5</w:t>
      </w:r>
    </w:p>
    <w:p w14:paraId="6249ECFA" w14:textId="77777777" w:rsidR="00F3445C" w:rsidRDefault="00F3445C">
      <w:r>
        <w:t>Add a property with type bool</w:t>
      </w:r>
      <w:r w:rsidRPr="00F3445C">
        <w:t xml:space="preserve"> called </w:t>
      </w:r>
      <w:proofErr w:type="spellStart"/>
      <w:r>
        <w:t>IsContactAllowed</w:t>
      </w:r>
      <w:proofErr w:type="spellEnd"/>
      <w:r>
        <w:t xml:space="preserve"> and suitable markup to the razor page.</w:t>
      </w:r>
    </w:p>
    <w:p w14:paraId="491510C8" w14:textId="77777777" w:rsidR="00B66ABF" w:rsidRDefault="00B66ABF">
      <w:r>
        <w:t>What does it produce?</w:t>
      </w:r>
    </w:p>
    <w:p w14:paraId="3BDE8B2E" w14:textId="77777777" w:rsidR="00270D5D" w:rsidRPr="002929E8" w:rsidRDefault="00270D5D" w:rsidP="00270D5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74B5" w:themeColor="accent1" w:themeShade="BF"/>
          <w:sz w:val="23"/>
          <w:szCs w:val="23"/>
        </w:rPr>
      </w:pPr>
      <w:r w:rsidRPr="002929E8">
        <w:rPr>
          <w:rFonts w:ascii="Segoe UI" w:eastAsia="Times New Roman" w:hAnsi="Segoe UI" w:cs="Segoe UI"/>
          <w:b/>
          <w:bCs/>
          <w:color w:val="2E74B5" w:themeColor="accent1" w:themeShade="BF"/>
          <w:sz w:val="23"/>
          <w:szCs w:val="23"/>
        </w:rPr>
        <w:t>localhost</w:t>
      </w:r>
      <w:r w:rsidRPr="002929E8">
        <w:rPr>
          <w:rFonts w:ascii="Segoe UI" w:eastAsia="Times New Roman" w:hAnsi="Segoe UI" w:cs="Segoe UI"/>
          <w:color w:val="2E74B5" w:themeColor="accent1" w:themeShade="BF"/>
          <w:sz w:val="23"/>
          <w:szCs w:val="23"/>
        </w:rPr>
        <w:t> is currently unable to handle this request.</w:t>
      </w:r>
    </w:p>
    <w:p w14:paraId="638E31EF" w14:textId="77777777" w:rsidR="00270D5D" w:rsidRPr="002929E8" w:rsidRDefault="00270D5D" w:rsidP="00270D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aps/>
          <w:color w:val="2E74B5" w:themeColor="accent1" w:themeShade="BF"/>
          <w:sz w:val="18"/>
          <w:szCs w:val="18"/>
        </w:rPr>
      </w:pPr>
      <w:r w:rsidRPr="002929E8">
        <w:rPr>
          <w:rFonts w:ascii="Segoe UI" w:eastAsia="Times New Roman" w:hAnsi="Segoe UI" w:cs="Segoe UI"/>
          <w:caps/>
          <w:color w:val="2E74B5" w:themeColor="accent1" w:themeShade="BF"/>
          <w:sz w:val="18"/>
          <w:szCs w:val="18"/>
        </w:rPr>
        <w:t>HTTP ERROR 500</w:t>
      </w:r>
    </w:p>
    <w:p w14:paraId="483199F4" w14:textId="77777777" w:rsidR="00F3445C" w:rsidRDefault="00F3445C">
      <w:bookmarkStart w:id="0" w:name="_GoBack"/>
      <w:bookmarkEnd w:id="0"/>
    </w:p>
    <w:p w14:paraId="31EC028E" w14:textId="77777777" w:rsidR="00F3445C" w:rsidRDefault="00F3445C">
      <w:pPr>
        <w:rPr>
          <w:b/>
        </w:rPr>
      </w:pPr>
      <w:r w:rsidRPr="00F3445C">
        <w:rPr>
          <w:b/>
        </w:rPr>
        <w:t>Task 6</w:t>
      </w:r>
      <w:r w:rsidR="00B66ABF">
        <w:rPr>
          <w:b/>
        </w:rPr>
        <w:t>: Radio Buttons</w:t>
      </w:r>
    </w:p>
    <w:p w14:paraId="462ABE0E" w14:textId="615A63A6" w:rsidR="00B66ABF" w:rsidRDefault="00B66ABF">
      <w:r w:rsidRPr="00B66ABF">
        <w:t>Radio buttons are more complicated than other input elements</w:t>
      </w:r>
      <w:r w:rsidR="00FE5FB1">
        <w:t xml:space="preserve">. You need to include more attributes manually on the razor page. See the example below. In this case you </w:t>
      </w:r>
      <w:r w:rsidR="001306E3">
        <w:t>need</w:t>
      </w:r>
      <w:r w:rsidR="00FE5FB1">
        <w:t xml:space="preserve"> a property Season declared in the </w:t>
      </w:r>
      <w:proofErr w:type="spellStart"/>
      <w:r w:rsidR="00FE5FB1">
        <w:t>PageModel</w:t>
      </w:r>
      <w:proofErr w:type="spellEnd"/>
      <w:r w:rsidR="00FE5FB1">
        <w:t xml:space="preserve"> page.</w:t>
      </w:r>
    </w:p>
    <w:p w14:paraId="70C9E8F6" w14:textId="77777777" w:rsidR="00FE5FB1" w:rsidRDefault="00FE5FB1">
      <w:r>
        <w:rPr>
          <w:noProof/>
        </w:rPr>
        <w:drawing>
          <wp:inline distT="0" distB="0" distL="0" distR="0" wp14:anchorId="091F3289" wp14:editId="0CE27881">
            <wp:extent cx="5943600" cy="903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B2952" w14:textId="77777777" w:rsidR="00B64A99" w:rsidRDefault="00B64A99"/>
    <w:p w14:paraId="2EF31B7B" w14:textId="3E236073" w:rsidR="00ED4DE6" w:rsidRDefault="001306E3">
      <w:r>
        <w:t>Add a set of radio button with a choice of seasons and echo the user’s choice back to them in a message. When testing this make sure.</w:t>
      </w:r>
    </w:p>
    <w:p w14:paraId="70475803" w14:textId="622649C3" w:rsidR="001306E3" w:rsidRDefault="001306E3" w:rsidP="001306E3">
      <w:pPr>
        <w:pStyle w:val="ListParagraph"/>
        <w:numPr>
          <w:ilvl w:val="0"/>
          <w:numId w:val="2"/>
        </w:numPr>
      </w:pPr>
      <w:r>
        <w:t xml:space="preserve">The data </w:t>
      </w:r>
      <w:proofErr w:type="spellStart"/>
      <w:r>
        <w:t>persisits</w:t>
      </w:r>
      <w:proofErr w:type="spellEnd"/>
      <w:r>
        <w:t>. i.e. we want the radio button to stay selected.</w:t>
      </w:r>
    </w:p>
    <w:p w14:paraId="1ED1CBBB" w14:textId="37C94D8D" w:rsidR="001306E3" w:rsidRDefault="001306E3" w:rsidP="001306E3">
      <w:pPr>
        <w:pStyle w:val="ListParagraph"/>
        <w:numPr>
          <w:ilvl w:val="0"/>
          <w:numId w:val="2"/>
        </w:numPr>
      </w:pPr>
      <w:r>
        <w:t xml:space="preserve">You can click on the label and have the appropriate button selected. It gives the user a much bigger click </w:t>
      </w:r>
      <w:proofErr w:type="gramStart"/>
      <w:r>
        <w:t>target</w:t>
      </w:r>
      <w:proofErr w:type="gramEnd"/>
      <w:r>
        <w:t>.</w:t>
      </w:r>
    </w:p>
    <w:p w14:paraId="470CFE13" w14:textId="7BC96264" w:rsidR="001306E3" w:rsidRPr="00ED4DE6" w:rsidRDefault="001306E3" w:rsidP="001306E3">
      <w:pPr>
        <w:pStyle w:val="ListParagraph"/>
        <w:numPr>
          <w:ilvl w:val="0"/>
          <w:numId w:val="2"/>
        </w:numPr>
      </w:pPr>
      <w:r>
        <w:lastRenderedPageBreak/>
        <w:t>The radio buttons must act like a set. You should only be able to select one.</w:t>
      </w:r>
    </w:p>
    <w:p w14:paraId="3F72198C" w14:textId="77777777" w:rsidR="00B64A99" w:rsidRPr="00B64A99" w:rsidRDefault="00B64A99">
      <w:pPr>
        <w:rPr>
          <w:b/>
        </w:rPr>
      </w:pPr>
    </w:p>
    <w:sectPr w:rsidR="00B64A99" w:rsidRPr="00B64A9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D798A" w14:textId="77777777" w:rsidR="006777F5" w:rsidRDefault="006777F5" w:rsidP="00783D8E">
      <w:pPr>
        <w:spacing w:after="0" w:line="240" w:lineRule="auto"/>
      </w:pPr>
      <w:r>
        <w:separator/>
      </w:r>
    </w:p>
  </w:endnote>
  <w:endnote w:type="continuationSeparator" w:id="0">
    <w:p w14:paraId="5A7A98EB" w14:textId="77777777" w:rsidR="006777F5" w:rsidRDefault="006777F5" w:rsidP="00783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4FCFF" w14:textId="77777777" w:rsidR="006777F5" w:rsidRDefault="006777F5" w:rsidP="00783D8E">
      <w:pPr>
        <w:spacing w:after="0" w:line="240" w:lineRule="auto"/>
      </w:pPr>
      <w:r>
        <w:separator/>
      </w:r>
    </w:p>
  </w:footnote>
  <w:footnote w:type="continuationSeparator" w:id="0">
    <w:p w14:paraId="45B5DAAF" w14:textId="77777777" w:rsidR="006777F5" w:rsidRDefault="006777F5" w:rsidP="00783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4729E" w14:textId="2D6F9BE1" w:rsidR="00783D8E" w:rsidRDefault="001306E3">
    <w:pPr>
      <w:pStyle w:val="Header"/>
      <w:rPr>
        <w:lang w:val="en-IE"/>
      </w:rPr>
    </w:pPr>
    <w:r>
      <w:rPr>
        <w:lang w:val="en-IE"/>
      </w:rPr>
      <w:t>January 2019</w:t>
    </w:r>
    <w:r w:rsidR="00783D8E">
      <w:rPr>
        <w:lang w:val="en-IE"/>
      </w:rPr>
      <w:tab/>
    </w:r>
    <w:r w:rsidR="00783D8E">
      <w:rPr>
        <w:lang w:val="en-IE"/>
      </w:rPr>
      <w:tab/>
    </w:r>
    <w:r>
      <w:rPr>
        <w:lang w:val="en-IE"/>
      </w:rPr>
      <w:t>Enterprise Application Development</w:t>
    </w:r>
  </w:p>
  <w:p w14:paraId="0C8DF942" w14:textId="77777777" w:rsidR="00783D8E" w:rsidRPr="00783D8E" w:rsidRDefault="00783D8E">
    <w:pPr>
      <w:pStyle w:val="Header"/>
      <w:rPr>
        <w:lang w:val="en-IE"/>
      </w:rPr>
    </w:pPr>
    <w:r>
      <w:rPr>
        <w:lang w:val="en-IE"/>
      </w:rPr>
      <w:t>Tag Helpers in ASP.NET Core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92588"/>
    <w:multiLevelType w:val="multilevel"/>
    <w:tmpl w:val="F9828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9C023A"/>
    <w:multiLevelType w:val="hybridMultilevel"/>
    <w:tmpl w:val="42507BA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3AB"/>
    <w:rsid w:val="00107D09"/>
    <w:rsid w:val="001306E3"/>
    <w:rsid w:val="00201C0E"/>
    <w:rsid w:val="002535EF"/>
    <w:rsid w:val="00270D5D"/>
    <w:rsid w:val="002929E8"/>
    <w:rsid w:val="00317BF0"/>
    <w:rsid w:val="00384A10"/>
    <w:rsid w:val="003901DD"/>
    <w:rsid w:val="00504685"/>
    <w:rsid w:val="00544A11"/>
    <w:rsid w:val="00657222"/>
    <w:rsid w:val="006777F5"/>
    <w:rsid w:val="00783D8E"/>
    <w:rsid w:val="00837AC4"/>
    <w:rsid w:val="009C3A1C"/>
    <w:rsid w:val="009F682E"/>
    <w:rsid w:val="00B570E8"/>
    <w:rsid w:val="00B64A99"/>
    <w:rsid w:val="00B66ABF"/>
    <w:rsid w:val="00C63CC2"/>
    <w:rsid w:val="00CF2594"/>
    <w:rsid w:val="00CF7F59"/>
    <w:rsid w:val="00E0157E"/>
    <w:rsid w:val="00E223AB"/>
    <w:rsid w:val="00ED4DE6"/>
    <w:rsid w:val="00F3445C"/>
    <w:rsid w:val="00FC2C8C"/>
    <w:rsid w:val="00FE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FD0FB"/>
  <w15:chartTrackingRefBased/>
  <w15:docId w15:val="{C741A1A9-1EC4-4697-9788-A00DEB6E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D8E"/>
  </w:style>
  <w:style w:type="paragraph" w:styleId="Footer">
    <w:name w:val="footer"/>
    <w:basedOn w:val="Normal"/>
    <w:link w:val="FooterChar"/>
    <w:uiPriority w:val="99"/>
    <w:unhideWhenUsed/>
    <w:rsid w:val="00783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D8E"/>
  </w:style>
  <w:style w:type="table" w:styleId="TableGrid">
    <w:name w:val="Table Grid"/>
    <w:basedOn w:val="TableNormal"/>
    <w:uiPriority w:val="39"/>
    <w:rsid w:val="00390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CF259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306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2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29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5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38016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Sligo</Company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 LEstrange</dc:creator>
  <cp:keywords/>
  <dc:description/>
  <cp:lastModifiedBy>Lajos Komenczi</cp:lastModifiedBy>
  <cp:revision>3</cp:revision>
  <dcterms:created xsi:type="dcterms:W3CDTF">2019-01-31T20:08:00Z</dcterms:created>
  <dcterms:modified xsi:type="dcterms:W3CDTF">2019-01-31T22:25:00Z</dcterms:modified>
</cp:coreProperties>
</file>