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9370b91a8e8547d9f722c6bffb2b774ff3e228"/>
    <w:p>
      <w:pPr>
        <w:pStyle w:val="Heading1"/>
      </w:pPr>
      <w:r>
        <w:t xml:space="preserve">End-to-End Recommendation Engine (SQL + PyTorch)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implements a realistic recommendation system to predict whether a user will click on an item. It combines a</w:t>
      </w:r>
      <w:r>
        <w:t xml:space="preserve"> </w:t>
      </w:r>
      <w:r>
        <w:rPr>
          <w:b/>
          <w:bCs/>
        </w:rPr>
        <w:t xml:space="preserve">lean SQL feature pipeline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strong PyTorch neural model</w:t>
      </w:r>
      <w:r>
        <w:t xml:space="preserve">.</w:t>
      </w:r>
    </w:p>
    <w:p>
      <w:pPr>
        <w:pStyle w:val="BodyText"/>
      </w:pPr>
      <w:r>
        <w:t xml:space="preserve">Key points:</w:t>
      </w:r>
      <w:r>
        <w:t xml:space="preserve"> </w:t>
      </w:r>
      <w:r>
        <w:t xml:space="preserve">- Raw data stored in SQLite</w:t>
      </w:r>
      <w:r>
        <w:t xml:space="preserve"> </w:t>
      </w:r>
      <w:r>
        <w:t xml:space="preserve">- Minimal SQL for feature aggregation</w:t>
      </w:r>
      <w:r>
        <w:t xml:space="preserve"> </w:t>
      </w:r>
      <w:r>
        <w:t xml:space="preserve">- Neural model with embeddings and MLP for interactions</w:t>
      </w:r>
      <w:r>
        <w:t xml:space="preserve"> </w:t>
      </w:r>
      <w:r>
        <w:t xml:space="preserve">- Evaluation using ROC-AUC under realistic class imbalance</w:t>
      </w:r>
    </w:p>
    <w:bookmarkEnd w:id="20"/>
    <w:bookmarkStart w:id="21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recommender-system/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│   ├── schema.sql          # Database schema</w:t>
      </w:r>
      <w:r>
        <w:br/>
      </w:r>
      <w:r>
        <w:rPr>
          <w:rStyle w:val="VerbatimChar"/>
        </w:rPr>
        <w:t xml:space="preserve">│   └── features.sql        # SQL feature view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generate_data.py    # Synthetic data generator</w:t>
      </w:r>
      <w:r>
        <w:br/>
      </w:r>
      <w:r>
        <w:rPr>
          <w:rStyle w:val="VerbatimChar"/>
        </w:rPr>
        <w:t xml:space="preserve">├── dataset/</w:t>
      </w:r>
      <w:r>
        <w:br/>
      </w:r>
      <w:r>
        <w:rPr>
          <w:rStyle w:val="VerbatimChar"/>
        </w:rPr>
        <w:t xml:space="preserve">│   └── rec_dataset.py      # PyTorch Dataset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└── recommender.py      # Neural model</w:t>
      </w:r>
      <w:r>
        <w:br/>
      </w:r>
      <w:r>
        <w:rPr>
          <w:rStyle w:val="VerbatimChar"/>
        </w:rPr>
        <w:t xml:space="preserve">├── training/</w:t>
      </w:r>
      <w:r>
        <w:br/>
      </w:r>
      <w:r>
        <w:rPr>
          <w:rStyle w:val="VerbatimChar"/>
        </w:rPr>
        <w:t xml:space="preserve">│   └── train.py            # Training loop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│   └── evaluate.py         # Evaluation metrics</w:t>
      </w:r>
      <w:r>
        <w:br/>
      </w:r>
      <w:r>
        <w:rPr>
          <w:rStyle w:val="VerbatimChar"/>
        </w:rPr>
        <w:t xml:space="preserve">├── config.py               # Hyperparameters</w:t>
      </w:r>
      <w:r>
        <w:br/>
      </w:r>
      <w:r>
        <w:rPr>
          <w:rStyle w:val="VerbatimChar"/>
        </w:rPr>
        <w:t xml:space="preserve">├── requirements.txt        # Dependencies</w:t>
      </w:r>
      <w:r>
        <w:br/>
      </w:r>
      <w:r>
        <w:rPr>
          <w:rStyle w:val="VerbatimChar"/>
        </w:rPr>
        <w:t xml:space="preserve">└── README.md</w:t>
      </w:r>
    </w:p>
    <w:bookmarkEnd w:id="21"/>
    <w:bookmarkStart w:id="22" w:name="database-schema"/>
    <w:p>
      <w:pPr>
        <w:pStyle w:val="Heading2"/>
      </w:pPr>
      <w:r>
        <w:t xml:space="preserve">Database Schema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</w:t>
      </w:r>
      <w:r>
        <w:t xml:space="preserve">: demographic &amp; account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items</w:t>
      </w:r>
      <w:r>
        <w:t xml:space="preserve">: item 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interactions</w:t>
      </w:r>
      <w:r>
        <w:t xml:space="preserve">: user-item interactions with</w:t>
      </w:r>
      <w:r>
        <w:t xml:space="preserve"> </w:t>
      </w:r>
      <w:r>
        <w:rPr>
          <w:rStyle w:val="VerbatimChar"/>
        </w:rPr>
        <w:t xml:space="preserve">clicked</w:t>
      </w:r>
      <w:r>
        <w:t xml:space="preserve"> </w:t>
      </w:r>
      <w:r>
        <w:t xml:space="preserve">label</w:t>
      </w:r>
    </w:p>
    <w:bookmarkEnd w:id="22"/>
    <w:bookmarkStart w:id="23" w:name="feature-engineering"/>
    <w:p>
      <w:pPr>
        <w:pStyle w:val="Heading2"/>
      </w:pPr>
      <w:r>
        <w:t xml:space="preserve">Feature Engineering</w:t>
      </w:r>
    </w:p>
    <w:p>
      <w:pPr>
        <w:pStyle w:val="Compact"/>
        <w:numPr>
          <w:ilvl w:val="0"/>
          <w:numId w:val="1002"/>
        </w:numPr>
      </w:pPr>
      <w:r>
        <w:t xml:space="preserve">Minimal SQL features:</w:t>
      </w:r>
    </w:p>
    <w:p>
      <w:pPr>
        <w:pStyle w:val="Compact"/>
        <w:numPr>
          <w:ilvl w:val="1"/>
          <w:numId w:val="1003"/>
        </w:numPr>
      </w:pPr>
      <w:r>
        <w:t xml:space="preserve">Interaction counts</w:t>
      </w:r>
    </w:p>
    <w:p>
      <w:pPr>
        <w:pStyle w:val="Compact"/>
        <w:numPr>
          <w:ilvl w:val="1"/>
          <w:numId w:val="1003"/>
        </w:numPr>
      </w:pPr>
      <w:r>
        <w:t xml:space="preserve">User/item click-through rates (CTRs)</w:t>
      </w:r>
    </w:p>
    <w:p>
      <w:pPr>
        <w:pStyle w:val="Compact"/>
        <w:numPr>
          <w:ilvl w:val="0"/>
          <w:numId w:val="1002"/>
        </w:numPr>
      </w:pPr>
      <w:r>
        <w:t xml:space="preserve">Most modeling power comes from neural embeddings</w:t>
      </w:r>
    </w:p>
    <w:bookmarkEnd w:id="23"/>
    <w:bookmarkStart w:id="24" w:name="model"/>
    <w:p>
      <w:pPr>
        <w:pStyle w:val="Heading2"/>
      </w:pPr>
      <w:r>
        <w:t xml:space="preserve">Model</w:t>
      </w:r>
    </w:p>
    <w:p>
      <w:pPr>
        <w:pStyle w:val="Compact"/>
        <w:numPr>
          <w:ilvl w:val="0"/>
          <w:numId w:val="1004"/>
        </w:numPr>
      </w:pPr>
      <w:r>
        <w:t xml:space="preserve">User and item embeddings</w:t>
      </w:r>
    </w:p>
    <w:p>
      <w:pPr>
        <w:pStyle w:val="Compact"/>
        <w:numPr>
          <w:ilvl w:val="0"/>
          <w:numId w:val="1004"/>
        </w:numPr>
      </w:pPr>
      <w:r>
        <w:t xml:space="preserve">Concatenation with numeric features</w:t>
      </w:r>
    </w:p>
    <w:p>
      <w:pPr>
        <w:pStyle w:val="Compact"/>
        <w:numPr>
          <w:ilvl w:val="0"/>
          <w:numId w:val="1004"/>
        </w:numPr>
      </w:pPr>
      <w:r>
        <w:t xml:space="preserve">Multi-layer perceptron (MLP) for interaction modeling</w:t>
      </w:r>
    </w:p>
    <w:bookmarkEnd w:id="24"/>
    <w:bookmarkStart w:id="25" w:name="training-evaluation"/>
    <w:p>
      <w:pPr>
        <w:pStyle w:val="Heading2"/>
      </w:pPr>
      <w:r>
        <w:t xml:space="preserve">Training &amp; Evaluation</w:t>
      </w:r>
    </w:p>
    <w:p>
      <w:pPr>
        <w:pStyle w:val="Compact"/>
        <w:numPr>
          <w:ilvl w:val="0"/>
          <w:numId w:val="1005"/>
        </w:numPr>
      </w:pPr>
      <w:r>
        <w:t xml:space="preserve">Loss: Binary Cross Entropy with logits</w:t>
      </w:r>
    </w:p>
    <w:p>
      <w:pPr>
        <w:pStyle w:val="Compact"/>
        <w:numPr>
          <w:ilvl w:val="0"/>
          <w:numId w:val="1005"/>
        </w:numPr>
      </w:pPr>
      <w:r>
        <w:t xml:space="preserve">Optimizer: AdamW</w:t>
      </w:r>
    </w:p>
    <w:p>
      <w:pPr>
        <w:pStyle w:val="Compact"/>
        <w:numPr>
          <w:ilvl w:val="0"/>
          <w:numId w:val="1005"/>
        </w:numPr>
      </w:pPr>
      <w:r>
        <w:t xml:space="preserve">Metric: ROC-AUC</w:t>
      </w:r>
    </w:p>
    <w:bookmarkEnd w:id="25"/>
    <w:bookmarkStart w:id="26" w:name="how-to-run"/>
    <w:p>
      <w:pPr>
        <w:pStyle w:val="Heading2"/>
      </w:pPr>
      <w:r>
        <w:t xml:space="preserve">How to Run</w:t>
      </w:r>
    </w:p>
    <w:p>
      <w:pPr>
        <w:pStyle w:val="SourceCode"/>
      </w:pPr>
      <w:r>
        <w:rPr>
          <w:rStyle w:val="CommentTok"/>
        </w:rPr>
        <w:t xml:space="preserve"># 1. Generate data and populate database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data/generate_data.py</w:t>
      </w:r>
      <w:r>
        <w:br/>
      </w:r>
      <w:r>
        <w:br/>
      </w:r>
      <w:r>
        <w:rPr>
          <w:rStyle w:val="CommentTok"/>
        </w:rPr>
        <w:t xml:space="preserve"># 2. Train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training/train.py</w:t>
      </w:r>
      <w:r>
        <w:br/>
      </w:r>
      <w:r>
        <w:br/>
      </w:r>
      <w:r>
        <w:rPr>
          <w:rStyle w:val="CommentTok"/>
        </w:rPr>
        <w:t xml:space="preserve"># 3. Evaluate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evaluation/evaluate.py</w:t>
      </w:r>
    </w:p>
    <w:bookmarkEnd w:id="26"/>
    <w:bookmarkStart w:id="27" w:name="extensions"/>
    <w:p>
      <w:pPr>
        <w:pStyle w:val="Heading2"/>
      </w:pPr>
      <w:r>
        <w:t xml:space="preserve">Extensions</w:t>
      </w:r>
    </w:p>
    <w:p>
      <w:pPr>
        <w:pStyle w:val="Compact"/>
        <w:numPr>
          <w:ilvl w:val="0"/>
          <w:numId w:val="1006"/>
        </w:numPr>
      </w:pPr>
      <w:r>
        <w:t xml:space="preserve">Time-based train/val splits</w:t>
      </w:r>
    </w:p>
    <w:p>
      <w:pPr>
        <w:pStyle w:val="Compact"/>
        <w:numPr>
          <w:ilvl w:val="0"/>
          <w:numId w:val="1006"/>
        </w:numPr>
      </w:pPr>
      <w:r>
        <w:t xml:space="preserve">Negative sampling</w:t>
      </w:r>
    </w:p>
    <w:p>
      <w:pPr>
        <w:pStyle w:val="Compact"/>
        <w:numPr>
          <w:ilvl w:val="0"/>
          <w:numId w:val="1006"/>
        </w:numPr>
      </w:pPr>
      <w:r>
        <w:t xml:space="preserve">Cold-start evaluation</w:t>
      </w:r>
    </w:p>
    <w:p>
      <w:pPr>
        <w:pStyle w:val="Compact"/>
        <w:numPr>
          <w:ilvl w:val="0"/>
          <w:numId w:val="1006"/>
        </w:numPr>
      </w:pPr>
      <w:r>
        <w:t xml:space="preserve">Feature ablation studies</w:t>
      </w:r>
    </w:p>
    <w:p>
      <w:pPr>
        <w:pStyle w:val="Compact"/>
        <w:numPr>
          <w:ilvl w:val="0"/>
          <w:numId w:val="1006"/>
        </w:numPr>
      </w:pPr>
      <w:r>
        <w:t xml:space="preserve">Model checkpoints and experiment tracking</w:t>
      </w:r>
    </w:p>
    <w:bookmarkEnd w:id="27"/>
    <w:bookmarkStart w:id="28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This project is designed to mirror real-world recommendation systems. SQL handles basic aggregation, while the neural model learns latent user-item interactions. ROC-AUC evaluation ensures meaningful performance measurement under class imbalance.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2026-02-02T23:19:38Z</dcterms:created>
  <dcterms:modified xsi:type="dcterms:W3CDTF">2026-02-02T23:19:38Z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