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07A47" w14:textId="77777777" w:rsidR="00CC6D4B" w:rsidRPr="00050D6B"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hAnsi="Times"/>
          <w:b/>
          <w:bCs/>
          <w:sz w:val="52"/>
          <w:szCs w:val="52"/>
        </w:rPr>
      </w:pPr>
      <w:r w:rsidRPr="00050D6B">
        <w:rPr>
          <w:rFonts w:ascii="Times" w:hAnsi="Times"/>
          <w:b/>
          <w:bCs/>
          <w:sz w:val="52"/>
          <w:szCs w:val="52"/>
        </w:rPr>
        <w:t>Integrated Electrical Project (IEP)</w:t>
      </w:r>
    </w:p>
    <w:p w14:paraId="4A7FECA1"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p>
    <w:p w14:paraId="28A5B9A0"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p>
    <w:p w14:paraId="3852EC04" w14:textId="543E20DE" w:rsidR="00CC6D4B" w:rsidRPr="00050D6B"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hAnsi="Times"/>
          <w:sz w:val="44"/>
          <w:szCs w:val="44"/>
        </w:rPr>
      </w:pPr>
      <w:r w:rsidRPr="00050D6B">
        <w:rPr>
          <w:rFonts w:ascii="Times" w:hAnsi="Times"/>
          <w:b/>
          <w:bCs/>
          <w:sz w:val="44"/>
          <w:szCs w:val="44"/>
        </w:rPr>
        <w:t>Louis Zeng (lz406)</w:t>
      </w:r>
    </w:p>
    <w:p w14:paraId="6035343C" w14:textId="0338CB14" w:rsidR="00CC6D4B" w:rsidRPr="00050D6B"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hAnsi="Times"/>
          <w:b/>
          <w:bCs/>
          <w:sz w:val="44"/>
          <w:szCs w:val="44"/>
        </w:rPr>
      </w:pPr>
      <w:r w:rsidRPr="00050D6B">
        <w:rPr>
          <w:b/>
          <w:bCs/>
          <w:sz w:val="44"/>
          <w:szCs w:val="44"/>
          <w:u w:val="single"/>
        </w:rPr>
        <w:br/>
      </w:r>
      <w:r w:rsidR="004D44AA" w:rsidRPr="00050D6B">
        <w:rPr>
          <w:rFonts w:ascii="Times" w:hAnsi="Times"/>
          <w:b/>
          <w:bCs/>
          <w:sz w:val="44"/>
          <w:szCs w:val="44"/>
        </w:rPr>
        <w:t xml:space="preserve">Fitzwilliam </w:t>
      </w:r>
      <w:r w:rsidRPr="00050D6B">
        <w:rPr>
          <w:rFonts w:ascii="Times" w:hAnsi="Times"/>
          <w:b/>
          <w:bCs/>
          <w:sz w:val="44"/>
          <w:szCs w:val="44"/>
        </w:rPr>
        <w:t>College</w:t>
      </w:r>
    </w:p>
    <w:p w14:paraId="7421D961" w14:textId="77777777" w:rsidR="00CC6D4B" w:rsidRPr="00050D6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sz w:val="44"/>
          <w:szCs w:val="44"/>
        </w:rPr>
      </w:pPr>
    </w:p>
    <w:p w14:paraId="1CA76D86" w14:textId="703839F4" w:rsidR="00CC6D4B" w:rsidRPr="00050D6B"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hAnsi="Times"/>
          <w:b/>
          <w:bCs/>
          <w:sz w:val="44"/>
          <w:szCs w:val="44"/>
        </w:rPr>
      </w:pPr>
      <w:r w:rsidRPr="00050D6B">
        <w:rPr>
          <w:rFonts w:ascii="Times" w:hAnsi="Times"/>
          <w:b/>
          <w:bCs/>
          <w:sz w:val="44"/>
          <w:szCs w:val="44"/>
        </w:rPr>
        <w:t>11/03/</w:t>
      </w:r>
      <w:r w:rsidR="00BA57F1" w:rsidRPr="00050D6B">
        <w:rPr>
          <w:rFonts w:ascii="Times" w:hAnsi="Times"/>
          <w:b/>
          <w:bCs/>
          <w:sz w:val="44"/>
          <w:szCs w:val="44"/>
        </w:rPr>
        <w:t>201</w:t>
      </w:r>
      <w:r w:rsidR="00E000C3">
        <w:rPr>
          <w:rFonts w:ascii="Times" w:hAnsi="Times"/>
          <w:b/>
          <w:bCs/>
          <w:sz w:val="44"/>
          <w:szCs w:val="44"/>
        </w:rPr>
        <w:t>9</w:t>
      </w:r>
    </w:p>
    <w:p w14:paraId="5E217E27"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p>
    <w:p w14:paraId="45F17B27"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5C0E70F7"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31109FDA"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5D14C27"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29636BD5"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62C80ED"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545AE6ED"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3E5A0257"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1E18A131"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31ECA99F"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5F3403EA"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98708F6"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7C6FC737"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73A80DD"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4A6E901A"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0E9B0BEA"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D24DB02"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39F2D51C"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33E676E7"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2B6C4CB1"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74C6F4CB"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0FAA0F6D"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0A1E8FDC"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5181946E"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732831ED"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8103580"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3A068767"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3D6942E7"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33E98035"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2D1A0EF4"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757FA59"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77B1DD3E"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F88B2D4"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9CD9AAD"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013BF603"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151ED722"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13648BBE" w14:textId="56840DAA"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b/>
          <w:bCs/>
          <w:sz w:val="36"/>
          <w:szCs w:val="36"/>
          <w:u w:val="single"/>
        </w:rPr>
      </w:pPr>
      <w:r w:rsidRPr="004D44AA">
        <w:rPr>
          <w:rFonts w:ascii="Times" w:hAnsi="Times"/>
          <w:b/>
          <w:bCs/>
          <w:sz w:val="36"/>
          <w:szCs w:val="36"/>
          <w:u w:val="single"/>
        </w:rPr>
        <w:lastRenderedPageBreak/>
        <w:t>Summary</w:t>
      </w:r>
    </w:p>
    <w:p w14:paraId="1351AEF3"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 xml:space="preserve">The design of the circuit included a variety of different key components which are essential to building a fully functioning AM radio receiver circuit which is able to pick up signals transmitted by the antennas in the EIETL. The various components consist of a tuner circuit, a RF amplifier circuit, a demodulator, an audio amplifier and a loud speaker. The radio was able to pick up the middle and upper frequencies during the test session and with a little help from an additional capacitance added on the circuit during testing the radio was able to pick up the lower frequency being transmitted. Overall the circuit performed as expected. The modifications that I would propose would be for the variable capacitor used to have a larger range of values. </w:t>
      </w:r>
    </w:p>
    <w:p w14:paraId="3FB1593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1B8BB5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6F7FE6D"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b/>
          <w:bCs/>
          <w:sz w:val="36"/>
          <w:szCs w:val="36"/>
          <w:u w:val="single"/>
        </w:rPr>
      </w:pPr>
      <w:r w:rsidRPr="004D44AA">
        <w:rPr>
          <w:rFonts w:ascii="Times" w:hAnsi="Times"/>
          <w:b/>
          <w:bCs/>
          <w:sz w:val="36"/>
          <w:szCs w:val="36"/>
          <w:u w:val="single"/>
        </w:rPr>
        <w:t>Design</w:t>
      </w:r>
    </w:p>
    <w:p w14:paraId="22E8852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1622EB9" w14:textId="230D2001"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u w:val="single"/>
        </w:rPr>
      </w:pPr>
      <w:r w:rsidRPr="004D44AA">
        <w:rPr>
          <w:rFonts w:ascii="Times" w:hAnsi="Times"/>
          <w:sz w:val="36"/>
          <w:szCs w:val="36"/>
          <w:u w:val="single"/>
        </w:rPr>
        <w:t>Overall:</w:t>
      </w:r>
    </w:p>
    <w:p w14:paraId="4EA73B42"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 xml:space="preserve">The general design was followed through with the help of the various activity handouts and instructions on the handouts. For the tuner circuit, an inductor and a variable capacitor were connected in series to produce a resonance circuit with the other end of the inductor connected to the ground to create a complete circuit. The next component was the unity gain buffer circuit. This was done using a source follower circuit in which the output was taken at the source of a transistor with a resistor connecting the source to the ground generating the required </w:t>
      </w:r>
      <w:proofErr w:type="spellStart"/>
      <w:r w:rsidRPr="004D44AA">
        <w:rPr>
          <w:rFonts w:ascii="Times" w:hAnsi="Times"/>
          <w:sz w:val="36"/>
          <w:szCs w:val="36"/>
        </w:rPr>
        <w:t>V</w:t>
      </w:r>
      <w:r w:rsidRPr="004D44AA">
        <w:rPr>
          <w:rFonts w:ascii="Times" w:hAnsi="Times"/>
          <w:sz w:val="36"/>
          <w:szCs w:val="36"/>
          <w:vertAlign w:val="subscript"/>
        </w:rPr>
        <w:t>gs</w:t>
      </w:r>
      <w:proofErr w:type="spellEnd"/>
      <w:r w:rsidRPr="004D44AA">
        <w:rPr>
          <w:rFonts w:ascii="Times" w:hAnsi="Times"/>
          <w:sz w:val="36"/>
          <w:szCs w:val="36"/>
          <w:vertAlign w:val="subscript"/>
        </w:rPr>
        <w:t xml:space="preserve"> </w:t>
      </w:r>
      <w:r w:rsidRPr="004D44AA">
        <w:rPr>
          <w:rFonts w:ascii="Times" w:hAnsi="Times"/>
          <w:sz w:val="36"/>
          <w:szCs w:val="36"/>
        </w:rPr>
        <w:t xml:space="preserve">for the unity gain circuit. The following was the amplifier circuit. For this, a drain follower was used with a resistor connected to the power rail and another resistor in parallel with a capacitor connecting the source and the ground with two other capacitors at the input and output signals </w:t>
      </w:r>
      <w:r w:rsidRPr="004D44AA">
        <w:rPr>
          <w:rFonts w:ascii="Times" w:hAnsi="Times"/>
          <w:sz w:val="36"/>
          <w:szCs w:val="36"/>
        </w:rPr>
        <w:lastRenderedPageBreak/>
        <w:t>respectively. Following this is the demodulator. In</w:t>
      </w:r>
      <w:r w:rsidRPr="004D44AA">
        <w:rPr>
          <w:rFonts w:ascii="Times" w:hAnsi="Times"/>
          <w:noProof/>
          <w:sz w:val="36"/>
          <w:szCs w:val="36"/>
        </w:rPr>
        <mc:AlternateContent>
          <mc:Choice Requires="wps">
            <w:drawing>
              <wp:anchor distT="152400" distB="152400" distL="152400" distR="152400" simplePos="0" relativeHeight="251659264" behindDoc="0" locked="0" layoutInCell="1" allowOverlap="1" wp14:anchorId="5E399062" wp14:editId="6164EAD2">
                <wp:simplePos x="0" y="0"/>
                <wp:positionH relativeFrom="page">
                  <wp:posOffset>3124200</wp:posOffset>
                </wp:positionH>
                <wp:positionV relativeFrom="page">
                  <wp:posOffset>5753100</wp:posOffset>
                </wp:positionV>
                <wp:extent cx="1282700" cy="1905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1282700" cy="190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wps:spPr>
                      <wps:style>
                        <a:lnRef idx="1">
                          <a:schemeClr val="accent1"/>
                        </a:lnRef>
                        <a:fillRef idx="3">
                          <a:schemeClr val="accent1"/>
                        </a:fillRef>
                        <a:effectRef idx="2">
                          <a:schemeClr val="accent1"/>
                        </a:effectRef>
                        <a:fontRef idx="minor">
                          <a:schemeClr val="tx1"/>
                        </a:fontRef>
                      </wps:style>
                      <wps:txbx>
                        <w:txbxContent>
                          <w:p w14:paraId="15336231" w14:textId="77777777" w:rsidR="00CC6D4B" w:rsidRDefault="00BA57F1">
                            <w:pPr>
                              <w:pStyle w:val="FreeForm"/>
                            </w:pPr>
                            <w:r>
                              <w:t>W</w:t>
                            </w:r>
                            <w:r>
                              <w:rPr>
                                <w:vertAlign w:val="subscript"/>
                              </w:rPr>
                              <w:t>0</w:t>
                            </w:r>
                            <w:r>
                              <w:t xml:space="preserve"> = 2</w:t>
                            </w:r>
                            <w:r>
                              <w:rPr>
                                <w:rFonts w:ascii="Arial Unicode MS" w:hAnsi="Helvetica"/>
                              </w:rPr>
                              <w:t>πƒ</w:t>
                            </w:r>
                            <w:r>
                              <w:rPr>
                                <w:vertAlign w:val="subscript"/>
                              </w:rPr>
                              <w:t xml:space="preserve">0 </w:t>
                            </w:r>
                            <w:r>
                              <w:t>= 1/</w:t>
                            </w:r>
                            <w:r>
                              <w:rPr>
                                <w:rFonts w:ascii="Arial Unicode MS" w:hAnsi="Helvetica"/>
                              </w:rPr>
                              <w:t>√</w:t>
                            </w:r>
                            <w:r>
                              <w:t>LC</w:t>
                            </w:r>
                            <w:r>
                              <w:rPr>
                                <w:u w:val="single"/>
                              </w:rPr>
                              <w:t xml:space="preserve">  </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w14:anchorId="5E399062" id="officeArt object" o:spid="_x0000_s1026" style="position:absolute;margin-left:246pt;margin-top:453pt;width:101pt;height:1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" adj="-11796480,,5400" path="m,l21600,r,21600l,21600,,xe" filled="f" stroked="f" strokeweight=".5pt">
                <v:stroke joinstyle="miter"/>
                <v:formulas/>
                <v:path arrowok="t" o:extrusionok="f" o:connecttype="custom" o:connectlocs="641350,95250;641350,95250;641350,95250;641350,95250" o:connectangles="0,90,180,270" textboxrect="0,0,21600,21600"/>
                <v:textbox inset="0,0,0,0">
                  <w:txbxContent>
                    <w:p w14:paraId="15336231" w14:textId="77777777" w:rsidR="00CC6D4B" w:rsidRDefault="00BA57F1">
                      <w:pPr>
                        <w:pStyle w:val="FreeForm"/>
                      </w:pPr>
                      <w:r>
                        <w:t>W</w:t>
                      </w:r>
                      <w:r>
                        <w:rPr>
                          <w:vertAlign w:val="subscript"/>
                        </w:rPr>
                        <w:t>0</w:t>
                      </w:r>
                      <w:r>
                        <w:t xml:space="preserve"> = 2</w:t>
                      </w:r>
                      <w:r>
                        <w:rPr>
                          <w:rFonts w:ascii="Arial Unicode MS" w:hAnsi="Helvetica"/>
                        </w:rPr>
                        <w:t>πƒ</w:t>
                      </w:r>
                      <w:r>
                        <w:rPr>
                          <w:vertAlign w:val="subscript"/>
                        </w:rPr>
                        <w:t xml:space="preserve">0 </w:t>
                      </w:r>
                      <w:r>
                        <w:t>= 1/</w:t>
                      </w:r>
                      <w:r>
                        <w:rPr>
                          <w:rFonts w:ascii="Arial Unicode MS" w:hAnsi="Helvetica"/>
                        </w:rPr>
                        <w:t>√</w:t>
                      </w:r>
                      <w:r>
                        <w:t>LC</w:t>
                      </w:r>
                      <w:r>
                        <w:rPr>
                          <w:u w:val="single"/>
                        </w:rPr>
                        <w:t xml:space="preserve">  </w:t>
                      </w:r>
                    </w:p>
                  </w:txbxContent>
                </v:textbox>
                <w10:wrap type="topAndBottom" anchorx="page" anchory="page"/>
              </v:shape>
            </w:pict>
          </mc:Fallback>
        </mc:AlternateContent>
      </w:r>
      <w:r w:rsidRPr="004D44AA">
        <w:rPr>
          <w:rFonts w:ascii="Times" w:hAnsi="Times"/>
          <w:sz w:val="36"/>
          <w:szCs w:val="36"/>
        </w:rPr>
        <w:t xml:space="preserve"> the demodulator circuit, a diode is used to cancel out the negative parts of the output signal from the amplifier circuit. The output is then fed into a unity gain buffer circuit involving an op-amp. Then it is connected to an audio amplifier which uses an op-amp which increases the output voltage of the signal received enough for a loud speaker to convert the signal into an audible sound.</w:t>
      </w:r>
    </w:p>
    <w:p w14:paraId="00993AD5"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172A76B"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u w:val="single"/>
        </w:rPr>
      </w:pPr>
      <w:r w:rsidRPr="004D44AA">
        <w:rPr>
          <w:rFonts w:ascii="Times" w:hAnsi="Times"/>
          <w:sz w:val="36"/>
          <w:szCs w:val="36"/>
          <w:u w:val="single"/>
        </w:rPr>
        <w:t>Tuner Circuit:</w:t>
      </w:r>
    </w:p>
    <w:p w14:paraId="768D6386"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930051A" w14:textId="55A4EA1D"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 xml:space="preserve">The tuner circuit was made using a </w:t>
      </w:r>
      <w:r w:rsidR="004D44AA" w:rsidRPr="004D44AA">
        <w:rPr>
          <w:rFonts w:ascii="Times" w:hAnsi="Times"/>
          <w:sz w:val="36"/>
          <w:szCs w:val="36"/>
        </w:rPr>
        <w:t>self-made</w:t>
      </w:r>
      <w:r w:rsidRPr="004D44AA">
        <w:rPr>
          <w:rFonts w:ascii="Times" w:hAnsi="Times"/>
          <w:sz w:val="36"/>
          <w:szCs w:val="36"/>
        </w:rPr>
        <w:t xml:space="preserve"> inductor by coiling wire around an iron core to increase the inductance of the coil of wire. The inductance of the coil measured </w:t>
      </w:r>
      <w:r w:rsidR="00654FEB">
        <w:rPr>
          <w:rFonts w:ascii="Times" w:hAnsi="Times"/>
          <w:sz w:val="36"/>
          <w:szCs w:val="36"/>
        </w:rPr>
        <w:t>216</w:t>
      </w:r>
      <w:r w:rsidRPr="004D44AA">
        <w:rPr>
          <w:rFonts w:ascii="Times" w:hAnsi="Times"/>
          <w:sz w:val="36"/>
          <w:szCs w:val="36"/>
        </w:rPr>
        <w:t xml:space="preserve">µH. The variable capacitor had a range of capacitance of </w:t>
      </w:r>
      <w:r w:rsidR="004D44AA">
        <w:rPr>
          <w:rFonts w:ascii="Times" w:hAnsi="Times"/>
          <w:sz w:val="36"/>
          <w:szCs w:val="36"/>
        </w:rPr>
        <w:t>46.5</w:t>
      </w:r>
      <w:r w:rsidRPr="004D44AA">
        <w:rPr>
          <w:rFonts w:ascii="Times" w:hAnsi="Times"/>
          <w:sz w:val="36"/>
          <w:szCs w:val="36"/>
        </w:rPr>
        <w:t xml:space="preserve">pF to </w:t>
      </w:r>
      <w:r w:rsidR="00654FEB">
        <w:rPr>
          <w:rFonts w:ascii="Times" w:hAnsi="Times"/>
          <w:sz w:val="36"/>
          <w:szCs w:val="36"/>
        </w:rPr>
        <w:t>375.7</w:t>
      </w:r>
      <w:r w:rsidRPr="004D44AA">
        <w:rPr>
          <w:rFonts w:ascii="Times" w:hAnsi="Times"/>
          <w:sz w:val="36"/>
          <w:szCs w:val="36"/>
        </w:rPr>
        <w:t>pF including an extra 20pF to account for the input of the next stage RF amplifier. By using the formula below, the maximum value of the inductance was calculated to be 2</w:t>
      </w:r>
      <w:r w:rsidR="00654FEB">
        <w:rPr>
          <w:rFonts w:ascii="Times" w:hAnsi="Times"/>
          <w:sz w:val="36"/>
          <w:szCs w:val="36"/>
        </w:rPr>
        <w:t>69</w:t>
      </w:r>
      <w:r w:rsidRPr="004D44AA">
        <w:rPr>
          <w:rFonts w:ascii="Times" w:hAnsi="Times"/>
          <w:sz w:val="36"/>
          <w:szCs w:val="36"/>
        </w:rPr>
        <w:t>µH. Which is higher than the measured value of the circuit inductor.</w:t>
      </w:r>
    </w:p>
    <w:p w14:paraId="32408A97"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1119C04"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B9B4B80"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FAC45B1"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EFA6920"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579FB196"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46CB3D7"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93C0B9B"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F96249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E072C5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43D043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3D84A96"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BB23FB2"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0427C6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1AAAAF1"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B6CDC9B"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A580637"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DF35901"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BAA39DA"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C7A4CC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ADFDCAE"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9220B8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A22024E"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5BF3B55"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4541348"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u w:val="single"/>
        </w:rPr>
      </w:pPr>
      <w:r w:rsidRPr="004D44AA">
        <w:rPr>
          <w:rFonts w:ascii="Times" w:hAnsi="Times"/>
          <w:sz w:val="36"/>
          <w:szCs w:val="36"/>
          <w:u w:val="single"/>
        </w:rPr>
        <w:t>RF Amplifier Circuit:</w:t>
      </w:r>
    </w:p>
    <w:p w14:paraId="68747E1B"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5816C08D" w14:textId="1403ED0A"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 xml:space="preserve">For this, a source follower amplifier circuit with almost unity gain was used to avoid amplifying the parasitic capacitance of the </w:t>
      </w:r>
      <w:proofErr w:type="spellStart"/>
      <w:r w:rsidRPr="004D44AA">
        <w:rPr>
          <w:rFonts w:ascii="Times" w:hAnsi="Times"/>
          <w:sz w:val="36"/>
          <w:szCs w:val="36"/>
        </w:rPr>
        <w:t>jFET</w:t>
      </w:r>
      <w:proofErr w:type="spellEnd"/>
      <w:r w:rsidRPr="004D44AA">
        <w:rPr>
          <w:rFonts w:ascii="Times" w:hAnsi="Times"/>
          <w:sz w:val="36"/>
          <w:szCs w:val="36"/>
        </w:rPr>
        <w:t xml:space="preserve"> and also to avoid greatly reducing the Q factor of the circuit if it were to couple with the drain resistor of the amplifier circuit and the tuner circuit which is known as the Miller effect. Then it is amplified using a similar </w:t>
      </w:r>
      <w:proofErr w:type="spellStart"/>
      <w:r w:rsidRPr="004D44AA">
        <w:rPr>
          <w:rFonts w:ascii="Times" w:hAnsi="Times"/>
          <w:sz w:val="36"/>
          <w:szCs w:val="36"/>
        </w:rPr>
        <w:t>jFET</w:t>
      </w:r>
      <w:proofErr w:type="spellEnd"/>
      <w:r w:rsidRPr="004D44AA">
        <w:rPr>
          <w:rFonts w:ascii="Times" w:hAnsi="Times"/>
          <w:sz w:val="36"/>
          <w:szCs w:val="36"/>
        </w:rPr>
        <w:t xml:space="preserve"> but this time the output is connected to the drain instead of the source. The theoretical gain of the circuit was found to be about 10. With this the circuit designed was then implemented to the bread board. For the source follower unity gain amplifier circuit, a 4.7kΩ resistor was used to </w:t>
      </w:r>
      <w:r w:rsidR="00654FEB" w:rsidRPr="004D44AA">
        <w:rPr>
          <w:rFonts w:ascii="Times" w:hAnsi="Times"/>
          <w:sz w:val="36"/>
          <w:szCs w:val="36"/>
        </w:rPr>
        <w:t>create</w:t>
      </w:r>
      <w:r w:rsidRPr="004D44AA">
        <w:rPr>
          <w:rFonts w:ascii="Times" w:hAnsi="Times"/>
          <w:sz w:val="36"/>
          <w:szCs w:val="36"/>
        </w:rPr>
        <w:t xml:space="preserve"> the required </w:t>
      </w:r>
      <w:proofErr w:type="spellStart"/>
      <w:r w:rsidRPr="004D44AA">
        <w:rPr>
          <w:rFonts w:ascii="Times" w:hAnsi="Times"/>
          <w:sz w:val="36"/>
          <w:szCs w:val="36"/>
        </w:rPr>
        <w:t>V</w:t>
      </w:r>
      <w:r w:rsidRPr="004D44AA">
        <w:rPr>
          <w:rFonts w:ascii="Times" w:hAnsi="Times"/>
          <w:sz w:val="36"/>
          <w:szCs w:val="36"/>
          <w:vertAlign w:val="subscript"/>
        </w:rPr>
        <w:t>gs</w:t>
      </w:r>
      <w:proofErr w:type="spellEnd"/>
      <w:r w:rsidRPr="004D44AA">
        <w:rPr>
          <w:rFonts w:ascii="Times" w:hAnsi="Times"/>
          <w:sz w:val="36"/>
          <w:szCs w:val="36"/>
        </w:rPr>
        <w:t xml:space="preserve"> for the input terminals. For the drain follower amplifier circuit, a 10kΩ resistor was used to connect the drain to the supply voltage and a 470Ω with a 1µF capacitor in parallel connecting the source to the ground. A 330nF capacitor is added at the output circuit to eliminate the dc voltage due to the </w:t>
      </w:r>
      <w:proofErr w:type="spellStart"/>
      <w:r w:rsidRPr="004D44AA">
        <w:rPr>
          <w:rFonts w:ascii="Times" w:hAnsi="Times"/>
          <w:sz w:val="36"/>
          <w:szCs w:val="36"/>
        </w:rPr>
        <w:t>jFET</w:t>
      </w:r>
      <w:proofErr w:type="spellEnd"/>
      <w:r w:rsidRPr="004D44AA">
        <w:rPr>
          <w:rFonts w:ascii="Times" w:hAnsi="Times"/>
          <w:sz w:val="36"/>
          <w:szCs w:val="36"/>
        </w:rPr>
        <w:t xml:space="preserve">. </w:t>
      </w:r>
    </w:p>
    <w:p w14:paraId="7BE5CCE4"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9F247B5"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EB5AE6B"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AF0F32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8ADB095"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A5C168D"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9D9F192"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915396B"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E488D5F"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506444A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1A9F3DD"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5FFD262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DAE4B5E"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28DFF68"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EC0A8D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0199BD6"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17C643E"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u w:val="single"/>
        </w:rPr>
      </w:pPr>
      <w:r w:rsidRPr="004D44AA">
        <w:rPr>
          <w:rFonts w:ascii="Times" w:hAnsi="Times"/>
          <w:sz w:val="36"/>
          <w:szCs w:val="36"/>
          <w:u w:val="single"/>
        </w:rPr>
        <w:t>Demodulator Circuit:</w:t>
      </w:r>
    </w:p>
    <w:p w14:paraId="3C1E6FF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6BA67F0" w14:textId="7D4F2385"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This circuit was built using a Schottky diode with both ends connected to a 47kΩ and to ground. There is also another 1</w:t>
      </w:r>
      <w:r w:rsidR="00654FEB">
        <w:rPr>
          <w:rFonts w:ascii="Times" w:hAnsi="Times"/>
          <w:sz w:val="36"/>
          <w:szCs w:val="36"/>
        </w:rPr>
        <w:t>3</w:t>
      </w:r>
      <w:r w:rsidRPr="004D44AA">
        <w:rPr>
          <w:rFonts w:ascii="Times" w:hAnsi="Times"/>
          <w:sz w:val="36"/>
          <w:szCs w:val="36"/>
        </w:rPr>
        <w:t>nF capacitor in parallel with the output resistor which acts as a low pass filter in which only the audible bandwidth required by the rest of the circuit is transmitted through the rest of the circuit.</w:t>
      </w:r>
    </w:p>
    <w:p w14:paraId="6832632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01226C7"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366A42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3B4D37A"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B21983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2D9F00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DD9A877"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2209CFF"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833AC38"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162A20E"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FEFD86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F4D3DF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14FB54D"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9EB3320"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F151889"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u w:val="single"/>
        </w:rPr>
      </w:pPr>
      <w:r w:rsidRPr="004D44AA">
        <w:rPr>
          <w:rFonts w:ascii="Times" w:hAnsi="Times"/>
          <w:sz w:val="36"/>
          <w:szCs w:val="36"/>
          <w:u w:val="single"/>
        </w:rPr>
        <w:t>Audio Amplifier Circuit:</w:t>
      </w:r>
    </w:p>
    <w:p w14:paraId="275B054E"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9E74A64"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The signal is then fed into a unity gain buffer circuit using a capacitor to remove any dc voltage the circuit has a 741 op-amp which has the output connected to the inverting input of the op-</w:t>
      </w:r>
      <w:r w:rsidRPr="004D44AA">
        <w:rPr>
          <w:rFonts w:ascii="Times" w:hAnsi="Times"/>
          <w:sz w:val="36"/>
          <w:szCs w:val="36"/>
        </w:rPr>
        <w:lastRenderedPageBreak/>
        <w:t xml:space="preserve">amp and a 10kΩ potentiometer which acts as the volume control of the circuit. Then a LM 386 op-amp is used as the amplifier which amplifies the signal by about a factor of 20 times. The circuit diagram in which the op-amp is connected is shown in detailed in the appendix. </w:t>
      </w:r>
    </w:p>
    <w:p w14:paraId="691DBBF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4C1B4B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63DFE10"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34866C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5B9BDE9F"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5B85D0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CD63C5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1D50104"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394A728"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8DD85EA"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56760CA"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9F8E5BF"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C92AB5A"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1C462CD"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60F3AC6"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14E91C7"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E3B3C96"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190104C"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u w:val="single"/>
        </w:rPr>
      </w:pPr>
      <w:r w:rsidRPr="004D44AA">
        <w:rPr>
          <w:rFonts w:ascii="Times" w:hAnsi="Times"/>
          <w:sz w:val="36"/>
          <w:szCs w:val="36"/>
          <w:u w:val="single"/>
        </w:rPr>
        <w:t>List of parts:</w:t>
      </w:r>
    </w:p>
    <w:p w14:paraId="7ECE0A3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tbl>
      <w:tblPr>
        <w:tblW w:w="961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0B3B2"/>
        <w:tblLayout w:type="fixed"/>
        <w:tblLook w:val="04A0" w:firstRow="1" w:lastRow="0" w:firstColumn="1" w:lastColumn="0" w:noHBand="0" w:noVBand="1"/>
      </w:tblPr>
      <w:tblGrid>
        <w:gridCol w:w="641"/>
        <w:gridCol w:w="2483"/>
        <w:gridCol w:w="1367"/>
        <w:gridCol w:w="779"/>
        <w:gridCol w:w="2941"/>
        <w:gridCol w:w="1401"/>
      </w:tblGrid>
      <w:tr w:rsidR="00CC6D4B" w:rsidRPr="004D44AA" w14:paraId="2841FC0E" w14:textId="77777777">
        <w:trPr>
          <w:trHeight w:val="300"/>
          <w:tblHeader/>
        </w:trPr>
        <w:tc>
          <w:tcPr>
            <w:tcW w:w="64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416B2C03" w14:textId="77777777" w:rsidR="00CC6D4B" w:rsidRPr="004D44AA" w:rsidRDefault="00BA57F1">
            <w:pPr>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jc w:val="center"/>
              <w:rPr>
                <w:rFonts w:ascii="Times" w:hAnsi="Times"/>
                <w:sz w:val="36"/>
                <w:szCs w:val="36"/>
              </w:rPr>
            </w:pPr>
            <w:r w:rsidRPr="004D44AA">
              <w:rPr>
                <w:rFonts w:ascii="Times" w:hAnsi="Times" w:cs="Arial Unicode MS"/>
                <w:b/>
                <w:bCs/>
                <w:color w:val="000000"/>
                <w:sz w:val="36"/>
                <w:szCs w:val="36"/>
              </w:rPr>
              <w:t>No.</w:t>
            </w:r>
          </w:p>
        </w:tc>
        <w:tc>
          <w:tcPr>
            <w:tcW w:w="2482"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478439F1" w14:textId="77777777" w:rsidR="00CC6D4B" w:rsidRPr="004D44AA" w:rsidRDefault="00BA57F1">
            <w:pPr>
              <w:keepNext/>
              <w:jc w:val="center"/>
              <w:rPr>
                <w:rFonts w:ascii="Times" w:hAnsi="Times"/>
                <w:sz w:val="36"/>
                <w:szCs w:val="36"/>
              </w:rPr>
            </w:pPr>
            <w:r w:rsidRPr="004D44AA">
              <w:rPr>
                <w:rFonts w:ascii="Times" w:hAnsi="Times" w:cs="Arial Unicode MS"/>
                <w:b/>
                <w:bCs/>
                <w:color w:val="000000"/>
                <w:sz w:val="36"/>
                <w:szCs w:val="36"/>
              </w:rPr>
              <w:t>Part</w:t>
            </w:r>
          </w:p>
        </w:tc>
        <w:tc>
          <w:tcPr>
            <w:tcW w:w="1367"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36AFBE00" w14:textId="77777777" w:rsidR="00CC6D4B" w:rsidRPr="004D44AA" w:rsidRDefault="00BA57F1">
            <w:pPr>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b/>
                <w:bCs/>
                <w:color w:val="000000"/>
                <w:sz w:val="36"/>
                <w:szCs w:val="36"/>
              </w:rPr>
              <w:t>Quantity</w:t>
            </w:r>
          </w:p>
        </w:tc>
        <w:tc>
          <w:tcPr>
            <w:tcW w:w="779"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0F18CB9D" w14:textId="77777777" w:rsidR="00CC6D4B" w:rsidRPr="004D44AA" w:rsidRDefault="00BA57F1">
            <w:pPr>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jc w:val="center"/>
              <w:rPr>
                <w:rFonts w:ascii="Times" w:hAnsi="Times"/>
                <w:sz w:val="36"/>
                <w:szCs w:val="36"/>
              </w:rPr>
            </w:pPr>
            <w:r w:rsidRPr="004D44AA">
              <w:rPr>
                <w:rFonts w:ascii="Times" w:hAnsi="Times" w:cs="Arial Unicode MS"/>
                <w:b/>
                <w:bCs/>
                <w:color w:val="000000"/>
                <w:sz w:val="36"/>
                <w:szCs w:val="36"/>
              </w:rPr>
              <w:t>No.</w:t>
            </w:r>
          </w:p>
        </w:tc>
        <w:tc>
          <w:tcPr>
            <w:tcW w:w="294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4547EFB2" w14:textId="77777777" w:rsidR="00CC6D4B" w:rsidRPr="004D44AA" w:rsidRDefault="00BA57F1">
            <w:pPr>
              <w:keepNext/>
              <w:jc w:val="center"/>
              <w:rPr>
                <w:rFonts w:ascii="Times" w:hAnsi="Times"/>
                <w:sz w:val="36"/>
                <w:szCs w:val="36"/>
              </w:rPr>
            </w:pPr>
            <w:r w:rsidRPr="004D44AA">
              <w:rPr>
                <w:rFonts w:ascii="Times" w:hAnsi="Times" w:cs="Arial Unicode MS"/>
                <w:b/>
                <w:bCs/>
                <w:color w:val="000000"/>
                <w:sz w:val="36"/>
                <w:szCs w:val="36"/>
              </w:rPr>
              <w:t>Part</w:t>
            </w:r>
          </w:p>
        </w:tc>
        <w:tc>
          <w:tcPr>
            <w:tcW w:w="1401"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73C35933" w14:textId="77777777" w:rsidR="00CC6D4B" w:rsidRPr="004D44AA" w:rsidRDefault="00BA57F1">
            <w:pPr>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b/>
                <w:bCs/>
                <w:color w:val="000000"/>
                <w:sz w:val="36"/>
                <w:szCs w:val="36"/>
              </w:rPr>
              <w:t>Quantity</w:t>
            </w:r>
          </w:p>
        </w:tc>
      </w:tr>
      <w:tr w:rsidR="00CC6D4B" w:rsidRPr="004D44AA" w14:paraId="64461FDF"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6F68C0"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1</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12420C" w14:textId="77777777" w:rsidR="00CC6D4B" w:rsidRPr="004D44AA" w:rsidRDefault="00BA57F1">
            <w:pPr>
              <w:rPr>
                <w:rFonts w:ascii="Times" w:hAnsi="Times"/>
                <w:sz w:val="36"/>
                <w:szCs w:val="36"/>
              </w:rPr>
            </w:pPr>
            <w:proofErr w:type="spellStart"/>
            <w:r w:rsidRPr="004D44AA">
              <w:rPr>
                <w:rFonts w:ascii="Times" w:hAnsi="Times" w:cs="Arial Unicode MS"/>
                <w:color w:val="000000"/>
                <w:sz w:val="36"/>
                <w:szCs w:val="36"/>
              </w:rPr>
              <w:t>Self coiled</w:t>
            </w:r>
            <w:proofErr w:type="spellEnd"/>
            <w:r w:rsidRPr="004D44AA">
              <w:rPr>
                <w:rFonts w:ascii="Times" w:hAnsi="Times" w:cs="Arial Unicode MS"/>
                <w:color w:val="000000"/>
                <w:sz w:val="36"/>
                <w:szCs w:val="36"/>
              </w:rPr>
              <w:t xml:space="preserve"> inductor</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7CBE53"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1</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9E2248"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12</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9623D6" w14:textId="77777777" w:rsidR="00CC6D4B" w:rsidRPr="004D44AA" w:rsidRDefault="00BA57F1">
            <w:pPr>
              <w:rPr>
                <w:rFonts w:ascii="Times" w:hAnsi="Times"/>
                <w:sz w:val="36"/>
                <w:szCs w:val="36"/>
              </w:rPr>
            </w:pPr>
            <w:r w:rsidRPr="004D44AA">
              <w:rPr>
                <w:rFonts w:ascii="Times" w:hAnsi="Times" w:cs="Arial Unicode MS"/>
                <w:color w:val="000000"/>
                <w:sz w:val="36"/>
                <w:szCs w:val="36"/>
              </w:rPr>
              <w:t>10kΩ resistor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E98FFF"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0788D85E"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419FFA"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2</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A31E39" w14:textId="77777777" w:rsidR="00CC6D4B" w:rsidRPr="004D44AA" w:rsidRDefault="00BA57F1">
            <w:pPr>
              <w:rPr>
                <w:rFonts w:ascii="Times" w:hAnsi="Times"/>
                <w:sz w:val="36"/>
                <w:szCs w:val="36"/>
              </w:rPr>
            </w:pPr>
            <w:r w:rsidRPr="004D44AA">
              <w:rPr>
                <w:rFonts w:ascii="Times" w:hAnsi="Times" w:cs="Arial Unicode MS"/>
                <w:color w:val="000000"/>
                <w:sz w:val="36"/>
                <w:szCs w:val="36"/>
              </w:rPr>
              <w:t>Variable capacitor</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CB59D4"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1</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42143A"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13</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EB270" w14:textId="77777777" w:rsidR="00CC6D4B" w:rsidRPr="004D44AA" w:rsidRDefault="00BA57F1">
            <w:pPr>
              <w:rPr>
                <w:rFonts w:ascii="Times" w:hAnsi="Times"/>
                <w:sz w:val="36"/>
                <w:szCs w:val="36"/>
              </w:rPr>
            </w:pPr>
            <w:r w:rsidRPr="004D44AA">
              <w:rPr>
                <w:rFonts w:ascii="Times" w:hAnsi="Times" w:cs="Arial Unicode MS"/>
                <w:color w:val="000000"/>
                <w:sz w:val="36"/>
                <w:szCs w:val="36"/>
              </w:rPr>
              <w:t>470Ω resistor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E04377"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50B32FCA"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E1411A"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3</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8B49B5" w14:textId="77777777" w:rsidR="00CC6D4B" w:rsidRPr="004D44AA" w:rsidRDefault="00BA57F1">
            <w:pPr>
              <w:rPr>
                <w:rFonts w:ascii="Times" w:hAnsi="Times"/>
                <w:sz w:val="36"/>
                <w:szCs w:val="36"/>
              </w:rPr>
            </w:pPr>
            <w:r w:rsidRPr="004D44AA">
              <w:rPr>
                <w:rFonts w:ascii="Times" w:hAnsi="Times" w:cs="Arial Unicode MS"/>
                <w:color w:val="000000"/>
                <w:sz w:val="36"/>
                <w:szCs w:val="36"/>
              </w:rPr>
              <w:t>1MΩ resistor</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974E45"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4</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A2524F"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14</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3C5EBE" w14:textId="77777777" w:rsidR="00CC6D4B" w:rsidRPr="004D44AA" w:rsidRDefault="00BA57F1">
            <w:pPr>
              <w:rPr>
                <w:rFonts w:ascii="Times" w:hAnsi="Times"/>
                <w:sz w:val="36"/>
                <w:szCs w:val="36"/>
              </w:rPr>
            </w:pPr>
            <w:r w:rsidRPr="004D44AA">
              <w:rPr>
                <w:rFonts w:ascii="Times" w:hAnsi="Times" w:cs="Arial Unicode MS"/>
                <w:color w:val="000000"/>
                <w:sz w:val="36"/>
                <w:szCs w:val="36"/>
              </w:rPr>
              <w:t>1µF capacitor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0B61C8"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267645FE"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D3539"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4</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2F8135" w14:textId="77777777" w:rsidR="00CC6D4B" w:rsidRPr="004D44AA" w:rsidRDefault="00BA57F1">
            <w:pPr>
              <w:rPr>
                <w:rFonts w:ascii="Times" w:hAnsi="Times"/>
                <w:sz w:val="36"/>
                <w:szCs w:val="36"/>
              </w:rPr>
            </w:pPr>
            <w:proofErr w:type="spellStart"/>
            <w:r w:rsidRPr="004D44AA">
              <w:rPr>
                <w:rFonts w:ascii="Times" w:hAnsi="Times" w:cs="Arial Unicode MS"/>
                <w:color w:val="000000"/>
                <w:sz w:val="36"/>
                <w:szCs w:val="36"/>
              </w:rPr>
              <w:t>jFET</w:t>
            </w:r>
            <w:proofErr w:type="spellEnd"/>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7C9C40"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2</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8346D3"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15</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40E4FE" w14:textId="77777777" w:rsidR="00CC6D4B" w:rsidRPr="004D44AA" w:rsidRDefault="00BA57F1">
            <w:pPr>
              <w:rPr>
                <w:rFonts w:ascii="Times" w:hAnsi="Times"/>
                <w:sz w:val="36"/>
                <w:szCs w:val="36"/>
              </w:rPr>
            </w:pPr>
            <w:r w:rsidRPr="004D44AA">
              <w:rPr>
                <w:rFonts w:ascii="Times" w:hAnsi="Times" w:cs="Arial Unicode MS"/>
                <w:color w:val="000000"/>
                <w:sz w:val="36"/>
                <w:szCs w:val="36"/>
              </w:rPr>
              <w:t>470kΩ resistor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9DC409"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2</w:t>
            </w:r>
          </w:p>
        </w:tc>
      </w:tr>
      <w:tr w:rsidR="00CC6D4B" w:rsidRPr="004D44AA" w14:paraId="7C67B6B0"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67E802"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lastRenderedPageBreak/>
              <w:t>5</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3C5A30" w14:textId="77777777" w:rsidR="00CC6D4B" w:rsidRPr="004D44AA" w:rsidRDefault="00BA57F1">
            <w:pPr>
              <w:rPr>
                <w:rFonts w:ascii="Times" w:hAnsi="Times"/>
                <w:sz w:val="36"/>
                <w:szCs w:val="36"/>
              </w:rPr>
            </w:pPr>
            <w:r w:rsidRPr="004D44AA">
              <w:rPr>
                <w:rFonts w:ascii="Times" w:hAnsi="Times" w:cs="Arial Unicode MS"/>
                <w:color w:val="000000"/>
                <w:sz w:val="36"/>
                <w:szCs w:val="36"/>
              </w:rPr>
              <w:t>4.7kΩ resistor</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5CA587"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1</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46E776"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16</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2A7548" w14:textId="77777777" w:rsidR="00CC6D4B" w:rsidRPr="004D44AA" w:rsidRDefault="00BA57F1">
            <w:pPr>
              <w:rPr>
                <w:rFonts w:ascii="Times" w:hAnsi="Times"/>
                <w:sz w:val="36"/>
                <w:szCs w:val="36"/>
              </w:rPr>
            </w:pPr>
            <w:r w:rsidRPr="004D44AA">
              <w:rPr>
                <w:rFonts w:ascii="Times" w:hAnsi="Times" w:cs="Arial Unicode MS"/>
                <w:color w:val="000000"/>
                <w:sz w:val="36"/>
                <w:szCs w:val="36"/>
              </w:rPr>
              <w:t>Schottky diode</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E215B7"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75059489"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D87A65"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6</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DC4ED4" w14:textId="77777777" w:rsidR="00CC6D4B" w:rsidRPr="004D44AA" w:rsidRDefault="00BA57F1">
            <w:pPr>
              <w:rPr>
                <w:rFonts w:ascii="Times" w:hAnsi="Times"/>
                <w:sz w:val="36"/>
                <w:szCs w:val="36"/>
              </w:rPr>
            </w:pPr>
            <w:r w:rsidRPr="004D44AA">
              <w:rPr>
                <w:rFonts w:ascii="Times" w:hAnsi="Times" w:cs="Arial Unicode MS"/>
                <w:color w:val="000000"/>
                <w:sz w:val="36"/>
                <w:szCs w:val="36"/>
              </w:rPr>
              <w:t>330nF capacitor</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C90890"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3</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5A4538"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17</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1E4511" w14:textId="77777777" w:rsidR="00CC6D4B" w:rsidRPr="004D44AA" w:rsidRDefault="00BA57F1">
            <w:pPr>
              <w:rPr>
                <w:rFonts w:ascii="Times" w:hAnsi="Times"/>
                <w:sz w:val="36"/>
                <w:szCs w:val="36"/>
              </w:rPr>
            </w:pPr>
            <w:r w:rsidRPr="004D44AA">
              <w:rPr>
                <w:rFonts w:ascii="Times" w:hAnsi="Times" w:cs="Arial Unicode MS"/>
                <w:color w:val="000000"/>
                <w:sz w:val="36"/>
                <w:szCs w:val="36"/>
              </w:rPr>
              <w:t>1nF capacitor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4C8135"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5E550C97"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203424"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7</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7D4A54" w14:textId="77777777" w:rsidR="00CC6D4B" w:rsidRPr="004D44AA" w:rsidRDefault="00BA57F1">
            <w:pPr>
              <w:rPr>
                <w:rFonts w:ascii="Times" w:hAnsi="Times"/>
                <w:sz w:val="36"/>
                <w:szCs w:val="36"/>
              </w:rPr>
            </w:pPr>
            <w:r w:rsidRPr="004D44AA">
              <w:rPr>
                <w:rFonts w:ascii="Times" w:hAnsi="Times" w:cs="Arial Unicode MS"/>
                <w:color w:val="000000"/>
                <w:sz w:val="36"/>
                <w:szCs w:val="36"/>
              </w:rPr>
              <w:t>LM 741 op-amp</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995F17"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1</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E1E8BE"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18</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AAB6BC" w14:textId="77777777" w:rsidR="00CC6D4B" w:rsidRPr="004D44AA" w:rsidRDefault="00BA57F1">
            <w:pPr>
              <w:rPr>
                <w:rFonts w:ascii="Times" w:hAnsi="Times"/>
                <w:sz w:val="36"/>
                <w:szCs w:val="36"/>
              </w:rPr>
            </w:pPr>
            <w:r w:rsidRPr="004D44AA">
              <w:rPr>
                <w:rFonts w:ascii="Times" w:hAnsi="Times" w:cs="Arial Unicode MS"/>
                <w:color w:val="000000"/>
                <w:sz w:val="36"/>
                <w:szCs w:val="36"/>
              </w:rPr>
              <w:t>10kΩ variable resistor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3131EC"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0760313E"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D0DF3C"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8</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0ED99" w14:textId="77777777" w:rsidR="00CC6D4B" w:rsidRPr="004D44AA" w:rsidRDefault="00BA57F1">
            <w:pPr>
              <w:rPr>
                <w:rFonts w:ascii="Times" w:hAnsi="Times"/>
                <w:sz w:val="36"/>
                <w:szCs w:val="36"/>
              </w:rPr>
            </w:pPr>
            <w:r w:rsidRPr="004D44AA">
              <w:rPr>
                <w:rFonts w:ascii="Times" w:hAnsi="Times" w:cs="Arial Unicode MS"/>
                <w:color w:val="000000"/>
                <w:sz w:val="36"/>
                <w:szCs w:val="36"/>
              </w:rPr>
              <w:t>LM 386 op-amp</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77B02B"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1</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AE3431"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19</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151C15" w14:textId="77777777" w:rsidR="00CC6D4B" w:rsidRPr="004D44AA" w:rsidRDefault="00BA57F1">
            <w:pPr>
              <w:rPr>
                <w:rFonts w:ascii="Times" w:hAnsi="Times"/>
                <w:sz w:val="36"/>
                <w:szCs w:val="36"/>
              </w:rPr>
            </w:pPr>
            <w:r w:rsidRPr="004D44AA">
              <w:rPr>
                <w:rFonts w:ascii="Times" w:hAnsi="Times" w:cs="Arial Unicode MS"/>
                <w:color w:val="000000"/>
                <w:sz w:val="36"/>
                <w:szCs w:val="36"/>
              </w:rPr>
              <w:t>1000µF capacitor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E33B20"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783AB6CB"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4DB952"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9</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CB2F32" w14:textId="77777777" w:rsidR="00CC6D4B" w:rsidRPr="004D44AA" w:rsidRDefault="00BA57F1">
            <w:pPr>
              <w:rPr>
                <w:rFonts w:ascii="Times" w:hAnsi="Times"/>
                <w:sz w:val="36"/>
                <w:szCs w:val="36"/>
              </w:rPr>
            </w:pPr>
            <w:r w:rsidRPr="004D44AA">
              <w:rPr>
                <w:rFonts w:ascii="Times" w:hAnsi="Times" w:cs="Arial Unicode MS"/>
                <w:color w:val="000000"/>
                <w:sz w:val="36"/>
                <w:szCs w:val="36"/>
              </w:rPr>
              <w:t>100µF capacitor</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DE51AD"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2</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F042C0"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20</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3D7E9E" w14:textId="77777777" w:rsidR="00CC6D4B" w:rsidRPr="004D44AA" w:rsidRDefault="00BA57F1">
            <w:pPr>
              <w:rPr>
                <w:rFonts w:ascii="Times" w:hAnsi="Times"/>
                <w:sz w:val="36"/>
                <w:szCs w:val="36"/>
              </w:rPr>
            </w:pPr>
            <w:r w:rsidRPr="004D44AA">
              <w:rPr>
                <w:rFonts w:ascii="Times" w:hAnsi="Times" w:cs="Arial Unicode MS"/>
                <w:color w:val="000000"/>
                <w:sz w:val="36"/>
                <w:szCs w:val="36"/>
              </w:rPr>
              <w:t>10Ω resistor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2F3615"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23CD1F61"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8378F0"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10</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C37E4E" w14:textId="77777777" w:rsidR="00CC6D4B" w:rsidRPr="004D44AA" w:rsidRDefault="00BA57F1">
            <w:pPr>
              <w:rPr>
                <w:rFonts w:ascii="Times" w:hAnsi="Times"/>
                <w:sz w:val="36"/>
                <w:szCs w:val="36"/>
              </w:rPr>
            </w:pPr>
            <w:r w:rsidRPr="004D44AA">
              <w:rPr>
                <w:rFonts w:ascii="Times" w:hAnsi="Times" w:cs="Arial Unicode MS"/>
                <w:color w:val="000000"/>
                <w:sz w:val="36"/>
                <w:szCs w:val="36"/>
              </w:rPr>
              <w:t>330µF capacitor</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D15E8F"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1</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258744"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21</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C30429" w14:textId="77777777" w:rsidR="00CC6D4B" w:rsidRPr="004D44AA" w:rsidRDefault="00BA57F1">
            <w:pPr>
              <w:rPr>
                <w:rFonts w:ascii="Times" w:hAnsi="Times"/>
                <w:sz w:val="36"/>
                <w:szCs w:val="36"/>
              </w:rPr>
            </w:pPr>
            <w:r w:rsidRPr="004D44AA">
              <w:rPr>
                <w:rFonts w:ascii="Times" w:hAnsi="Times" w:cs="Arial Unicode MS"/>
                <w:color w:val="000000"/>
                <w:sz w:val="36"/>
                <w:szCs w:val="36"/>
              </w:rPr>
              <w:t>33µF capacitor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83652C"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4F321340"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399047"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11</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0A493" w14:textId="77777777" w:rsidR="00CC6D4B" w:rsidRPr="004D44AA" w:rsidRDefault="00BA57F1">
            <w:pPr>
              <w:rPr>
                <w:rFonts w:ascii="Times" w:hAnsi="Times"/>
                <w:sz w:val="36"/>
                <w:szCs w:val="36"/>
              </w:rPr>
            </w:pPr>
            <w:r w:rsidRPr="004D44AA">
              <w:rPr>
                <w:rFonts w:ascii="Times" w:hAnsi="Times" w:cs="Arial Unicode MS"/>
                <w:color w:val="000000"/>
                <w:sz w:val="36"/>
                <w:szCs w:val="36"/>
              </w:rPr>
              <w:t>Loud speaker</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965865"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1</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9EEFC" w14:textId="77777777" w:rsidR="00CC6D4B" w:rsidRPr="004D44AA" w:rsidRDefault="00CC6D4B">
            <w:pPr>
              <w:rPr>
                <w:rFonts w:ascii="Times" w:hAnsi="Times"/>
                <w:sz w:val="36"/>
                <w:szCs w:val="36"/>
              </w:rPr>
            </w:pP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E220A5" w14:textId="77777777" w:rsidR="00CC6D4B" w:rsidRPr="004D44AA" w:rsidRDefault="00CC6D4B">
            <w:pPr>
              <w:rPr>
                <w:rFonts w:ascii="Times" w:hAnsi="Times"/>
                <w:sz w:val="36"/>
                <w:szCs w:val="36"/>
              </w:rPr>
            </w:pP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0B57BE" w14:textId="77777777" w:rsidR="00CC6D4B" w:rsidRPr="004D44AA" w:rsidRDefault="00CC6D4B">
            <w:pPr>
              <w:rPr>
                <w:rFonts w:ascii="Times" w:hAnsi="Times"/>
                <w:sz w:val="36"/>
                <w:szCs w:val="36"/>
              </w:rPr>
            </w:pPr>
          </w:p>
        </w:tc>
      </w:tr>
    </w:tbl>
    <w:p w14:paraId="4F19689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CCD9F94"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76FB1E2"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5AA7747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52C1B60"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8230E6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3ECB880"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B6EBE9F"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293B57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7A5C96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E2B9A22"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9C4C28D"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5C68578A"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9F32B71"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BB177F0"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252FAF2"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471D7B3"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u w:val="single"/>
        </w:rPr>
      </w:pPr>
      <w:r w:rsidRPr="004D44AA">
        <w:rPr>
          <w:rFonts w:ascii="Times" w:hAnsi="Times"/>
          <w:sz w:val="36"/>
          <w:szCs w:val="36"/>
          <w:u w:val="single"/>
        </w:rPr>
        <w:lastRenderedPageBreak/>
        <w:t>Problems in building the complete circuit</w:t>
      </w:r>
    </w:p>
    <w:p w14:paraId="7E6CDA4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0FF8182" w14:textId="188C3D22"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 xml:space="preserve">The main problems encountered during the building process of the radio circuit was that the live wires would accidentally touch the ground wires creating a short circuit which prevents the circuit from having any voltage or current across the components of the circuit. To solve </w:t>
      </w:r>
      <w:r w:rsidR="00654FEB" w:rsidRPr="004D44AA">
        <w:rPr>
          <w:rFonts w:ascii="Times" w:hAnsi="Times"/>
          <w:sz w:val="36"/>
          <w:szCs w:val="36"/>
        </w:rPr>
        <w:t>this,</w:t>
      </w:r>
      <w:r w:rsidRPr="004D44AA">
        <w:rPr>
          <w:rFonts w:ascii="Times" w:hAnsi="Times"/>
          <w:sz w:val="36"/>
          <w:szCs w:val="36"/>
        </w:rPr>
        <w:t xml:space="preserve"> we decided to bend the live wires away from the ground wires preventing this from happening. </w:t>
      </w:r>
    </w:p>
    <w:p w14:paraId="55182148"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9C1A4D2"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4DCC1B7"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b/>
          <w:bCs/>
          <w:sz w:val="36"/>
          <w:szCs w:val="36"/>
          <w:u w:val="single"/>
        </w:rPr>
      </w:pPr>
      <w:r w:rsidRPr="004D44AA">
        <w:rPr>
          <w:rFonts w:ascii="Times" w:hAnsi="Times"/>
          <w:b/>
          <w:bCs/>
          <w:sz w:val="36"/>
          <w:szCs w:val="36"/>
          <w:u w:val="single"/>
        </w:rPr>
        <w:t>Testing:</w:t>
      </w:r>
    </w:p>
    <w:p w14:paraId="14005084"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B1D92EB"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The circuit was able to tune to the middle roughly 950 kHz and also the 1422 kHz but was not able to reach the lower frequency as there may have been a defect in the maximum capacitance of the variable capacitor or an over estimate of the parasitic capacitance of the bread board and the components of the circuit.</w:t>
      </w:r>
    </w:p>
    <w:p w14:paraId="689A3FB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08A9976"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02DF8C4"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b/>
          <w:bCs/>
          <w:sz w:val="36"/>
          <w:szCs w:val="36"/>
          <w:u w:val="single"/>
        </w:rPr>
      </w:pPr>
      <w:r w:rsidRPr="004D44AA">
        <w:rPr>
          <w:rFonts w:ascii="Times" w:hAnsi="Times"/>
          <w:b/>
          <w:bCs/>
          <w:sz w:val="36"/>
          <w:szCs w:val="36"/>
          <w:u w:val="single"/>
        </w:rPr>
        <w:t>Conclusion:</w:t>
      </w:r>
    </w:p>
    <w:p w14:paraId="5EAD5A2F"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B69A05B" w14:textId="70A7FE84"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An AM frequency can be picked up by a resonance circuit involving a capacitor and inductor in series which then can be amplified and then demodulated to obtain the actual signal which wa</w:t>
      </w:r>
      <w:r w:rsidR="00654FEB">
        <w:rPr>
          <w:rFonts w:ascii="Times" w:hAnsi="Times"/>
          <w:sz w:val="36"/>
          <w:szCs w:val="36"/>
        </w:rPr>
        <w:t>s</w:t>
      </w:r>
      <w:r w:rsidRPr="004D44AA">
        <w:rPr>
          <w:rFonts w:ascii="Times" w:hAnsi="Times"/>
          <w:sz w:val="36"/>
          <w:szCs w:val="36"/>
        </w:rPr>
        <w:t xml:space="preserve"> encoded into the transmitted AM signal. With the help of op-</w:t>
      </w:r>
      <w:proofErr w:type="spellStart"/>
      <w:r w:rsidRPr="004D44AA">
        <w:rPr>
          <w:rFonts w:ascii="Times" w:hAnsi="Times"/>
          <w:sz w:val="36"/>
          <w:szCs w:val="36"/>
        </w:rPr>
        <w:t>apms</w:t>
      </w:r>
      <w:proofErr w:type="spellEnd"/>
      <w:r w:rsidRPr="004D44AA">
        <w:rPr>
          <w:rFonts w:ascii="Times" w:hAnsi="Times"/>
          <w:sz w:val="36"/>
          <w:szCs w:val="36"/>
        </w:rPr>
        <w:t xml:space="preserve"> then the demodulated signal can be amplified to a high enough voltage to be able to be converted into an audible sound by a loud speaker. To improve the </w:t>
      </w:r>
      <w:r w:rsidR="00654FEB" w:rsidRPr="004D44AA">
        <w:rPr>
          <w:rFonts w:ascii="Times" w:hAnsi="Times"/>
          <w:sz w:val="36"/>
          <w:szCs w:val="36"/>
        </w:rPr>
        <w:t>circuit,</w:t>
      </w:r>
      <w:r w:rsidRPr="004D44AA">
        <w:rPr>
          <w:rFonts w:ascii="Times" w:hAnsi="Times"/>
          <w:sz w:val="36"/>
          <w:szCs w:val="36"/>
        </w:rPr>
        <w:t xml:space="preserve"> I would have probably found a variable capacitor with a larger range of capacitance. A couple of hours of </w:t>
      </w:r>
      <w:r w:rsidR="00654FEB" w:rsidRPr="004D44AA">
        <w:rPr>
          <w:rFonts w:ascii="Times" w:hAnsi="Times"/>
          <w:sz w:val="36"/>
          <w:szCs w:val="36"/>
        </w:rPr>
        <w:t>overtime</w:t>
      </w:r>
      <w:r w:rsidRPr="004D44AA">
        <w:rPr>
          <w:rFonts w:ascii="Times" w:hAnsi="Times"/>
          <w:sz w:val="36"/>
          <w:szCs w:val="36"/>
        </w:rPr>
        <w:t xml:space="preserve"> was done to manage to complete the circuit for the deadline proposed. But overall the work load was split equally between my lab partner and </w:t>
      </w:r>
      <w:r w:rsidR="00654FEB" w:rsidRPr="004D44AA">
        <w:rPr>
          <w:rFonts w:ascii="Times" w:hAnsi="Times"/>
          <w:sz w:val="36"/>
          <w:szCs w:val="36"/>
        </w:rPr>
        <w:t>me.</w:t>
      </w:r>
    </w:p>
    <w:p w14:paraId="56DF8E63" w14:textId="77777777" w:rsidR="004D44AA" w:rsidRP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sectPr w:rsidR="004D44AA" w:rsidRPr="004D44AA">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DA4DA" w14:textId="77777777" w:rsidR="006D0D70" w:rsidRDefault="006D0D70">
      <w:r>
        <w:separator/>
      </w:r>
    </w:p>
  </w:endnote>
  <w:endnote w:type="continuationSeparator" w:id="0">
    <w:p w14:paraId="5211106C" w14:textId="77777777" w:rsidR="006D0D70" w:rsidRDefault="006D0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7C44B" w14:textId="77777777" w:rsidR="00CC6D4B" w:rsidRDefault="00CC6D4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8E9A8" w14:textId="77777777" w:rsidR="006D0D70" w:rsidRDefault="006D0D70">
      <w:r>
        <w:separator/>
      </w:r>
    </w:p>
  </w:footnote>
  <w:footnote w:type="continuationSeparator" w:id="0">
    <w:p w14:paraId="3FACCDB7" w14:textId="77777777" w:rsidR="006D0D70" w:rsidRDefault="006D0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216C2" w14:textId="77777777" w:rsidR="00CC6D4B" w:rsidRDefault="00CC6D4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D4B"/>
    <w:rsid w:val="00050D6B"/>
    <w:rsid w:val="003C290B"/>
    <w:rsid w:val="004D44AA"/>
    <w:rsid w:val="00654FEB"/>
    <w:rsid w:val="006925CF"/>
    <w:rsid w:val="006D0D70"/>
    <w:rsid w:val="009E17FB"/>
    <w:rsid w:val="00BA57F1"/>
    <w:rsid w:val="00CC6D4B"/>
    <w:rsid w:val="00E000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F9C9DC"/>
  <w15:docId w15:val="{1B9D9A57-3B56-D14B-9E0B-310B78F2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Arial Unicode MS" w:cs="Arial Unicode MS"/>
      <w:color w:val="000000"/>
    </w:rPr>
  </w:style>
  <w:style w:type="paragraph" w:customStyle="1" w:styleId="Body">
    <w:name w:val="Body"/>
    <w:rPr>
      <w:rFonts w:ascii="Helvetica" w:hAnsi="Arial Unicode MS" w:cs="Arial Unicode MS"/>
      <w:color w:val="000000"/>
      <w:sz w:val="24"/>
      <w:szCs w:val="24"/>
      <w:lang w:val="en-US"/>
    </w:rPr>
  </w:style>
  <w:style w:type="paragraph" w:customStyle="1" w:styleId="FreeForm">
    <w:name w:val="Free Form"/>
    <w:rPr>
      <w:rFonts w:ascii="Helvetica"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Lee</cp:lastModifiedBy>
  <cp:revision>5</cp:revision>
  <cp:lastPrinted>2019-03-11T02:00:00Z</cp:lastPrinted>
  <dcterms:created xsi:type="dcterms:W3CDTF">2019-03-11T01:37:00Z</dcterms:created>
  <dcterms:modified xsi:type="dcterms:W3CDTF">2021-01-31T03:34:00Z</dcterms:modified>
</cp:coreProperties>
</file>