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7EE058">
      <w:pPr>
        <w:pStyle w:val="10"/>
        <w:ind w:left="34" w:right="140" w:firstLine="567"/>
        <w:jc w:val="center"/>
        <w:rPr>
          <w:rFonts w:cs="宋体" w:asciiTheme="minorEastAsia" w:hAnsiTheme="minorEastAsia" w:eastAsiaTheme="minorEastAsia"/>
          <w:b/>
          <w:color w:val="auto"/>
          <w:sz w:val="32"/>
          <w:szCs w:val="30"/>
        </w:rPr>
      </w:pPr>
      <w:r>
        <w:rPr>
          <w:rFonts w:hint="eastAsia" w:cs="宋体" w:asciiTheme="minorEastAsia" w:hAnsiTheme="minorEastAsia" w:eastAsiaTheme="minorEastAsia"/>
          <w:b/>
          <w:color w:val="auto"/>
          <w:sz w:val="32"/>
          <w:szCs w:val="30"/>
        </w:rPr>
        <w:t>罢工应急响应程序</w:t>
      </w:r>
    </w:p>
    <w:p w14:paraId="6E377E3C">
      <w:pPr>
        <w:pStyle w:val="10"/>
        <w:ind w:left="34" w:right="140" w:firstLine="567"/>
        <w:jc w:val="center"/>
        <w:rPr>
          <w:rFonts w:cs="宋体" w:asciiTheme="minorEastAsia" w:hAnsiTheme="minorEastAsia" w:eastAsiaTheme="minorEastAsia"/>
          <w:b/>
          <w:color w:val="auto"/>
        </w:rPr>
      </w:pPr>
    </w:p>
    <w:p w14:paraId="67EB77D0">
      <w:pPr>
        <w:pStyle w:val="10"/>
        <w:ind w:left="34" w:right="140" w:firstLine="567"/>
        <w:rPr>
          <w:rFonts w:cs="宋体" w:asciiTheme="minorEastAsia" w:hAnsiTheme="minorEastAsia" w:eastAsiaTheme="minorEastAsia"/>
          <w:color w:val="auto"/>
        </w:rPr>
      </w:pPr>
      <w:r>
        <w:rPr>
          <w:rFonts w:hint="eastAsia" w:cs="宋体" w:asciiTheme="minorEastAsia" w:hAnsiTheme="minorEastAsia" w:eastAsiaTheme="minorEastAsia"/>
          <w:color w:val="auto"/>
        </w:rPr>
        <w:t>1.目的:为了快速有效的处理罢工等群体性突发事件，在保障员工权益的前提下，维护工厂声誉，避免工厂和客户的财产损失与人身伤害并尽最大能力控制在最低限度，根据《中华人民共和国劳动法》、《中华人民共和国集会游行示威法》、《国家突发公共事件总体应急预案》和工厂有关精神指示，结合本工厂特点，拟定本预案。</w:t>
      </w:r>
      <w:r>
        <w:rPr>
          <w:rFonts w:cs="宋体" w:asciiTheme="minorEastAsia" w:hAnsiTheme="minorEastAsia" w:eastAsiaTheme="minorEastAsia"/>
          <w:color w:val="auto"/>
        </w:rPr>
        <w:t xml:space="preserve"> </w:t>
      </w:r>
    </w:p>
    <w:p w14:paraId="247FF79C">
      <w:pPr>
        <w:pStyle w:val="11"/>
        <w:spacing w:line="360" w:lineRule="auto"/>
        <w:ind w:left="34" w:firstLine="567"/>
        <w:rPr>
          <w:rFonts w:cs="宋体" w:asciiTheme="minorEastAsia" w:hAnsiTheme="minorEastAsia" w:eastAsiaTheme="minorEastAsia"/>
        </w:rPr>
      </w:pPr>
      <w:r>
        <w:rPr>
          <w:rFonts w:hint="eastAsia" w:cs="宋体" w:asciiTheme="minorEastAsia" w:hAnsiTheme="minorEastAsia" w:eastAsiaTheme="minorEastAsia"/>
        </w:rPr>
        <w:t>2.适用范围</w:t>
      </w:r>
    </w:p>
    <w:p w14:paraId="0C1B1483">
      <w:pPr>
        <w:pStyle w:val="11"/>
        <w:spacing w:line="360" w:lineRule="auto"/>
        <w:ind w:left="34" w:firstLine="567"/>
        <w:rPr>
          <w:rFonts w:cs="宋体" w:asciiTheme="minorEastAsia" w:hAnsiTheme="minorEastAsia" w:eastAsiaTheme="minorEastAsia"/>
        </w:rPr>
      </w:pPr>
      <w:r>
        <w:rPr>
          <w:rFonts w:hint="eastAsia" w:cs="宋体" w:asciiTheme="minorEastAsia" w:hAnsiTheme="minorEastAsia" w:eastAsiaTheme="minorEastAsia"/>
        </w:rPr>
        <w:t>2.1 本预案适用于本工厂所辖范围内员工的、</w:t>
      </w:r>
      <w:r>
        <w:rPr>
          <w:rFonts w:cs="宋体" w:asciiTheme="minorEastAsia" w:hAnsiTheme="minorEastAsia" w:eastAsiaTheme="minorEastAsia"/>
        </w:rPr>
        <w:t>30</w:t>
      </w:r>
      <w:r>
        <w:rPr>
          <w:rFonts w:hint="eastAsia" w:cs="宋体" w:asciiTheme="minorEastAsia" w:hAnsiTheme="minorEastAsia" w:eastAsiaTheme="minorEastAsia"/>
        </w:rPr>
        <w:t>人以上的群体性突发事件的应急工作。</w:t>
      </w:r>
    </w:p>
    <w:p w14:paraId="0A729EFF">
      <w:pPr>
        <w:pStyle w:val="11"/>
        <w:spacing w:line="360" w:lineRule="auto"/>
        <w:ind w:left="34" w:firstLine="567"/>
        <w:rPr>
          <w:rFonts w:cs="宋体" w:asciiTheme="minorEastAsia" w:hAnsiTheme="minorEastAsia" w:eastAsiaTheme="minorEastAsia"/>
        </w:rPr>
      </w:pPr>
      <w:r>
        <w:rPr>
          <w:rFonts w:hint="eastAsia" w:cs="宋体" w:asciiTheme="minorEastAsia" w:hAnsiTheme="minorEastAsia" w:eastAsiaTheme="minorEastAsia"/>
        </w:rPr>
        <w:t>2.2 群体性突发事件主要指员工利用集体罢工、罢运；违法聚众上访、请愿，非法集会、游行、示威；利用车辆聚众堵塞工厂门口、生产现场等严重影响工厂正常运作，严重破坏社会秩序、危害公共安全的方式，向工厂或有关单位表达意愿、提出要求的事件。</w:t>
      </w:r>
      <w:r>
        <w:rPr>
          <w:rFonts w:cs="宋体" w:asciiTheme="minorEastAsia" w:hAnsiTheme="minorEastAsia" w:eastAsiaTheme="minorEastAsia"/>
        </w:rPr>
        <w:t xml:space="preserve"> </w:t>
      </w:r>
    </w:p>
    <w:p w14:paraId="2320A935">
      <w:pPr>
        <w:pStyle w:val="12"/>
        <w:spacing w:line="360" w:lineRule="auto"/>
        <w:ind w:left="34" w:firstLine="567"/>
        <w:rPr>
          <w:rFonts w:cs="宋体" w:asciiTheme="minorEastAsia" w:hAnsiTheme="minorEastAsia" w:eastAsiaTheme="minorEastAsia"/>
        </w:rPr>
      </w:pPr>
      <w:r>
        <w:rPr>
          <w:rFonts w:hint="eastAsia" w:cs="宋体" w:asciiTheme="minorEastAsia" w:hAnsiTheme="minorEastAsia" w:eastAsiaTheme="minorEastAsia"/>
        </w:rPr>
        <w:t>3. 工作原则</w:t>
      </w:r>
    </w:p>
    <w:p w14:paraId="49CF0C89">
      <w:pPr>
        <w:pStyle w:val="10"/>
        <w:ind w:left="34" w:leftChars="16" w:firstLine="600" w:firstLineChars="250"/>
        <w:rPr>
          <w:rFonts w:cs="宋体" w:asciiTheme="minorEastAsia" w:hAnsiTheme="minorEastAsia" w:eastAsiaTheme="minorEastAsia"/>
          <w:color w:val="auto"/>
        </w:rPr>
      </w:pPr>
      <w:r>
        <w:rPr>
          <w:rFonts w:hint="eastAsia" w:cs="宋体" w:asciiTheme="minorEastAsia" w:hAnsiTheme="minorEastAsia" w:eastAsiaTheme="minorEastAsia"/>
          <w:color w:val="auto"/>
        </w:rPr>
        <w:t>3.1 以人为本，预防为主。避免或最大限度降低因此而造成的经济损失和社会影响，最大限度保障劳资双方的合法权益。</w:t>
      </w:r>
    </w:p>
    <w:p w14:paraId="1235F0FD">
      <w:pPr>
        <w:pStyle w:val="10"/>
        <w:ind w:left="34" w:firstLine="567"/>
        <w:rPr>
          <w:rFonts w:cs="宋体" w:asciiTheme="minorEastAsia" w:hAnsiTheme="minorEastAsia" w:eastAsiaTheme="minorEastAsia"/>
          <w:color w:val="auto"/>
        </w:rPr>
      </w:pPr>
      <w:r>
        <w:rPr>
          <w:rFonts w:hint="eastAsia" w:cs="宋体" w:asciiTheme="minorEastAsia" w:hAnsiTheme="minorEastAsia" w:eastAsiaTheme="minorEastAsia"/>
          <w:color w:val="auto"/>
        </w:rPr>
        <w:t>3.2 及时介入，教育疏导，区别对待，快速处理，就地解决。</w:t>
      </w:r>
      <w:r>
        <w:rPr>
          <w:rFonts w:cs="宋体" w:asciiTheme="minorEastAsia" w:hAnsiTheme="minorEastAsia" w:eastAsiaTheme="minorEastAsia"/>
          <w:color w:val="auto"/>
        </w:rPr>
        <w:t xml:space="preserve"> </w:t>
      </w:r>
    </w:p>
    <w:p w14:paraId="3FE1213A">
      <w:pPr>
        <w:pStyle w:val="10"/>
        <w:ind w:left="34" w:firstLine="567"/>
        <w:rPr>
          <w:rFonts w:cs="宋体" w:asciiTheme="minorEastAsia" w:hAnsiTheme="minorEastAsia" w:eastAsiaTheme="minorEastAsia"/>
          <w:color w:val="auto"/>
        </w:rPr>
      </w:pPr>
      <w:r>
        <w:rPr>
          <w:rFonts w:hint="eastAsia" w:cs="宋体" w:asciiTheme="minorEastAsia" w:hAnsiTheme="minorEastAsia" w:eastAsiaTheme="minorEastAsia"/>
          <w:color w:val="auto"/>
        </w:rPr>
        <w:t>3.3 切实保护工厂、客户与职工的合法权益。</w:t>
      </w:r>
      <w:r>
        <w:rPr>
          <w:rFonts w:cs="宋体" w:asciiTheme="minorEastAsia" w:hAnsiTheme="minorEastAsia" w:eastAsiaTheme="minorEastAsia"/>
          <w:color w:val="auto"/>
        </w:rPr>
        <w:t xml:space="preserve"> </w:t>
      </w:r>
    </w:p>
    <w:p w14:paraId="0FD7928A">
      <w:pPr>
        <w:ind w:firstLine="600" w:firstLineChars="250"/>
        <w:rPr>
          <w:rFonts w:cs="宋体" w:asciiTheme="minorEastAsia" w:hAnsiTheme="minorEastAsia" w:eastAsiaTheme="minorEastAsia"/>
          <w:sz w:val="24"/>
        </w:rPr>
      </w:pPr>
      <w:r>
        <w:rPr>
          <w:rFonts w:hint="eastAsia" w:asciiTheme="minorEastAsia" w:hAnsiTheme="minorEastAsia" w:eastAsiaTheme="minorEastAsia"/>
          <w:sz w:val="24"/>
        </w:rPr>
        <w:t xml:space="preserve">3.4 </w:t>
      </w:r>
      <w:r>
        <w:rPr>
          <w:rFonts w:hint="eastAsia" w:cs="宋体" w:asciiTheme="minorEastAsia" w:hAnsiTheme="minorEastAsia" w:eastAsiaTheme="minorEastAsia"/>
          <w:sz w:val="24"/>
        </w:rPr>
        <w:t>坚持原则性与灵活性相结合的方针。在处理事件时，要注意讲究策略和方法，缓解矛盾，缩小影响，控制局面，尽快恢复生产，以尽可能的减少和避免经济损失。</w:t>
      </w:r>
    </w:p>
    <w:p w14:paraId="67FA273B">
      <w:pPr>
        <w:pStyle w:val="12"/>
        <w:spacing w:line="360" w:lineRule="auto"/>
        <w:ind w:firstLine="513" w:firstLineChars="214"/>
        <w:rPr>
          <w:rFonts w:cs="宋体" w:asciiTheme="minorEastAsia" w:hAnsiTheme="minorEastAsia" w:eastAsiaTheme="minorEastAsia"/>
        </w:rPr>
      </w:pPr>
      <w:r>
        <w:rPr>
          <w:rFonts w:hint="eastAsia" w:cs="宋体" w:asciiTheme="minorEastAsia" w:hAnsiTheme="minorEastAsia" w:eastAsiaTheme="minorEastAsia"/>
        </w:rPr>
        <w:t>4. 应急保障</w:t>
      </w:r>
      <w:r>
        <w:rPr>
          <w:rFonts w:cs="宋体" w:asciiTheme="minorEastAsia" w:hAnsiTheme="minorEastAsia" w:eastAsiaTheme="minorEastAsia"/>
        </w:rPr>
        <w:t xml:space="preserve"> </w:t>
      </w:r>
    </w:p>
    <w:p w14:paraId="02FA1CB0">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t>4.1</w:t>
      </w:r>
      <w:r>
        <w:rPr>
          <w:rFonts w:hint="eastAsia" w:cs="宋体" w:asciiTheme="minorEastAsia" w:hAnsiTheme="minorEastAsia" w:eastAsiaTheme="minorEastAsia"/>
          <w:color w:val="auto"/>
        </w:rPr>
        <w:t xml:space="preserve"> 紧急应对：组织工厂成立群体性突发事件应急保障领导小组，由工厂厂长、厂长助理、各车间主任、保安部和人事行政部召开紧急预案会议。根据罢工程度，罢工实际原因及存在的矛盾，找出罢工领导者，紧急出台应对政策，平息罢工的进一步发展。如有因罢工引起的暴动或其他恶性事件，则应立刻报警。</w:t>
      </w:r>
      <w:r>
        <w:rPr>
          <w:rFonts w:cs="宋体" w:asciiTheme="minorEastAsia" w:hAnsiTheme="minorEastAsia" w:eastAsiaTheme="minorEastAsia"/>
          <w:color w:val="auto"/>
        </w:rPr>
        <w:t xml:space="preserve"> </w:t>
      </w:r>
    </w:p>
    <w:p w14:paraId="22CD3956">
      <w:pPr>
        <w:pStyle w:val="10"/>
        <w:ind w:firstLine="513" w:firstLineChars="214"/>
        <w:rPr>
          <w:rFonts w:cs="宋体" w:asciiTheme="minorEastAsia" w:hAnsiTheme="minorEastAsia" w:eastAsiaTheme="minorEastAsia"/>
          <w:color w:val="auto"/>
        </w:rPr>
      </w:pPr>
    </w:p>
    <w:p w14:paraId="1F0F81D9">
      <w:pPr>
        <w:pStyle w:val="10"/>
        <w:ind w:firstLine="513" w:firstLineChars="214"/>
        <w:rPr>
          <w:rFonts w:cs="宋体" w:asciiTheme="minorEastAsia" w:hAnsiTheme="minorEastAsia" w:eastAsiaTheme="minorEastAsia"/>
          <w:color w:val="auto"/>
        </w:rPr>
      </w:pPr>
    </w:p>
    <w:p w14:paraId="01C558AF">
      <w:pPr>
        <w:pStyle w:val="10"/>
        <w:ind w:firstLine="513" w:firstLineChars="214"/>
        <w:rPr>
          <w:rFonts w:cs="宋体" w:asciiTheme="minorEastAsia" w:hAnsiTheme="minorEastAsia" w:eastAsiaTheme="minorEastAsia"/>
          <w:color w:val="auto"/>
        </w:rPr>
      </w:pPr>
      <w:r>
        <w:rPr>
          <w:rFonts w:hint="eastAsia" w:cs="宋体" w:asciiTheme="minorEastAsia" w:hAnsiTheme="minorEastAsia" w:eastAsiaTheme="minorEastAsia"/>
          <w:color w:val="auto"/>
        </w:rPr>
        <w:t>应急指挥领导小组架构图：</w:t>
      </w:r>
    </w:p>
    <w:p w14:paraId="6A2B828C">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pict>
          <v:rect id="_x0000_s1026" o:spid="_x0000_s1026" o:spt="1" style="position:absolute;left:0pt;margin-left:141.05pt;margin-top:7.35pt;height:25.05pt;width:118.95pt;z-index:251659264;mso-width-relative:page;mso-height-relative:page;" coordsize="21600,21600">
            <v:path/>
            <v:fill focussize="0,0"/>
            <v:stroke/>
            <v:imagedata o:title=""/>
            <o:lock v:ext="edit"/>
            <v:textbox>
              <w:txbxContent>
                <w:p w14:paraId="76B479B7">
                  <w:pPr>
                    <w:jc w:val="center"/>
                  </w:pPr>
                  <w:r>
                    <w:t>应急</w:t>
                  </w:r>
                  <w:r>
                    <w:rPr>
                      <w:rFonts w:hint="eastAsia"/>
                    </w:rPr>
                    <w:t>指挥</w:t>
                  </w:r>
                  <w:r>
                    <w:t>领导小组</w:t>
                  </w:r>
                </w:p>
              </w:txbxContent>
            </v:textbox>
          </v:rect>
        </w:pict>
      </w:r>
    </w:p>
    <w:p w14:paraId="78861EDC">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pict>
          <v:shape id="_x0000_s1033" o:spid="_x0000_s1033" o:spt="32" type="#_x0000_t32" style="position:absolute;left:0pt;margin-left:198.65pt;margin-top:9pt;height:14.4pt;width:0pt;z-index:251666432;mso-width-relative:page;mso-height-relative:page;" o:connectortype="straight" filled="f" coordsize="21600,21600">
            <v:path arrowok="t"/>
            <v:fill on="f" focussize="0,0"/>
            <v:stroke/>
            <v:imagedata o:title=""/>
            <o:lock v:ext="edit"/>
          </v:shape>
        </w:pict>
      </w:r>
    </w:p>
    <w:p w14:paraId="504B1E21">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pict>
          <v:rect id="_x0000_s1027" o:spid="_x0000_s1027" o:spt="1" style="position:absolute;left:0pt;margin-left:141.05pt;margin-top:0pt;height:25.05pt;width:118.95pt;z-index:251660288;mso-width-relative:page;mso-height-relative:page;" coordsize="21600,21600">
            <v:path/>
            <v:fill focussize="0,0"/>
            <v:stroke/>
            <v:imagedata o:title=""/>
            <o:lock v:ext="edit"/>
            <v:textbox>
              <w:txbxContent>
                <w:p w14:paraId="69AA9CA6">
                  <w:pPr>
                    <w:jc w:val="center"/>
                  </w:pPr>
                  <w:r>
                    <w:rPr>
                      <w:rFonts w:hint="eastAsia"/>
                    </w:rPr>
                    <w:t>总指挥-总经理（厂长）</w:t>
                  </w:r>
                </w:p>
              </w:txbxContent>
            </v:textbox>
          </v:rect>
        </w:pict>
      </w:r>
    </w:p>
    <w:p w14:paraId="4A65E387">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pict>
          <v:shape id="_x0000_s1038" o:spid="_x0000_s1038" o:spt="32" type="#_x0000_t32" style="position:absolute;left:0pt;margin-left:248.1pt;margin-top:20.45pt;height:8.75pt;width:0pt;z-index:251671552;mso-width-relative:page;mso-height-relative:page;" o:connectortype="straight" filled="f" coordsize="21600,21600">
            <v:path arrowok="t"/>
            <v:fill on="f" focussize="0,0"/>
            <v:stroke/>
            <v:imagedata o:title=""/>
            <o:lock v:ext="edit"/>
          </v:shape>
        </w:pict>
      </w:r>
      <w:r>
        <w:rPr>
          <w:rFonts w:cs="宋体" w:asciiTheme="minorEastAsia" w:hAnsiTheme="minorEastAsia" w:eastAsiaTheme="minorEastAsia"/>
          <w:color w:val="auto"/>
        </w:rPr>
        <w:pict>
          <v:shape id="_x0000_s1037" o:spid="_x0000_s1037" o:spt="32" type="#_x0000_t32" style="position:absolute;left:0pt;margin-left:147.3pt;margin-top:20.45pt;height:8.75pt;width:0pt;z-index:251670528;mso-width-relative:page;mso-height-relative:page;" o:connectortype="straight" filled="f" coordsize="21600,21600">
            <v:path arrowok="t"/>
            <v:fill on="f" focussize="0,0"/>
            <v:stroke/>
            <v:imagedata o:title=""/>
            <o:lock v:ext="edit"/>
          </v:shape>
        </w:pict>
      </w:r>
      <w:r>
        <w:rPr>
          <w:rFonts w:cs="宋体" w:asciiTheme="minorEastAsia" w:hAnsiTheme="minorEastAsia" w:eastAsiaTheme="minorEastAsia"/>
          <w:color w:val="auto"/>
        </w:rPr>
        <w:pict>
          <v:shape id="_x0000_s1036" o:spid="_x0000_s1036" o:spt="32" type="#_x0000_t32" style="position:absolute;left:0pt;margin-left:350.75pt;margin-top:20.45pt;height:8.75pt;width:0pt;z-index:251669504;mso-width-relative:page;mso-height-relative:page;" o:connectortype="straight" filled="f" coordsize="21600,21600">
            <v:path arrowok="t"/>
            <v:fill on="f" focussize="0,0"/>
            <v:stroke/>
            <v:imagedata o:title=""/>
            <o:lock v:ext="edit"/>
          </v:shape>
        </w:pict>
      </w:r>
      <w:r>
        <w:rPr>
          <w:rFonts w:cs="宋体" w:asciiTheme="minorEastAsia" w:hAnsiTheme="minorEastAsia" w:eastAsiaTheme="minorEastAsia"/>
          <w:color w:val="auto"/>
        </w:rPr>
        <w:pict>
          <v:shape id="_x0000_s1035" o:spid="_x0000_s1035" o:spt="32" type="#_x0000_t32" style="position:absolute;left:0pt;margin-left:42.1pt;margin-top:20.45pt;height:8.75pt;width:0pt;z-index:251668480;mso-width-relative:page;mso-height-relative:page;" o:connectortype="straight" filled="f" coordsize="21600,21600">
            <v:path arrowok="t"/>
            <v:fill on="f" focussize="0,0"/>
            <v:stroke/>
            <v:imagedata o:title=""/>
            <o:lock v:ext="edit"/>
          </v:shape>
        </w:pict>
      </w:r>
      <w:r>
        <w:rPr>
          <w:rFonts w:cs="宋体" w:asciiTheme="minorEastAsia" w:hAnsiTheme="minorEastAsia" w:eastAsiaTheme="minorEastAsia"/>
          <w:color w:val="auto"/>
        </w:rPr>
        <w:pict>
          <v:shape id="_x0000_s1034" o:spid="_x0000_s1034" o:spt="32" type="#_x0000_t32" style="position:absolute;left:0pt;margin-left:198.65pt;margin-top:1.65pt;height:18.8pt;width:0pt;z-index:251667456;mso-width-relative:page;mso-height-relative:page;" o:connectortype="straight" filled="f" coordsize="21600,21600">
            <v:path arrowok="t"/>
            <v:fill on="f" focussize="0,0"/>
            <v:stroke/>
            <v:imagedata o:title=""/>
            <o:lock v:ext="edit"/>
          </v:shape>
        </w:pict>
      </w:r>
      <w:r>
        <w:rPr>
          <w:rFonts w:cs="宋体" w:asciiTheme="minorEastAsia" w:hAnsiTheme="minorEastAsia" w:eastAsiaTheme="minorEastAsia"/>
          <w:color w:val="auto"/>
        </w:rPr>
        <w:pict>
          <v:shape id="_x0000_s1032" o:spid="_x0000_s1032" o:spt="32" type="#_x0000_t32" style="position:absolute;left:0pt;margin-left:42.1pt;margin-top:20.45pt;height:0pt;width:308.65pt;z-index:251665408;mso-width-relative:page;mso-height-relative:page;" o:connectortype="straight" filled="f" coordsize="21600,21600">
            <v:path arrowok="t"/>
            <v:fill on="f" focussize="0,0"/>
            <v:stroke/>
            <v:imagedata o:title=""/>
            <o:lock v:ext="edit"/>
          </v:shape>
        </w:pict>
      </w:r>
    </w:p>
    <w:p w14:paraId="167A416B">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pict>
          <v:rect id="_x0000_s1030" o:spid="_x0000_s1030" o:spt="1" style="position:absolute;left:0pt;margin-left:233.75pt;margin-top:5.8pt;height:95.15pt;width:26.95pt;z-index:251663360;mso-width-relative:page;mso-height-relative:page;" coordsize="21600,21600">
            <v:path/>
            <v:fill focussize="0,0"/>
            <v:stroke/>
            <v:imagedata o:title=""/>
            <o:lock v:ext="edit"/>
            <v:textbox>
              <w:txbxContent>
                <w:p w14:paraId="740FC711">
                  <w:r>
                    <w:rPr>
                      <w:rFonts w:hint="eastAsia"/>
                    </w:rPr>
                    <w:t>保安队</w:t>
                  </w:r>
                </w:p>
              </w:txbxContent>
            </v:textbox>
          </v:rect>
        </w:pict>
      </w:r>
      <w:r>
        <w:rPr>
          <w:rFonts w:cs="宋体" w:asciiTheme="minorEastAsia" w:hAnsiTheme="minorEastAsia" w:eastAsiaTheme="minorEastAsia"/>
          <w:color w:val="auto"/>
        </w:rPr>
        <w:pict>
          <v:rect id="_x0000_s1029" o:spid="_x0000_s1029" o:spt="1" style="position:absolute;left:0pt;margin-left:133.25pt;margin-top:5.8pt;height:95.15pt;width:26.95pt;z-index:251662336;mso-width-relative:page;mso-height-relative:page;" coordsize="21600,21600">
            <v:path/>
            <v:fill focussize="0,0"/>
            <v:stroke/>
            <v:imagedata o:title=""/>
            <o:lock v:ext="edit"/>
            <v:textbox>
              <w:txbxContent>
                <w:p w14:paraId="3B4C91C7">
                  <w:r>
                    <w:rPr>
                      <w:rFonts w:hint="eastAsia"/>
                    </w:rPr>
                    <w:t>车间</w:t>
                  </w:r>
                  <w:r>
                    <w:t>主任</w:t>
                  </w:r>
                </w:p>
              </w:txbxContent>
            </v:textbox>
          </v:rect>
        </w:pict>
      </w:r>
      <w:r>
        <w:rPr>
          <w:rFonts w:cs="宋体" w:asciiTheme="minorEastAsia" w:hAnsiTheme="minorEastAsia" w:eastAsiaTheme="minorEastAsia"/>
          <w:color w:val="auto"/>
        </w:rPr>
        <w:pict>
          <v:rect id="_x0000_s1031" o:spid="_x0000_s1031" o:spt="1" style="position:absolute;left:0pt;margin-left:335.2pt;margin-top:5.8pt;height:95.15pt;width:26.95pt;z-index:251664384;mso-width-relative:page;mso-height-relative:page;" coordsize="21600,21600">
            <v:path/>
            <v:fill focussize="0,0"/>
            <v:stroke/>
            <v:imagedata o:title=""/>
            <o:lock v:ext="edit"/>
            <v:textbox>
              <w:txbxContent>
                <w:p w14:paraId="2BFEA0A2">
                  <w:r>
                    <w:rPr>
                      <w:rFonts w:hint="eastAsia"/>
                    </w:rPr>
                    <w:t>人事科</w:t>
                  </w:r>
                </w:p>
              </w:txbxContent>
            </v:textbox>
          </v:rect>
        </w:pict>
      </w:r>
      <w:r>
        <w:rPr>
          <w:rFonts w:cs="宋体" w:asciiTheme="minorEastAsia" w:hAnsiTheme="minorEastAsia" w:eastAsiaTheme="minorEastAsia"/>
          <w:color w:val="auto"/>
        </w:rPr>
        <w:pict>
          <v:rect id="_x0000_s1028" o:spid="_x0000_s1028" o:spt="1" style="position:absolute;left:0pt;margin-left:32.7pt;margin-top:5.8pt;height:95.15pt;width:26.95pt;z-index:251661312;mso-width-relative:page;mso-height-relative:page;" coordsize="21600,21600">
            <v:path/>
            <v:fill focussize="0,0"/>
            <v:stroke/>
            <v:imagedata o:title=""/>
            <o:lock v:ext="edit"/>
            <v:textbox>
              <w:txbxContent>
                <w:p w14:paraId="232DB2C6">
                  <w:r>
                    <w:t>厂长助理</w:t>
                  </w:r>
                </w:p>
              </w:txbxContent>
            </v:textbox>
          </v:rect>
        </w:pict>
      </w:r>
    </w:p>
    <w:p w14:paraId="086C1E69">
      <w:pPr>
        <w:pStyle w:val="10"/>
        <w:ind w:firstLine="513" w:firstLineChars="214"/>
        <w:rPr>
          <w:rFonts w:cs="宋体" w:asciiTheme="minorEastAsia" w:hAnsiTheme="minorEastAsia" w:eastAsiaTheme="minorEastAsia"/>
          <w:color w:val="auto"/>
        </w:rPr>
      </w:pPr>
    </w:p>
    <w:p w14:paraId="47904497">
      <w:pPr>
        <w:pStyle w:val="10"/>
        <w:ind w:firstLine="513" w:firstLineChars="214"/>
        <w:rPr>
          <w:rFonts w:cs="宋体" w:asciiTheme="minorEastAsia" w:hAnsiTheme="minorEastAsia" w:eastAsiaTheme="minorEastAsia"/>
          <w:color w:val="auto"/>
        </w:rPr>
      </w:pPr>
    </w:p>
    <w:p w14:paraId="6EC3AAB3">
      <w:pPr>
        <w:pStyle w:val="10"/>
        <w:ind w:firstLine="513" w:firstLineChars="214"/>
        <w:rPr>
          <w:rFonts w:cs="宋体" w:asciiTheme="minorEastAsia" w:hAnsiTheme="minorEastAsia" w:eastAsiaTheme="minorEastAsia"/>
          <w:color w:val="auto"/>
        </w:rPr>
      </w:pPr>
    </w:p>
    <w:p w14:paraId="79EA8792">
      <w:pPr>
        <w:pStyle w:val="10"/>
        <w:ind w:firstLine="513" w:firstLineChars="214"/>
        <w:rPr>
          <w:rFonts w:cs="宋体" w:asciiTheme="minorEastAsia" w:hAnsiTheme="minorEastAsia" w:eastAsiaTheme="minorEastAsia"/>
          <w:color w:val="auto"/>
        </w:rPr>
      </w:pPr>
    </w:p>
    <w:p w14:paraId="13118CC7">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t>4.2</w:t>
      </w:r>
      <w:r>
        <w:rPr>
          <w:rFonts w:hint="eastAsia" w:cs="宋体" w:asciiTheme="minorEastAsia" w:hAnsiTheme="minorEastAsia" w:eastAsiaTheme="minorEastAsia"/>
          <w:color w:val="auto"/>
        </w:rPr>
        <w:t xml:space="preserve"> 减少生产损失：调整生产计划，保证核心部门的员工数量，班组长和其它人员必须上线顶班。通过治理人员兼职、临时补员等临时措施紧急应对。</w:t>
      </w:r>
    </w:p>
    <w:p w14:paraId="15787628">
      <w:pPr>
        <w:pStyle w:val="10"/>
        <w:ind w:left="34"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t>4.3</w:t>
      </w:r>
      <w:r>
        <w:rPr>
          <w:rFonts w:hint="eastAsia" w:cs="宋体" w:asciiTheme="minorEastAsia" w:hAnsiTheme="minorEastAsia" w:eastAsiaTheme="minorEastAsia"/>
          <w:color w:val="auto"/>
        </w:rPr>
        <w:t xml:space="preserve"> 分化瓦解：人事行政部依靠员工通讯录，对罢工运动中态度消极的人员进行家访，个别谈话。对少数返回生产的人员，根据</w:t>
      </w:r>
      <w:r>
        <w:rPr>
          <w:rFonts w:cs="宋体" w:asciiTheme="minorEastAsia" w:hAnsiTheme="minorEastAsia" w:eastAsiaTheme="minorEastAsia"/>
          <w:color w:val="auto"/>
        </w:rPr>
        <w:t>“</w:t>
      </w:r>
      <w:r>
        <w:rPr>
          <w:rFonts w:hint="eastAsia" w:cs="宋体" w:asciiTheme="minorEastAsia" w:hAnsiTheme="minorEastAsia" w:eastAsiaTheme="minorEastAsia"/>
          <w:color w:val="auto"/>
        </w:rPr>
        <w:t>一个人干</w:t>
      </w:r>
      <w:r>
        <w:rPr>
          <w:rFonts w:cs="宋体" w:asciiTheme="minorEastAsia" w:hAnsiTheme="minorEastAsia" w:eastAsiaTheme="minorEastAsia"/>
          <w:color w:val="auto"/>
        </w:rPr>
        <w:t>2</w:t>
      </w:r>
      <w:r>
        <w:rPr>
          <w:rFonts w:hint="eastAsia" w:cs="宋体" w:asciiTheme="minorEastAsia" w:hAnsiTheme="minorEastAsia" w:eastAsiaTheme="minorEastAsia"/>
          <w:color w:val="auto"/>
        </w:rPr>
        <w:t>个人活</w:t>
      </w:r>
      <w:r>
        <w:rPr>
          <w:rFonts w:cs="宋体" w:asciiTheme="minorEastAsia" w:hAnsiTheme="minorEastAsia" w:eastAsiaTheme="minorEastAsia"/>
          <w:color w:val="auto"/>
        </w:rPr>
        <w:t>”</w:t>
      </w:r>
      <w:r>
        <w:rPr>
          <w:rFonts w:hint="eastAsia" w:cs="宋体" w:asciiTheme="minorEastAsia" w:hAnsiTheme="minorEastAsia" w:eastAsiaTheme="minorEastAsia"/>
          <w:color w:val="auto"/>
        </w:rPr>
        <w:t>的理由进行补贴，要全厂通知。</w:t>
      </w:r>
      <w:r>
        <w:rPr>
          <w:rFonts w:cs="宋体" w:asciiTheme="minorEastAsia" w:hAnsiTheme="minorEastAsia" w:eastAsiaTheme="minorEastAsia"/>
          <w:color w:val="auto"/>
        </w:rPr>
        <w:t xml:space="preserve"> </w:t>
      </w:r>
    </w:p>
    <w:p w14:paraId="7F8BC0A1">
      <w:pPr>
        <w:pStyle w:val="10"/>
        <w:ind w:left="34"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t>4.4</w:t>
      </w:r>
      <w:r>
        <w:rPr>
          <w:rFonts w:hint="eastAsia" w:cs="宋体" w:asciiTheme="minorEastAsia" w:hAnsiTheme="minorEastAsia" w:eastAsiaTheme="minorEastAsia"/>
          <w:color w:val="auto"/>
        </w:rPr>
        <w:t xml:space="preserve"> 抓住核心：先做好罢工带头人的思想工作，确实顽固不化，则采取相应的处理措施，必要时可借助外力。</w:t>
      </w:r>
      <w:r>
        <w:rPr>
          <w:rFonts w:cs="宋体" w:asciiTheme="minorEastAsia" w:hAnsiTheme="minorEastAsia" w:eastAsiaTheme="minorEastAsia"/>
          <w:color w:val="auto"/>
        </w:rPr>
        <w:t xml:space="preserve"> </w:t>
      </w:r>
    </w:p>
    <w:p w14:paraId="1DB3C649">
      <w:pPr>
        <w:pStyle w:val="10"/>
        <w:ind w:left="34" w:firstLine="484" w:firstLineChars="202"/>
        <w:rPr>
          <w:rFonts w:cs="宋体" w:asciiTheme="minorEastAsia" w:hAnsiTheme="minorEastAsia" w:eastAsiaTheme="minorEastAsia"/>
          <w:color w:val="auto"/>
        </w:rPr>
      </w:pPr>
      <w:r>
        <w:rPr>
          <w:rFonts w:cs="宋体" w:asciiTheme="minorEastAsia" w:hAnsiTheme="minorEastAsia" w:eastAsiaTheme="minorEastAsia"/>
          <w:color w:val="auto"/>
        </w:rPr>
        <w:t>4.5</w:t>
      </w:r>
      <w:r>
        <w:rPr>
          <w:rFonts w:hint="eastAsia" w:cs="宋体" w:asciiTheme="minorEastAsia" w:hAnsiTheme="minorEastAsia" w:eastAsiaTheme="minorEastAsia"/>
          <w:color w:val="auto"/>
        </w:rPr>
        <w:t xml:space="preserve"> 召开员工大会，公布工厂的政策，统一思想，稳定其他员工的情绪，控制事态的发展，尤其要发动正面灵魂人物（各级治理者）的积极作用。</w:t>
      </w:r>
      <w:r>
        <w:rPr>
          <w:rFonts w:cs="宋体" w:asciiTheme="minorEastAsia" w:hAnsiTheme="minorEastAsia" w:eastAsiaTheme="minorEastAsia"/>
          <w:color w:val="auto"/>
        </w:rPr>
        <w:t xml:space="preserve"> </w:t>
      </w:r>
    </w:p>
    <w:p w14:paraId="4FC745E3">
      <w:pPr>
        <w:pStyle w:val="10"/>
        <w:ind w:firstLine="513" w:firstLineChars="214"/>
        <w:rPr>
          <w:rFonts w:cs="宋体" w:asciiTheme="minorEastAsia" w:hAnsiTheme="minorEastAsia" w:eastAsiaTheme="minorEastAsia"/>
          <w:color w:val="auto"/>
        </w:rPr>
      </w:pPr>
      <w:r>
        <w:rPr>
          <w:rFonts w:cs="宋体" w:asciiTheme="minorEastAsia" w:hAnsiTheme="minorEastAsia" w:eastAsiaTheme="minorEastAsia"/>
          <w:color w:val="auto"/>
        </w:rPr>
        <w:t>5</w:t>
      </w:r>
      <w:r>
        <w:rPr>
          <w:rFonts w:hint="eastAsia" w:cs="宋体" w:asciiTheme="minorEastAsia" w:hAnsiTheme="minorEastAsia" w:eastAsiaTheme="minorEastAsia"/>
          <w:color w:val="auto"/>
        </w:rPr>
        <w:t xml:space="preserve"> 现场指挥</w:t>
      </w:r>
    </w:p>
    <w:p w14:paraId="2FBB1775">
      <w:pPr>
        <w:pStyle w:val="10"/>
        <w:ind w:left="34" w:firstLine="484" w:firstLineChars="202"/>
        <w:rPr>
          <w:rFonts w:asciiTheme="minorEastAsia" w:hAnsiTheme="minorEastAsia" w:eastAsiaTheme="minorEastAsia"/>
          <w:color w:val="auto"/>
        </w:rPr>
      </w:pPr>
      <w:r>
        <w:rPr>
          <w:rFonts w:hint="eastAsia" w:cs="宋体" w:asciiTheme="minorEastAsia" w:hAnsiTheme="minorEastAsia" w:eastAsiaTheme="minorEastAsia"/>
          <w:color w:val="auto"/>
        </w:rPr>
        <w:t>5.1 治安控制组：由保安队长负责事发现场和厂区的治安，防止厂方财物被哄抢、被盗，对煽动闹事的组织者、为首分子及其他造成恶劣社会影响的违法者依法追究法律责任。</w:t>
      </w:r>
      <w:r>
        <w:rPr>
          <w:rFonts w:cs="宋体" w:asciiTheme="minorEastAsia" w:hAnsiTheme="minorEastAsia" w:eastAsiaTheme="minorEastAsia"/>
          <w:color w:val="auto"/>
        </w:rPr>
        <w:t xml:space="preserve"> </w:t>
      </w:r>
    </w:p>
    <w:p w14:paraId="45D93D1E">
      <w:pPr>
        <w:pStyle w:val="10"/>
        <w:ind w:firstLine="480" w:firstLineChars="200"/>
        <w:rPr>
          <w:rFonts w:cs="宋体" w:asciiTheme="minorEastAsia" w:hAnsiTheme="minorEastAsia" w:eastAsiaTheme="minorEastAsia"/>
          <w:color w:val="auto"/>
        </w:rPr>
      </w:pPr>
      <w:r>
        <w:rPr>
          <w:rFonts w:hint="eastAsia" w:cs="宋体" w:asciiTheme="minorEastAsia" w:hAnsiTheme="minorEastAsia" w:eastAsiaTheme="minorEastAsia"/>
          <w:color w:val="auto"/>
        </w:rPr>
        <w:t xml:space="preserve">5.2 事件调查处理组：人事科长负责对事件立案调查、责任追究和结案善后等工作。召集工人代表，同工厂领导协商，反映职工的意见和要求并提出解决意见。对于职工的合理要求，工厂、事业单位应当予以解决。 </w:t>
      </w:r>
    </w:p>
    <w:p w14:paraId="6E932D2F">
      <w:pPr>
        <w:pStyle w:val="10"/>
        <w:ind w:firstLine="513" w:firstLineChars="214"/>
        <w:rPr>
          <w:rFonts w:cs="宋体" w:asciiTheme="minorEastAsia" w:hAnsiTheme="minorEastAsia" w:eastAsiaTheme="minorEastAsia"/>
          <w:color w:val="auto"/>
        </w:rPr>
      </w:pPr>
      <w:r>
        <w:rPr>
          <w:rFonts w:hint="eastAsia" w:cs="宋体" w:asciiTheme="minorEastAsia" w:hAnsiTheme="minorEastAsia" w:eastAsiaTheme="minorEastAsia"/>
          <w:color w:val="auto"/>
        </w:rPr>
        <w:t xml:space="preserve">5.3 医疗救护组：由行政科长负责，组织医疗急救队开展现场救护工作，及时救治伤员 </w:t>
      </w:r>
    </w:p>
    <w:p w14:paraId="73C68FAD">
      <w:pPr>
        <w:pStyle w:val="10"/>
        <w:ind w:firstLine="513" w:firstLineChars="214"/>
        <w:rPr>
          <w:rFonts w:cs="宋体" w:asciiTheme="minorEastAsia" w:hAnsiTheme="minorEastAsia" w:eastAsiaTheme="minorEastAsia"/>
          <w:color w:val="auto"/>
        </w:rPr>
      </w:pPr>
      <w:r>
        <w:rPr>
          <w:rFonts w:hint="eastAsia" w:cs="宋体" w:asciiTheme="minorEastAsia" w:hAnsiTheme="minorEastAsia" w:eastAsiaTheme="minorEastAsia"/>
          <w:color w:val="auto"/>
        </w:rPr>
        <w:t>5.4 通知adidas：及时与adidas SEA取得联系，告知事件的情况，随时保持跟进汇报。</w:t>
      </w:r>
    </w:p>
    <w:p w14:paraId="43616CBE">
      <w:pPr>
        <w:pStyle w:val="10"/>
        <w:ind w:firstLine="513" w:firstLineChars="214"/>
        <w:rPr>
          <w:rFonts w:cs="宋体" w:asciiTheme="minorEastAsia" w:hAnsiTheme="minorEastAsia" w:eastAsiaTheme="minorEastAsia"/>
          <w:color w:val="auto"/>
        </w:rPr>
      </w:pPr>
      <w:r>
        <w:rPr>
          <w:rFonts w:hint="eastAsia" w:cs="宋体" w:asciiTheme="minorEastAsia" w:hAnsiTheme="minorEastAsia" w:eastAsiaTheme="minorEastAsia"/>
          <w:color w:val="auto"/>
        </w:rPr>
        <w:t>5.5 应对新闻媒体：</w:t>
      </w:r>
      <w:r>
        <w:rPr>
          <w:rFonts w:cs="宋体" w:asciiTheme="minorEastAsia" w:hAnsiTheme="minorEastAsia" w:eastAsiaTheme="minorEastAsia"/>
          <w:color w:val="auto"/>
        </w:rPr>
        <w:t>沟通新闻媒体，及时发布准确信息，正确引导和影响舆论。组织公司相关部门准备相关材料，统一对外口径。适时组织媒体记者进行采访报道。</w:t>
      </w:r>
    </w:p>
    <w:p w14:paraId="403F205E">
      <w:pPr>
        <w:pStyle w:val="11"/>
        <w:spacing w:line="360" w:lineRule="auto"/>
        <w:ind w:firstLine="601"/>
        <w:rPr>
          <w:rFonts w:cs="宋体" w:asciiTheme="minorEastAsia" w:hAnsiTheme="minorEastAsia" w:eastAsiaTheme="minorEastAsia"/>
        </w:rPr>
      </w:pPr>
      <w:r>
        <w:rPr>
          <w:rFonts w:hint="eastAsia" w:cs="宋体" w:asciiTheme="minorEastAsia" w:hAnsiTheme="minorEastAsia" w:eastAsiaTheme="minorEastAsia"/>
        </w:rPr>
        <w:t>6.0 后期处置工厂应当加强与员工代表和劳动部门的沟通，建立定期化、制度化的交流平台。工厂应主动向有关部门反映各项情况，取得相互之间的信任和理解，这样在产生突发事件时，工厂能够获得相关部门的协调和帮助，从而化解员工矛盾，促进工厂和社会的和谐发展。</w:t>
      </w:r>
      <w:r>
        <w:rPr>
          <w:rFonts w:cs="宋体" w:asciiTheme="minorEastAsia" w:hAnsiTheme="minorEastAsia" w:eastAsiaTheme="minorEastAsia"/>
        </w:rPr>
        <w:t xml:space="preserve"> </w:t>
      </w:r>
    </w:p>
    <w:p w14:paraId="35857F92">
      <w:pPr>
        <w:spacing w:line="240" w:lineRule="auto"/>
        <w:rPr>
          <w:b/>
          <w:bCs/>
        </w:rPr>
      </w:pPr>
    </w:p>
    <w:p w14:paraId="7763C8CC">
      <w:pPr>
        <w:spacing w:line="240" w:lineRule="auto"/>
        <w:ind w:firstLine="422" w:firstLineChars="200"/>
        <w:rPr>
          <w:b/>
          <w:bCs/>
        </w:rPr>
      </w:pPr>
      <w:r>
        <w:rPr>
          <w:rFonts w:hint="eastAsia"/>
          <w:b/>
          <w:bCs/>
        </w:rPr>
        <w:t>事件应急处理流程</w:t>
      </w:r>
      <w:r>
        <w:rPr>
          <w:b/>
          <w:bCs/>
        </w:rPr>
        <w:t xml:space="preserve">                          </w:t>
      </w:r>
      <w:r>
        <w:rPr>
          <w:rFonts w:hint="eastAsia"/>
          <w:b/>
          <w:bCs/>
        </w:rPr>
        <w:t xml:space="preserve">                       责任人</w:t>
      </w:r>
    </w:p>
    <w:p w14:paraId="3CD2073B">
      <w:pPr>
        <w:spacing w:line="240" w:lineRule="auto"/>
      </w:pPr>
      <w:r>
        <w:pict>
          <v:shape id="_x0000_s1066" o:spid="_x0000_s1066" o:spt="202" type="#_x0000_t202" style="position:absolute;left:0pt;margin-left:312.95pt;margin-top:12.6pt;height:51.25pt;width:163.3pt;z-index:251700224;mso-width-relative:page;mso-height-relative:page;" filled="f" stroked="f" coordsize="21600,21600">
            <v:path/>
            <v:fill on="f" focussize="0,0"/>
            <v:stroke on="f" joinstyle="miter"/>
            <v:imagedata o:title=""/>
            <o:lock v:ext="edit"/>
            <v:textbox>
              <w:txbxContent>
                <w:p w14:paraId="0FD44154">
                  <w:pPr>
                    <w:jc w:val="center"/>
                    <w:rPr>
                      <w:rFonts w:ascii="宋体" w:hAnsi="宋体"/>
                      <w:szCs w:val="21"/>
                    </w:rPr>
                  </w:pPr>
                  <w:r>
                    <w:rPr>
                      <w:rFonts w:hint="eastAsia" w:ascii="宋体" w:hAnsi="宋体"/>
                      <w:szCs w:val="21"/>
                    </w:rPr>
                    <w:t>发现者向上级报告</w:t>
                  </w:r>
                </w:p>
                <w:p w14:paraId="03EC8358">
                  <w:pPr>
                    <w:jc w:val="center"/>
                    <w:rPr>
                      <w:rFonts w:ascii="宋体" w:hAnsi="宋体"/>
                      <w:szCs w:val="21"/>
                    </w:rPr>
                  </w:pPr>
                  <w:r>
                    <w:rPr>
                      <w:rFonts w:hint="eastAsia" w:ascii="宋体" w:hAnsi="宋体"/>
                      <w:szCs w:val="21"/>
                    </w:rPr>
                    <w:t>《突发事件紧急电话联络表》</w:t>
                  </w:r>
                </w:p>
              </w:txbxContent>
            </v:textbox>
          </v:shape>
        </w:pict>
      </w:r>
    </w:p>
    <w:p w14:paraId="431DAEAD">
      <w:pPr>
        <w:spacing w:line="240" w:lineRule="auto"/>
      </w:pPr>
      <w:r>
        <w:pict>
          <v:rect id="_x0000_s1039" o:spid="_x0000_s1039" o:spt="1" style="position:absolute;left:0pt;margin-left:71.65pt;margin-top:0.7pt;height:29.05pt;width:89.05pt;z-index:251672576;mso-width-relative:page;mso-height-relative:page;" coordsize="21600,21600">
            <v:path/>
            <v:fill focussize="0,0"/>
            <v:stroke/>
            <v:imagedata o:title=""/>
            <o:lock v:ext="edit"/>
            <v:textbox>
              <w:txbxContent>
                <w:p w14:paraId="64C9308F">
                  <w:pPr>
                    <w:jc w:val="center"/>
                    <w:rPr>
                      <w:rFonts w:ascii="宋体" w:hAnsi="宋体"/>
                      <w:szCs w:val="21"/>
                    </w:rPr>
                  </w:pPr>
                  <w:r>
                    <w:rPr>
                      <w:rFonts w:hint="eastAsia" w:ascii="宋体" w:hAnsi="宋体"/>
                      <w:szCs w:val="21"/>
                    </w:rPr>
                    <w:t>罢工</w:t>
                  </w:r>
                  <w:r>
                    <w:rPr>
                      <w:rFonts w:ascii="宋体" w:hAnsi="宋体"/>
                      <w:szCs w:val="21"/>
                    </w:rPr>
                    <w:t>事故发生</w:t>
                  </w:r>
                </w:p>
              </w:txbxContent>
            </v:textbox>
          </v:rect>
        </w:pict>
      </w:r>
    </w:p>
    <w:p w14:paraId="260AC03D">
      <w:pPr>
        <w:spacing w:line="240" w:lineRule="auto"/>
      </w:pPr>
      <w:r>
        <w:pict>
          <v:line id="_x0000_s1041" o:spid="_x0000_s1041" o:spt="20" style="position:absolute;left:0pt;margin-left:115.15pt;margin-top:13.45pt;height:23.4pt;width:0pt;z-index:251674624;mso-width-relative:page;mso-height-relative:page;" coordsize="21600,21600">
            <v:path arrowok="t"/>
            <v:fill focussize="0,0"/>
            <v:stroke weight="1.5pt" endarrow="block"/>
            <v:imagedata o:title=""/>
            <o:lock v:ext="edit"/>
          </v:line>
        </w:pict>
      </w:r>
    </w:p>
    <w:p w14:paraId="2DD0B6B3">
      <w:pPr>
        <w:spacing w:line="240" w:lineRule="auto"/>
      </w:pPr>
    </w:p>
    <w:p w14:paraId="0F973D32">
      <w:pPr>
        <w:spacing w:line="240" w:lineRule="auto"/>
      </w:pPr>
      <w:r>
        <w:pict>
          <v:shape id="_x0000_s1040" o:spid="_x0000_s1040" o:spt="110" type="#_x0000_t110" style="position:absolute;left:0pt;margin-left:52.9pt;margin-top:3.65pt;height:42.75pt;width:123.75pt;z-index:251673600;mso-width-relative:page;mso-height-relative:page;" coordsize="21600,21600">
            <v:path/>
            <v:fill focussize="0,0"/>
            <v:stroke joinstyle="miter"/>
            <v:imagedata o:title=""/>
            <o:lock v:ext="edit"/>
            <v:textbox>
              <w:txbxContent>
                <w:p w14:paraId="410406AD">
                  <w:pPr>
                    <w:rPr>
                      <w:rFonts w:ascii="宋体" w:hAnsi="宋体"/>
                      <w:szCs w:val="21"/>
                    </w:rPr>
                  </w:pPr>
                  <w:r>
                    <w:rPr>
                      <w:rFonts w:ascii="宋体" w:hAnsi="宋体"/>
                      <w:szCs w:val="21"/>
                    </w:rPr>
                    <w:t>严重性评估</w:t>
                  </w:r>
                </w:p>
              </w:txbxContent>
            </v:textbox>
          </v:shape>
        </w:pict>
      </w:r>
      <w:r>
        <w:pict>
          <v:rect id="_x0000_s1042" o:spid="_x0000_s1042" o:spt="1" style="position:absolute;left:0pt;margin-left:206.65pt;margin-top:12.05pt;height:25.95pt;width:96.75pt;z-index:251675648;mso-width-relative:page;mso-height-relative:page;" coordsize="21600,21600">
            <v:path/>
            <v:fill focussize="0,0"/>
            <v:stroke/>
            <v:imagedata o:title=""/>
            <o:lock v:ext="edit"/>
            <v:textbox>
              <w:txbxContent>
                <w:p w14:paraId="7EC1A9AB">
                  <w:pPr>
                    <w:jc w:val="center"/>
                    <w:rPr>
                      <w:rFonts w:ascii="宋体" w:hAnsi="宋体"/>
                      <w:szCs w:val="21"/>
                    </w:rPr>
                  </w:pPr>
                  <w:r>
                    <w:rPr>
                      <w:rFonts w:hint="eastAsia" w:ascii="宋体" w:hAnsi="宋体"/>
                      <w:szCs w:val="21"/>
                    </w:rPr>
                    <w:t>车间主任</w:t>
                  </w:r>
                  <w:r>
                    <w:rPr>
                      <w:rFonts w:ascii="宋体" w:hAnsi="宋体"/>
                      <w:szCs w:val="21"/>
                    </w:rPr>
                    <w:t>处理</w:t>
                  </w:r>
                </w:p>
              </w:txbxContent>
            </v:textbox>
          </v:rect>
        </w:pict>
      </w:r>
      <w:r>
        <w:pict>
          <v:shape id="_x0000_s1060" o:spid="_x0000_s1060" o:spt="202" type="#_x0000_t202" style="position:absolute;left:0pt;margin-left:177.4pt;margin-top:2pt;height:22.7pt;width:27.75pt;z-index:251694080;mso-width-relative:page;mso-height-relative:page;" filled="f" stroked="f" coordsize="21600,21600">
            <v:path/>
            <v:fill on="f" focussize="0,0"/>
            <v:stroke on="f" joinstyle="miter"/>
            <v:imagedata o:title=""/>
            <o:lock v:ext="edit"/>
            <v:textbox>
              <w:txbxContent>
                <w:p w14:paraId="722C5AA7">
                  <w:pPr>
                    <w:rPr>
                      <w:rFonts w:ascii="宋体" w:hAnsi="宋体"/>
                      <w:szCs w:val="21"/>
                    </w:rPr>
                  </w:pPr>
                  <w:r>
                    <w:rPr>
                      <w:rFonts w:ascii="宋体" w:hAnsi="宋体"/>
                      <w:szCs w:val="21"/>
                    </w:rPr>
                    <w:t>N</w:t>
                  </w:r>
                </w:p>
              </w:txbxContent>
            </v:textbox>
          </v:shape>
        </w:pict>
      </w:r>
    </w:p>
    <w:p w14:paraId="6F0511D7">
      <w:pPr>
        <w:spacing w:line="240" w:lineRule="auto"/>
      </w:pPr>
      <w:r>
        <w:pict>
          <v:shape id="_x0000_s1067" o:spid="_x0000_s1067" o:spt="202" type="#_x0000_t202" style="position:absolute;left:0pt;margin-left:358.9pt;margin-top:0.25pt;height:30.55pt;width:72pt;z-index:251701248;mso-width-relative:page;mso-height-relative:page;" filled="f" stroked="f" coordsize="21600,21600">
            <v:path/>
            <v:fill on="f" focussize="0,0"/>
            <v:stroke on="f" joinstyle="miter"/>
            <v:imagedata o:title=""/>
            <o:lock v:ext="edit"/>
            <v:textbox>
              <w:txbxContent>
                <w:p w14:paraId="7A5B6797">
                  <w:pPr>
                    <w:jc w:val="center"/>
                    <w:rPr>
                      <w:rFonts w:ascii="宋体" w:hAnsi="宋体"/>
                      <w:szCs w:val="21"/>
                    </w:rPr>
                  </w:pPr>
                  <w:r>
                    <w:rPr>
                      <w:rFonts w:hint="eastAsia" w:ascii="宋体" w:hAnsi="宋体"/>
                      <w:szCs w:val="21"/>
                    </w:rPr>
                    <w:t>车间主任</w:t>
                  </w:r>
                </w:p>
              </w:txbxContent>
            </v:textbox>
          </v:shape>
        </w:pict>
      </w:r>
      <w:r>
        <w:pict>
          <v:line id="_x0000_s1043" o:spid="_x0000_s1043" o:spt="20" style="position:absolute;left:0pt;margin-left:178.9pt;margin-top:7.9pt;height:0pt;width:27pt;z-index:251676672;mso-width-relative:page;mso-height-relative:page;" coordsize="21600,21600">
            <v:path arrowok="t"/>
            <v:fill focussize="0,0"/>
            <v:stroke weight="1.5pt" endarrow="block"/>
            <v:imagedata o:title=""/>
            <o:lock v:ext="edit"/>
          </v:line>
        </w:pict>
      </w:r>
    </w:p>
    <w:p w14:paraId="46C95B02">
      <w:pPr>
        <w:spacing w:line="240" w:lineRule="auto"/>
      </w:pPr>
      <w:r>
        <w:pict>
          <v:shape id="_x0000_s1064" o:spid="_x0000_s1064" o:spt="202" type="#_x0000_t202" style="position:absolute;left:0pt;margin-left:259.15pt;margin-top:15.75pt;height:25.75pt;width:45pt;z-index:251698176;mso-width-relative:page;mso-height-relative:page;" filled="f" stroked="f" coordsize="21600,21600">
            <v:path/>
            <v:fill on="f" focussize="0,0"/>
            <v:stroke on="f" joinstyle="miter"/>
            <v:imagedata o:title=""/>
            <o:lock v:ext="edit"/>
            <v:textbox>
              <w:txbxContent>
                <w:p w14:paraId="7DCE0D73">
                  <w:pPr>
                    <w:rPr>
                      <w:rFonts w:ascii="宋体" w:hAnsi="宋体"/>
                      <w:szCs w:val="21"/>
                    </w:rPr>
                  </w:pPr>
                  <w:r>
                    <w:rPr>
                      <w:rFonts w:ascii="宋体" w:hAnsi="宋体"/>
                      <w:szCs w:val="21"/>
                    </w:rPr>
                    <w:t>结果</w:t>
                  </w:r>
                </w:p>
              </w:txbxContent>
            </v:textbox>
          </v:shape>
        </w:pict>
      </w:r>
      <w:r>
        <w:pict>
          <v:shape id="_x0000_s1062" o:spid="_x0000_s1062" o:spt="202" type="#_x0000_t202" style="position:absolute;left:0pt;margin-left:112.15pt;margin-top:10.2pt;height:28.7pt;width:30pt;z-index:251696128;mso-width-relative:page;mso-height-relative:page;" filled="f" stroked="f" coordsize="21600,21600">
            <v:path/>
            <v:fill on="f" focussize="0,0"/>
            <v:stroke on="f" joinstyle="miter"/>
            <v:imagedata o:title=""/>
            <o:lock v:ext="edit"/>
            <v:textbox>
              <w:txbxContent>
                <w:p w14:paraId="38E3C42D">
                  <w:pPr>
                    <w:rPr>
                      <w:rFonts w:ascii="宋体" w:hAnsi="宋体"/>
                      <w:szCs w:val="21"/>
                    </w:rPr>
                  </w:pPr>
                  <w:r>
                    <w:rPr>
                      <w:rFonts w:ascii="宋体" w:hAnsi="宋体"/>
                      <w:szCs w:val="21"/>
                    </w:rPr>
                    <w:t>Y</w:t>
                  </w:r>
                </w:p>
              </w:txbxContent>
            </v:textbox>
          </v:shape>
        </w:pict>
      </w:r>
      <w:r>
        <w:pict>
          <v:line id="_x0000_s1047" o:spid="_x0000_s1047" o:spt="20" style="position:absolute;left:0pt;margin-left:115.15pt;margin-top:10.35pt;height:23.4pt;width:0pt;z-index:251680768;mso-width-relative:page;mso-height-relative:page;" coordsize="21600,21600">
            <v:path arrowok="t"/>
            <v:fill focussize="0,0"/>
            <v:stroke weight="1.5pt" endarrow="block"/>
            <v:imagedata o:title=""/>
            <o:lock v:ext="edit"/>
          </v:line>
        </w:pict>
      </w:r>
      <w:r>
        <w:pict>
          <v:line id="_x0000_s1044" o:spid="_x0000_s1044" o:spt="20" style="position:absolute;left:0pt;flip:x;margin-left:257.5pt;margin-top:4.05pt;height:42.15pt;width:0.15pt;z-index:251677696;mso-width-relative:page;mso-height-relative:page;" coordsize="21600,21600">
            <v:path arrowok="t"/>
            <v:fill focussize="0,0"/>
            <v:stroke weight="1.5pt"/>
            <v:imagedata o:title=""/>
            <o:lock v:ext="edit"/>
          </v:line>
        </w:pict>
      </w:r>
    </w:p>
    <w:p w14:paraId="7C2B883B">
      <w:pPr>
        <w:spacing w:line="240" w:lineRule="auto"/>
      </w:pPr>
      <w:r>
        <w:pict>
          <v:shape id="_x0000_s1068" o:spid="_x0000_s1068" o:spt="202" type="#_x0000_t202" style="position:absolute;left:0pt;margin-left:358.9pt;margin-top:12.65pt;height:22.8pt;width:102.75pt;z-index:251702272;mso-width-relative:page;mso-height-relative:page;" filled="f" stroked="f" coordsize="21600,21600">
            <v:path/>
            <v:fill on="f" focussize="0,0"/>
            <v:stroke on="f" joinstyle="miter"/>
            <v:imagedata o:title=""/>
            <o:lock v:ext="edit"/>
            <v:textbox>
              <w:txbxContent>
                <w:p w14:paraId="74E7FF1B">
                  <w:pPr>
                    <w:jc w:val="center"/>
                    <w:rPr>
                      <w:rFonts w:ascii="宋体" w:hAnsi="宋体"/>
                      <w:szCs w:val="21"/>
                    </w:rPr>
                  </w:pPr>
                  <w:r>
                    <w:rPr>
                      <w:rFonts w:hint="eastAsia" w:ascii="宋体" w:hAnsi="宋体"/>
                      <w:szCs w:val="21"/>
                    </w:rPr>
                    <w:t>厂长、厂长助理</w:t>
                  </w:r>
                </w:p>
              </w:txbxContent>
            </v:textbox>
          </v:shape>
        </w:pict>
      </w:r>
    </w:p>
    <w:p w14:paraId="3FB146A2">
      <w:pPr>
        <w:spacing w:line="240" w:lineRule="auto"/>
      </w:pPr>
      <w:r>
        <w:pict>
          <v:line id="_x0000_s1045" o:spid="_x0000_s1045" o:spt="20" style="position:absolute;left:0pt;flip:x;margin-left:178.45pt;margin-top:13.45pt;height:0pt;width:80.7pt;z-index:251678720;mso-width-relative:page;mso-height-relative:page;" coordsize="21600,21600">
            <v:path arrowok="t"/>
            <v:fill focussize="0,0"/>
            <v:stroke weight="1.5pt" endarrow="block"/>
            <v:imagedata o:title=""/>
            <o:lock v:ext="edit"/>
          </v:line>
        </w:pict>
      </w:r>
      <w:r>
        <w:pict>
          <v:rect id="_x0000_s1046" o:spid="_x0000_s1046" o:spt="1" style="position:absolute;left:0pt;margin-left:35.05pt;margin-top:0.85pt;height:24.6pt;width:143.85pt;z-index:251679744;mso-width-relative:page;mso-height-relative:page;" coordsize="21600,21600">
            <v:path/>
            <v:fill focussize="0,0"/>
            <v:stroke/>
            <v:imagedata o:title=""/>
            <o:lock v:ext="edit"/>
            <v:textbox>
              <w:txbxContent>
                <w:p w14:paraId="585768AD">
                  <w:pPr>
                    <w:jc w:val="center"/>
                    <w:rPr>
                      <w:rFonts w:ascii="宋体" w:hAnsi="宋体"/>
                      <w:szCs w:val="21"/>
                    </w:rPr>
                  </w:pPr>
                  <w:r>
                    <w:rPr>
                      <w:rFonts w:hint="eastAsia" w:ascii="宋体" w:hAnsi="宋体"/>
                      <w:szCs w:val="21"/>
                    </w:rPr>
                    <w:t>召开应急指挥领导小组会议</w:t>
                  </w:r>
                </w:p>
              </w:txbxContent>
            </v:textbox>
          </v:rect>
        </w:pict>
      </w:r>
    </w:p>
    <w:p w14:paraId="055F259A">
      <w:pPr>
        <w:spacing w:line="240" w:lineRule="auto"/>
      </w:pPr>
      <w:r>
        <w:pict>
          <v:line id="_x0000_s1049" o:spid="_x0000_s1049" o:spt="20" style="position:absolute;left:0pt;margin-left:115.15pt;margin-top:9pt;height:23.4pt;width:0pt;z-index:251682816;mso-width-relative:page;mso-height-relative:page;" coordsize="21600,21600">
            <v:path arrowok="t"/>
            <v:fill focussize="0,0"/>
            <v:stroke weight="1.5pt" endarrow="block"/>
            <v:imagedata o:title=""/>
            <o:lock v:ext="edit"/>
          </v:line>
        </w:pict>
      </w:r>
    </w:p>
    <w:p w14:paraId="351B066B">
      <w:pPr>
        <w:spacing w:line="240" w:lineRule="auto"/>
      </w:pPr>
      <w:r>
        <w:pict>
          <v:shape id="_x0000_s1061" o:spid="_x0000_s1061" o:spt="202" type="#_x0000_t202" style="position:absolute;left:0pt;margin-left:195.3pt;margin-top:9.1pt;height:24.8pt;width:27.75pt;z-index:251695104;mso-width-relative:page;mso-height-relative:page;" filled="f" stroked="f" coordsize="21600,21600">
            <v:path/>
            <v:fill on="f" focussize="0,0"/>
            <v:stroke on="f" joinstyle="miter"/>
            <v:imagedata o:title=""/>
            <o:lock v:ext="edit"/>
            <v:textbox>
              <w:txbxContent>
                <w:p w14:paraId="0AA1DBBD">
                  <w:pPr>
                    <w:rPr>
                      <w:rFonts w:ascii="宋体" w:hAnsi="宋体"/>
                      <w:szCs w:val="21"/>
                    </w:rPr>
                  </w:pPr>
                  <w:r>
                    <w:rPr>
                      <w:rFonts w:ascii="宋体" w:hAnsi="宋体"/>
                      <w:szCs w:val="21"/>
                    </w:rPr>
                    <w:t>N</w:t>
                  </w:r>
                </w:p>
              </w:txbxContent>
            </v:textbox>
          </v:shape>
        </w:pict>
      </w:r>
      <w:r>
        <w:pict>
          <v:shape id="_x0000_s1048" o:spid="_x0000_s1048" o:spt="110" type="#_x0000_t110" style="position:absolute;left:0pt;margin-left:39.95pt;margin-top:15.8pt;height:44.85pt;width:151.4pt;z-index:251681792;mso-width-relative:page;mso-height-relative:page;" coordsize="21600,21600">
            <v:path/>
            <v:fill focussize="0,0"/>
            <v:stroke joinstyle="miter"/>
            <v:imagedata o:title=""/>
            <o:lock v:ext="edit"/>
            <v:textbox>
              <w:txbxContent>
                <w:p w14:paraId="3B6EE741">
                  <w:pPr>
                    <w:rPr>
                      <w:rFonts w:ascii="宋体" w:hAnsi="宋体"/>
                      <w:szCs w:val="21"/>
                    </w:rPr>
                  </w:pPr>
                  <w:r>
                    <w:rPr>
                      <w:rFonts w:hint="eastAsia" w:ascii="宋体" w:hAnsi="宋体"/>
                      <w:szCs w:val="21"/>
                    </w:rPr>
                    <w:t>劝导协商小组</w:t>
                  </w:r>
                </w:p>
              </w:txbxContent>
            </v:textbox>
          </v:shape>
        </w:pict>
      </w:r>
    </w:p>
    <w:p w14:paraId="3D8392BD">
      <w:pPr>
        <w:spacing w:line="240" w:lineRule="auto"/>
      </w:pPr>
      <w:r>
        <w:pict>
          <v:shape id="_x0000_s1069" o:spid="_x0000_s1069" o:spt="202" type="#_x0000_t202" style="position:absolute;left:0pt;margin-left:358.9pt;margin-top:5.2pt;height:29.7pt;width:108.95pt;z-index:251703296;mso-width-relative:page;mso-height-relative:page;" filled="f" stroked="f" coordsize="21600,21600">
            <v:path/>
            <v:fill on="f" focussize="0,0"/>
            <v:stroke on="f" joinstyle="miter"/>
            <v:imagedata o:title=""/>
            <o:lock v:ext="edit"/>
            <v:textbox>
              <w:txbxContent>
                <w:p w14:paraId="0AE11B96">
                  <w:pPr>
                    <w:jc w:val="center"/>
                    <w:rPr>
                      <w:rFonts w:ascii="宋体" w:hAnsi="宋体"/>
                      <w:szCs w:val="21"/>
                    </w:rPr>
                  </w:pPr>
                  <w:r>
                    <w:rPr>
                      <w:rFonts w:hint="eastAsia" w:ascii="宋体" w:hAnsi="宋体"/>
                      <w:szCs w:val="21"/>
                    </w:rPr>
                    <w:t>各车间主任、组长</w:t>
                  </w:r>
                </w:p>
              </w:txbxContent>
            </v:textbox>
          </v:shape>
        </w:pict>
      </w:r>
      <w:r>
        <w:pict>
          <v:rect id="_x0000_s1050" o:spid="_x0000_s1050" o:spt="1" style="position:absolute;left:0pt;margin-left:218.05pt;margin-top:3.4pt;height:27.75pt;width:96.75pt;z-index:251683840;mso-width-relative:page;mso-height-relative:page;" coordsize="21600,21600">
            <v:path/>
            <v:fill focussize="0,0"/>
            <v:stroke/>
            <v:imagedata o:title=""/>
            <o:lock v:ext="edit"/>
            <v:textbox>
              <w:txbxContent>
                <w:p w14:paraId="46982C18">
                  <w:pPr>
                    <w:jc w:val="center"/>
                    <w:rPr>
                      <w:rFonts w:ascii="宋体" w:hAnsi="宋体"/>
                      <w:szCs w:val="21"/>
                    </w:rPr>
                  </w:pPr>
                  <w:r>
                    <w:rPr>
                      <w:rFonts w:hint="eastAsia" w:ascii="宋体" w:hAnsi="宋体"/>
                      <w:szCs w:val="21"/>
                    </w:rPr>
                    <w:t>车间主任</w:t>
                  </w:r>
                  <w:r>
                    <w:rPr>
                      <w:rFonts w:ascii="宋体" w:hAnsi="宋体"/>
                      <w:szCs w:val="21"/>
                    </w:rPr>
                    <w:t>处理</w:t>
                  </w:r>
                </w:p>
              </w:txbxContent>
            </v:textbox>
          </v:rect>
        </w:pict>
      </w:r>
    </w:p>
    <w:p w14:paraId="7BBD1B6C">
      <w:pPr>
        <w:tabs>
          <w:tab w:val="left" w:pos="3700"/>
        </w:tabs>
        <w:spacing w:line="380" w:lineRule="exact"/>
        <w:ind w:right="105" w:rightChars="50" w:firstLine="110" w:firstLineChars="50"/>
        <w:rPr>
          <w:rFonts w:ascii="宋体" w:hAnsi="宋体"/>
          <w:sz w:val="22"/>
          <w:szCs w:val="22"/>
        </w:rPr>
      </w:pPr>
      <w:r>
        <w:rPr>
          <w:rFonts w:ascii="宋体" w:hAnsi="宋体"/>
          <w:sz w:val="22"/>
          <w:szCs w:val="22"/>
        </w:rPr>
        <w:pict>
          <v:shape id="_x0000_s1059" o:spid="_x0000_s1059" o:spt="3" type="#_x0000_t3" style="position:absolute;left:0pt;margin-left:66.45pt;margin-top:260.45pt;height:42.45pt;width:87.95pt;z-index:251693056;mso-width-relative:page;mso-height-relative:page;" coordsize="21600,21600">
            <v:path/>
            <v:fill focussize="0,0"/>
            <v:stroke/>
            <v:imagedata o:title=""/>
            <o:lock v:ext="edit"/>
            <v:textbox>
              <w:txbxContent>
                <w:p w14:paraId="2BEE304B">
                  <w:pPr>
                    <w:jc w:val="center"/>
                    <w:rPr>
                      <w:rFonts w:ascii="宋体" w:hAnsi="宋体"/>
                      <w:szCs w:val="21"/>
                    </w:rPr>
                  </w:pPr>
                  <w:r>
                    <w:rPr>
                      <w:rFonts w:hint="eastAsia" w:ascii="宋体" w:hAnsi="宋体"/>
                      <w:szCs w:val="21"/>
                    </w:rPr>
                    <w:t>事件平息</w:t>
                  </w:r>
                </w:p>
              </w:txbxContent>
            </v:textbox>
          </v:shape>
        </w:pict>
      </w:r>
      <w:r>
        <w:rPr>
          <w:rFonts w:ascii="宋体" w:hAnsi="宋体"/>
          <w:sz w:val="22"/>
          <w:szCs w:val="22"/>
        </w:rPr>
        <w:pict>
          <v:line id="_x0000_s1058" o:spid="_x0000_s1058" o:spt="20" style="position:absolute;left:0pt;margin-left:115.15pt;margin-top:166.75pt;height:25.5pt;width:0pt;z-index:251692032;mso-width-relative:page;mso-height-relative:page;" coordsize="21600,21600">
            <v:path arrowok="t"/>
            <v:fill focussize="0,0"/>
            <v:stroke weight="1.5pt" endarrow="block"/>
            <v:imagedata o:title=""/>
            <o:lock v:ext="edit"/>
          </v:line>
        </w:pict>
      </w:r>
      <w:r>
        <w:rPr>
          <w:rFonts w:ascii="宋体" w:hAnsi="宋体"/>
          <w:sz w:val="22"/>
          <w:szCs w:val="22"/>
        </w:rPr>
        <w:pict>
          <v:line id="_x0000_s1057" o:spid="_x0000_s1057" o:spt="20" style="position:absolute;left:0pt;margin-left:115.15pt;margin-top:94.75pt;height:28.35pt;width:0pt;z-index:251691008;mso-width-relative:page;mso-height-relative:page;" coordsize="21600,21600">
            <v:path arrowok="t"/>
            <v:fill focussize="0,0"/>
            <v:stroke weight="1.5pt" endarrow="block"/>
            <v:imagedata o:title=""/>
            <o:lock v:ext="edit"/>
          </v:line>
        </w:pict>
      </w:r>
      <w:r>
        <w:rPr>
          <w:rFonts w:ascii="宋体" w:hAnsi="宋体"/>
          <w:sz w:val="22"/>
          <w:szCs w:val="22"/>
        </w:rPr>
        <w:pict>
          <v:line id="_x0000_s1073" o:spid="_x0000_s1073" o:spt="20" style="position:absolute;left:0pt;margin-left:112.15pt;margin-top:237.8pt;height:23.4pt;width:0pt;z-index:251707392;mso-width-relative:page;mso-height-relative:page;" coordsize="21600,21600">
            <v:path arrowok="t"/>
            <v:fill focussize="0,0"/>
            <v:stroke weight="1.5pt" endarrow="block"/>
            <v:imagedata o:title=""/>
            <o:lock v:ext="edit"/>
          </v:line>
        </w:pict>
      </w:r>
      <w:r>
        <w:rPr>
          <w:rFonts w:ascii="宋体" w:hAnsi="宋体"/>
          <w:sz w:val="22"/>
          <w:szCs w:val="22"/>
        </w:rPr>
        <w:pict>
          <v:line id="_x0000_s1051" o:spid="_x0000_s1051" o:spt="20" style="position:absolute;left:0pt;margin-left:191.35pt;margin-top:5.45pt;height:0pt;width:27pt;z-index:251684864;mso-width-relative:page;mso-height-relative:page;" coordsize="21600,21600">
            <v:path arrowok="t"/>
            <v:fill focussize="0,0"/>
            <v:stroke weight="1.5pt" endarrow="block"/>
            <v:imagedata o:title=""/>
            <o:lock v:ext="edit"/>
          </v:line>
        </w:pict>
      </w:r>
      <w:r>
        <w:rPr>
          <w:rFonts w:ascii="宋体" w:hAnsi="宋体"/>
          <w:sz w:val="22"/>
          <w:szCs w:val="22"/>
        </w:rPr>
        <w:pict>
          <v:shape id="_x0000_s1063" o:spid="_x0000_s1063" o:spt="202" type="#_x0000_t202" style="position:absolute;left:0pt;margin-left:121.15pt;margin-top:18.45pt;height:23.75pt;width:30pt;z-index:251697152;mso-width-relative:page;mso-height-relative:page;" filled="f" stroked="f" coordsize="21600,21600">
            <v:path/>
            <v:fill on="f" focussize="0,0"/>
            <v:stroke on="f" joinstyle="miter"/>
            <v:imagedata o:title=""/>
            <o:lock v:ext="edit"/>
            <v:textbox>
              <w:txbxContent>
                <w:p w14:paraId="5E40471E">
                  <w:pPr>
                    <w:rPr>
                      <w:rFonts w:ascii="宋体" w:hAnsi="宋体"/>
                      <w:szCs w:val="21"/>
                    </w:rPr>
                  </w:pPr>
                  <w:r>
                    <w:rPr>
                      <w:rFonts w:ascii="宋体" w:hAnsi="宋体"/>
                      <w:szCs w:val="21"/>
                    </w:rPr>
                    <w:t>Y</w:t>
                  </w:r>
                </w:p>
              </w:txbxContent>
            </v:textbox>
          </v:shape>
        </w:pict>
      </w:r>
      <w:r>
        <w:rPr>
          <w:rFonts w:ascii="宋体" w:hAnsi="宋体"/>
          <w:sz w:val="22"/>
          <w:szCs w:val="22"/>
        </w:rPr>
        <w:pict>
          <v:shape id="_x0000_s1065" o:spid="_x0000_s1065" o:spt="202" type="#_x0000_t202" style="position:absolute;left:0pt;margin-left:259.15pt;margin-top:30pt;height:27.95pt;width:45pt;z-index:251699200;mso-width-relative:page;mso-height-relative:page;" filled="f" stroked="f" coordsize="21600,21600">
            <v:path/>
            <v:fill on="f" focussize="0,0"/>
            <v:stroke on="f" joinstyle="miter"/>
            <v:imagedata o:title=""/>
            <o:lock v:ext="edit"/>
            <v:textbox>
              <w:txbxContent>
                <w:p w14:paraId="677659BD">
                  <w:pPr>
                    <w:rPr>
                      <w:rFonts w:ascii="宋体" w:hAnsi="宋体"/>
                      <w:szCs w:val="21"/>
                    </w:rPr>
                  </w:pPr>
                  <w:r>
                    <w:rPr>
                      <w:rFonts w:ascii="宋体" w:hAnsi="宋体"/>
                      <w:szCs w:val="21"/>
                    </w:rPr>
                    <w:t>结果</w:t>
                  </w:r>
                </w:p>
              </w:txbxContent>
            </v:textbox>
          </v:shape>
        </w:pict>
      </w:r>
      <w:r>
        <w:rPr>
          <w:rFonts w:ascii="宋体" w:hAnsi="宋体"/>
          <w:sz w:val="22"/>
          <w:szCs w:val="22"/>
        </w:rPr>
        <w:pict>
          <v:shape id="_x0000_s1070" o:spid="_x0000_s1070" o:spt="202" type="#_x0000_t202" style="position:absolute;left:0pt;margin-left:321.1pt;margin-top:47.85pt;height:42.1pt;width:151.8pt;z-index:251704320;mso-width-relative:page;mso-height-relative:page;" filled="f" stroked="f" coordsize="21600,21600">
            <v:path/>
            <v:fill on="f" focussize="0,0"/>
            <v:stroke on="f" joinstyle="miter"/>
            <v:imagedata o:title=""/>
            <o:lock v:ext="edit"/>
            <v:textbox>
              <w:txbxContent>
                <w:p w14:paraId="48C99576">
                  <w:pPr>
                    <w:jc w:val="center"/>
                    <w:rPr>
                      <w:rFonts w:ascii="宋体" w:hAnsi="宋体"/>
                      <w:szCs w:val="21"/>
                    </w:rPr>
                  </w:pPr>
                  <w:r>
                    <w:rPr>
                      <w:rFonts w:hint="eastAsia" w:ascii="宋体" w:hAnsi="宋体"/>
                      <w:szCs w:val="21"/>
                    </w:rPr>
                    <w:t>各功能组组长及成员</w:t>
                  </w:r>
                </w:p>
              </w:txbxContent>
            </v:textbox>
          </v:shape>
        </w:pict>
      </w:r>
      <w:r>
        <w:rPr>
          <w:rFonts w:ascii="宋体" w:hAnsi="宋体"/>
          <w:sz w:val="22"/>
          <w:szCs w:val="22"/>
        </w:rPr>
        <w:pict>
          <v:line id="_x0000_s1053" o:spid="_x0000_s1053" o:spt="20" style="position:absolute;left:0pt;flip:x;margin-left:195.3pt;margin-top:73.45pt;height:0pt;width:63.25pt;z-index:251686912;mso-width-relative:page;mso-height-relative:page;" coordsize="21600,21600">
            <v:path arrowok="t"/>
            <v:fill focussize="0,0"/>
            <v:stroke weight="1.5pt" endarrow="block"/>
            <v:imagedata o:title=""/>
            <o:lock v:ext="edit"/>
          </v:line>
        </w:pict>
      </w:r>
      <w:r>
        <w:rPr>
          <w:rFonts w:ascii="宋体" w:hAnsi="宋体"/>
          <w:sz w:val="22"/>
          <w:szCs w:val="22"/>
        </w:rPr>
        <w:pict>
          <v:line id="_x0000_s1052" o:spid="_x0000_s1052" o:spt="20" style="position:absolute;left:0pt;margin-left:257.65pt;margin-top:14.1pt;height:58.6pt;width:0.05pt;z-index:251685888;mso-width-relative:page;mso-height-relative:page;" coordsize="21600,21600">
            <v:path arrowok="t"/>
            <v:fill focussize="0,0"/>
            <v:stroke weight="1.5pt"/>
            <v:imagedata o:title=""/>
            <o:lock v:ext="edit"/>
          </v:line>
        </w:pict>
      </w:r>
    </w:p>
    <w:p w14:paraId="15067D89">
      <w:pPr>
        <w:pStyle w:val="10"/>
      </w:pPr>
      <w:r>
        <w:rPr>
          <w:rFonts w:ascii="宋体" w:hAnsi="宋体" w:eastAsia="宋体"/>
          <w:sz w:val="22"/>
          <w:szCs w:val="22"/>
        </w:rPr>
        <w:pict>
          <v:line id="_x0000_s1055" o:spid="_x0000_s1055" o:spt="20" style="position:absolute;left:0pt;margin-left:115.15pt;margin-top:8.6pt;height:23.4pt;width:0pt;z-index:251688960;mso-width-relative:page;mso-height-relative:page;" coordsize="21600,21600">
            <v:path arrowok="t"/>
            <v:fill focussize="0,0"/>
            <v:stroke weight="1.5pt" endarrow="block"/>
            <v:imagedata o:title=""/>
            <o:lock v:ext="edit"/>
          </v:line>
        </w:pict>
      </w:r>
    </w:p>
    <w:p w14:paraId="4B540521">
      <w:pPr>
        <w:pStyle w:val="10"/>
      </w:pPr>
      <w:r>
        <w:rPr>
          <w:rFonts w:ascii="宋体" w:hAnsi="宋体" w:eastAsia="宋体"/>
          <w:sz w:val="22"/>
          <w:szCs w:val="22"/>
        </w:rPr>
        <w:pict>
          <v:rect id="_x0000_s1054" o:spid="_x0000_s1054" o:spt="1" style="position:absolute;left:0pt;margin-left:35.05pt;margin-top:6.65pt;height:50.15pt;width:157.05pt;z-index:251687936;mso-width-relative:page;mso-height-relative:page;" coordsize="21600,21600">
            <v:path/>
            <v:fill focussize="0,0"/>
            <v:stroke/>
            <v:imagedata o:title=""/>
            <o:lock v:ext="edit"/>
            <v:textbox>
              <w:txbxContent>
                <w:p w14:paraId="2F666240">
                  <w:pPr>
                    <w:jc w:val="center"/>
                    <w:rPr>
                      <w:rFonts w:ascii="宋体" w:hAnsi="宋体"/>
                      <w:szCs w:val="21"/>
                    </w:rPr>
                  </w:pPr>
                  <w:r>
                    <w:rPr>
                      <w:rFonts w:hint="eastAsia" w:ascii="宋体" w:hAnsi="宋体"/>
                      <w:szCs w:val="21"/>
                    </w:rPr>
                    <w:t>事件调查组调查</w:t>
                  </w:r>
                </w:p>
                <w:p w14:paraId="23CC1113">
                  <w:pPr>
                    <w:jc w:val="center"/>
                    <w:rPr>
                      <w:rFonts w:ascii="宋体" w:hAnsi="宋体"/>
                      <w:szCs w:val="21"/>
                    </w:rPr>
                  </w:pPr>
                  <w:r>
                    <w:rPr>
                      <w:rFonts w:hint="eastAsia" w:ascii="宋体" w:hAnsi="宋体"/>
                      <w:szCs w:val="21"/>
                    </w:rPr>
                    <w:t>各功能小组保障</w:t>
                  </w:r>
                </w:p>
              </w:txbxContent>
            </v:textbox>
          </v:rect>
        </w:pict>
      </w:r>
    </w:p>
    <w:p w14:paraId="784F0A23">
      <w:pPr>
        <w:spacing w:before="156" w:beforeLines="50" w:line="240" w:lineRule="auto"/>
        <w:ind w:left="425"/>
        <w:rPr>
          <w:rFonts w:ascii="宋体" w:hAnsi="宋体"/>
          <w:sz w:val="24"/>
        </w:rPr>
      </w:pPr>
    </w:p>
    <w:p w14:paraId="483D5569">
      <w:pPr>
        <w:spacing w:before="156" w:beforeLines="50" w:line="240" w:lineRule="auto"/>
        <w:ind w:left="425"/>
        <w:rPr>
          <w:rFonts w:ascii="宋体" w:hAnsi="宋体"/>
          <w:sz w:val="24"/>
        </w:rPr>
      </w:pPr>
    </w:p>
    <w:p w14:paraId="6D7FABF1">
      <w:pPr>
        <w:spacing w:before="156" w:beforeLines="50" w:line="240" w:lineRule="auto"/>
        <w:ind w:left="425"/>
        <w:rPr>
          <w:rFonts w:ascii="宋体" w:hAnsi="宋体"/>
          <w:sz w:val="24"/>
        </w:rPr>
      </w:pPr>
      <w:r>
        <w:rPr>
          <w:rFonts w:ascii="宋体" w:hAnsi="宋体"/>
          <w:sz w:val="22"/>
          <w:szCs w:val="22"/>
        </w:rPr>
        <w:pict>
          <v:shape id="_x0000_s1071" o:spid="_x0000_s1071" o:spt="202" type="#_x0000_t202" style="position:absolute;left:0pt;margin-left:330.05pt;margin-top:19.95pt;height:36.35pt;width:156.3pt;z-index:251705344;mso-width-relative:page;mso-height-relative:page;" filled="f" stroked="f" coordsize="21600,21600">
            <v:path/>
            <v:fill on="f" focussize="0,0"/>
            <v:stroke on="f" joinstyle="miter"/>
            <v:imagedata o:title=""/>
            <o:lock v:ext="edit"/>
            <v:textbox>
              <w:txbxContent>
                <w:p w14:paraId="3C90E827">
                  <w:pPr>
                    <w:jc w:val="center"/>
                    <w:rPr>
                      <w:rFonts w:ascii="宋体" w:hAnsi="宋体"/>
                      <w:szCs w:val="21"/>
                    </w:rPr>
                  </w:pPr>
                  <w:r>
                    <w:rPr>
                      <w:rFonts w:hint="eastAsia" w:ascii="宋体" w:hAnsi="宋体"/>
                      <w:szCs w:val="21"/>
                    </w:rPr>
                    <w:t>应急指挥领导小组、员工代表</w:t>
                  </w:r>
                </w:p>
              </w:txbxContent>
            </v:textbox>
          </v:shape>
        </w:pict>
      </w:r>
      <w:r>
        <w:rPr>
          <w:rFonts w:ascii="宋体" w:hAnsi="宋体"/>
          <w:sz w:val="22"/>
          <w:szCs w:val="22"/>
        </w:rPr>
        <w:pict>
          <v:line id="_x0000_s1080" o:spid="_x0000_s1080" o:spt="20" style="position:absolute;left:0pt;margin-left:198.8pt;margin-top:19.95pt;height:0pt;width:27pt;z-index:251712512;mso-width-relative:page;mso-height-relative:page;" coordsize="21600,21600">
            <v:path arrowok="t"/>
            <v:fill focussize="0,0"/>
            <v:stroke weight="1.5pt" endarrow="block"/>
            <v:imagedata o:title=""/>
            <o:lock v:ext="edit"/>
          </v:line>
        </w:pict>
      </w:r>
      <w:r>
        <w:pict>
          <v:rect id="_x0000_s1079" o:spid="_x0000_s1079" o:spt="1" style="position:absolute;left:0pt;margin-left:229.65pt;margin-top:9.3pt;height:20.4pt;width:96.75pt;z-index:251711488;mso-width-relative:page;mso-height-relative:page;" coordsize="21600,21600">
            <v:path/>
            <v:fill focussize="0,0"/>
            <v:stroke/>
            <v:imagedata o:title=""/>
            <o:lock v:ext="edit"/>
            <v:textbox>
              <w:txbxContent>
                <w:p w14:paraId="05160B97">
                  <w:pPr>
                    <w:spacing w:line="240" w:lineRule="auto"/>
                    <w:jc w:val="center"/>
                    <w:rPr>
                      <w:rFonts w:ascii="宋体" w:hAnsi="宋体"/>
                      <w:szCs w:val="21"/>
                    </w:rPr>
                  </w:pPr>
                  <w:r>
                    <w:rPr>
                      <w:rFonts w:hint="eastAsia" w:ascii="宋体" w:hAnsi="宋体"/>
                      <w:szCs w:val="21"/>
                    </w:rPr>
                    <w:t>通知adidas</w:t>
                  </w:r>
                </w:p>
              </w:txbxContent>
            </v:textbox>
          </v:rect>
        </w:pict>
      </w:r>
      <w:r>
        <w:rPr>
          <w:rFonts w:ascii="宋体" w:hAnsi="宋体"/>
          <w:sz w:val="22"/>
          <w:szCs w:val="22"/>
        </w:rPr>
        <w:pict>
          <v:rect id="_x0000_s1056" o:spid="_x0000_s1056" o:spt="1" style="position:absolute;left:0pt;margin-left:34.6pt;margin-top:9.3pt;height:50.55pt;width:160.05pt;z-index:251689984;mso-width-relative:page;mso-height-relative:page;" coordsize="21600,21600">
            <v:path/>
            <v:fill focussize="0,0"/>
            <v:stroke/>
            <v:imagedata o:title=""/>
            <o:lock v:ext="edit"/>
            <v:textbox>
              <w:txbxContent>
                <w:p w14:paraId="6AD75ACE">
                  <w:pPr>
                    <w:jc w:val="center"/>
                    <w:rPr>
                      <w:rFonts w:ascii="宋体" w:hAnsi="宋体"/>
                      <w:szCs w:val="21"/>
                    </w:rPr>
                  </w:pPr>
                  <w:r>
                    <w:rPr>
                      <w:rFonts w:hint="eastAsia" w:ascii="宋体" w:hAnsi="宋体"/>
                      <w:szCs w:val="21"/>
                    </w:rPr>
                    <w:t>事件调查组调查报告</w:t>
                  </w:r>
                </w:p>
                <w:p w14:paraId="65E15C26">
                  <w:pPr>
                    <w:jc w:val="center"/>
                    <w:rPr>
                      <w:rFonts w:ascii="宋体" w:hAnsi="宋体"/>
                      <w:szCs w:val="21"/>
                    </w:rPr>
                  </w:pPr>
                  <w:r>
                    <w:rPr>
                      <w:rFonts w:hint="eastAsia" w:ascii="宋体" w:hAnsi="宋体"/>
                      <w:szCs w:val="21"/>
                    </w:rPr>
                    <w:t>应急指挥小组与工会协商处理</w:t>
                  </w:r>
                </w:p>
              </w:txbxContent>
            </v:textbox>
          </v:rect>
        </w:pict>
      </w:r>
    </w:p>
    <w:p w14:paraId="639F6F14">
      <w:pPr>
        <w:spacing w:before="156" w:beforeLines="50" w:line="240" w:lineRule="auto"/>
        <w:ind w:left="425"/>
        <w:rPr>
          <w:rFonts w:ascii="宋体" w:hAnsi="宋体"/>
          <w:sz w:val="24"/>
        </w:rPr>
      </w:pPr>
      <w:r>
        <w:rPr>
          <w:rFonts w:ascii="宋体" w:hAnsi="宋体"/>
          <w:sz w:val="24"/>
        </w:rPr>
        <w:pict>
          <v:rect id="_x0000_s1076" o:spid="_x0000_s1076" o:spt="1" style="position:absolute;left:0pt;margin-left:229.65pt;margin-top:16.05pt;height:20.4pt;width:96.75pt;z-index:251709440;mso-width-relative:page;mso-height-relative:page;" coordsize="21600,21600">
            <v:path/>
            <v:fill focussize="0,0"/>
            <v:stroke/>
            <v:imagedata o:title=""/>
            <o:lock v:ext="edit"/>
            <v:textbox>
              <w:txbxContent>
                <w:p w14:paraId="449195C4">
                  <w:pPr>
                    <w:spacing w:line="240" w:lineRule="auto"/>
                    <w:jc w:val="center"/>
                    <w:rPr>
                      <w:rFonts w:ascii="宋体" w:hAnsi="宋体"/>
                      <w:szCs w:val="21"/>
                    </w:rPr>
                  </w:pPr>
                  <w:r>
                    <w:rPr>
                      <w:rFonts w:hint="eastAsia" w:ascii="宋体" w:hAnsi="宋体"/>
                      <w:szCs w:val="21"/>
                    </w:rPr>
                    <w:t>应对新闻媒体</w:t>
                  </w:r>
                </w:p>
              </w:txbxContent>
            </v:textbox>
          </v:rect>
        </w:pict>
      </w:r>
    </w:p>
    <w:p w14:paraId="443ECD4C">
      <w:pPr>
        <w:spacing w:before="156" w:beforeLines="50" w:line="240" w:lineRule="auto"/>
        <w:ind w:left="425"/>
        <w:rPr>
          <w:rFonts w:ascii="宋体" w:hAnsi="宋体"/>
          <w:sz w:val="24"/>
        </w:rPr>
      </w:pPr>
      <w:r>
        <w:rPr>
          <w:rFonts w:ascii="宋体" w:hAnsi="宋体"/>
          <w:sz w:val="22"/>
          <w:szCs w:val="22"/>
        </w:rPr>
        <w:pict>
          <v:line id="_x0000_s1077" o:spid="_x0000_s1077" o:spt="20" style="position:absolute;left:0pt;margin-left:198.8pt;margin-top:3.2pt;height:0pt;width:27pt;z-index:251710464;mso-width-relative:page;mso-height-relative:page;" coordsize="21600,21600">
            <v:path arrowok="t"/>
            <v:fill focussize="0,0"/>
            <v:stroke weight="1.5pt" endarrow="block"/>
            <v:imagedata o:title=""/>
            <o:lock v:ext="edit"/>
          </v:line>
        </w:pict>
      </w:r>
    </w:p>
    <w:p w14:paraId="080EC11A">
      <w:pPr>
        <w:spacing w:before="156" w:beforeLines="50" w:line="240" w:lineRule="auto"/>
        <w:ind w:left="425"/>
        <w:rPr>
          <w:rFonts w:ascii="宋体" w:hAnsi="宋体"/>
          <w:sz w:val="24"/>
        </w:rPr>
      </w:pPr>
      <w:r>
        <w:rPr>
          <w:rFonts w:ascii="宋体" w:hAnsi="宋体"/>
          <w:sz w:val="22"/>
          <w:szCs w:val="22"/>
        </w:rPr>
        <w:pict>
          <v:shape id="_x0000_s1074" o:spid="_x0000_s1074" o:spt="202" type="#_x0000_t202" style="position:absolute;left:0pt;margin-left:321.1pt;margin-top:10.8pt;height:61.2pt;width:156.3pt;z-index:251708416;mso-width-relative:page;mso-height-relative:page;" filled="f" stroked="f" coordsize="21600,21600">
            <v:path/>
            <v:fill on="f" focussize="0,0"/>
            <v:stroke on="f" joinstyle="miter"/>
            <v:imagedata o:title=""/>
            <o:lock v:ext="edit"/>
            <v:textbox>
              <w:txbxContent>
                <w:p w14:paraId="6CC51FF8">
                  <w:pPr>
                    <w:jc w:val="center"/>
                    <w:rPr>
                      <w:rFonts w:ascii="宋体" w:hAnsi="宋体"/>
                      <w:szCs w:val="21"/>
                    </w:rPr>
                  </w:pPr>
                  <w:r>
                    <w:rPr>
                      <w:rFonts w:hint="eastAsia" w:ascii="宋体" w:hAnsi="宋体"/>
                      <w:szCs w:val="21"/>
                    </w:rPr>
                    <w:t>人事科</w:t>
                  </w:r>
                </w:p>
                <w:p w14:paraId="46B9CD15">
                  <w:pPr>
                    <w:jc w:val="center"/>
                    <w:rPr>
                      <w:rFonts w:ascii="宋体" w:hAnsi="宋体"/>
                      <w:szCs w:val="21"/>
                    </w:rPr>
                  </w:pPr>
                  <w:r>
                    <w:rPr>
                      <w:rFonts w:hint="eastAsia" w:ascii="宋体" w:hAnsi="宋体"/>
                      <w:szCs w:val="21"/>
                    </w:rPr>
                    <w:t>各部门</w:t>
                  </w:r>
                </w:p>
              </w:txbxContent>
            </v:textbox>
          </v:shape>
        </w:pict>
      </w:r>
      <w:r>
        <w:rPr>
          <w:rFonts w:ascii="宋体" w:hAnsi="宋体"/>
          <w:sz w:val="22"/>
          <w:szCs w:val="22"/>
        </w:rPr>
        <w:pict>
          <v:rect id="_x0000_s1072" o:spid="_x0000_s1072" o:spt="1" style="position:absolute;left:0pt;margin-left:35.05pt;margin-top:9.3pt;height:47.7pt;width:157.05pt;z-index:251706368;mso-width-relative:page;mso-height-relative:page;" coordsize="21600,21600">
            <v:path/>
            <v:fill focussize="0,0"/>
            <v:stroke/>
            <v:imagedata o:title=""/>
            <o:lock v:ext="edit"/>
            <v:textbox>
              <w:txbxContent>
                <w:p w14:paraId="344E46DF">
                  <w:pPr>
                    <w:jc w:val="center"/>
                    <w:rPr>
                      <w:rFonts w:ascii="宋体" w:hAnsi="宋体"/>
                      <w:szCs w:val="21"/>
                    </w:rPr>
                  </w:pPr>
                  <w:r>
                    <w:rPr>
                      <w:rFonts w:hint="eastAsia" w:ascii="宋体" w:hAnsi="宋体"/>
                      <w:szCs w:val="21"/>
                    </w:rPr>
                    <w:t>召开员工大会</w:t>
                  </w:r>
                </w:p>
                <w:p w14:paraId="3507C462">
                  <w:pPr>
                    <w:jc w:val="center"/>
                    <w:rPr>
                      <w:rFonts w:ascii="宋体" w:hAnsi="宋体"/>
                      <w:szCs w:val="21"/>
                    </w:rPr>
                  </w:pPr>
                  <w:r>
                    <w:rPr>
                      <w:rFonts w:hint="eastAsia" w:ascii="宋体" w:hAnsi="宋体"/>
                      <w:szCs w:val="21"/>
                    </w:rPr>
                    <w:t>公布公司政策</w:t>
                  </w:r>
                </w:p>
              </w:txbxContent>
            </v:textbox>
          </v:rect>
        </w:pict>
      </w:r>
    </w:p>
    <w:p w14:paraId="7956491A">
      <w:pPr>
        <w:spacing w:before="156" w:beforeLines="50" w:line="240" w:lineRule="auto"/>
        <w:ind w:left="425"/>
        <w:rPr>
          <w:rFonts w:ascii="宋体" w:hAnsi="宋体"/>
          <w:sz w:val="24"/>
        </w:rPr>
      </w:pPr>
    </w:p>
    <w:p w14:paraId="6ACDEF9C">
      <w:pPr>
        <w:spacing w:before="156" w:beforeLines="50" w:line="240" w:lineRule="auto"/>
        <w:ind w:left="425"/>
        <w:rPr>
          <w:rFonts w:ascii="宋体" w:hAnsi="宋体"/>
          <w:sz w:val="24"/>
        </w:rPr>
      </w:pPr>
    </w:p>
    <w:p w14:paraId="1FF88081">
      <w:pPr>
        <w:spacing w:before="156" w:beforeLines="50" w:line="240" w:lineRule="auto"/>
        <w:ind w:left="425"/>
        <w:rPr>
          <w:rFonts w:ascii="宋体" w:hAnsi="宋体"/>
          <w:sz w:val="24"/>
        </w:rPr>
      </w:pPr>
    </w:p>
    <w:p w14:paraId="5EF863FB">
      <w:pPr>
        <w:spacing w:before="156" w:beforeLines="50" w:line="240" w:lineRule="auto"/>
        <w:ind w:left="425"/>
        <w:rPr>
          <w:rFonts w:ascii="宋体" w:hAnsi="宋体"/>
          <w:sz w:val="24"/>
        </w:rPr>
      </w:pPr>
    </w:p>
    <w:p w14:paraId="2F8B146F">
      <w:pPr>
        <w:spacing w:before="156" w:beforeLines="50" w:line="240" w:lineRule="auto"/>
        <w:ind w:left="425"/>
        <w:rPr>
          <w:rFonts w:ascii="宋体" w:hAnsi="宋体"/>
          <w:sz w:val="24"/>
        </w:rPr>
      </w:pPr>
    </w:p>
    <w:p w14:paraId="099512CC">
      <w:pPr>
        <w:spacing w:before="156" w:beforeLines="50" w:line="240" w:lineRule="auto"/>
        <w:ind w:left="425"/>
        <w:rPr>
          <w:rFonts w:ascii="宋体" w:hAnsi="宋体"/>
          <w:sz w:val="24"/>
        </w:rPr>
      </w:pPr>
    </w:p>
    <w:p w14:paraId="4AF2B091">
      <w:pPr>
        <w:spacing w:before="78" w:beforeLines="25"/>
        <w:ind w:left="360"/>
        <w:rPr>
          <w:rFonts w:ascii="宋体" w:hAnsi="宋体"/>
          <w:b/>
          <w:sz w:val="24"/>
        </w:rPr>
      </w:pPr>
      <w:r>
        <w:rPr>
          <w:rFonts w:hint="eastAsia" w:ascii="宋体" w:hAnsi="宋体"/>
          <w:sz w:val="24"/>
        </w:rPr>
        <w:t>编制：</w:t>
      </w:r>
      <w:r>
        <w:rPr>
          <w:rFonts w:hint="eastAsia" w:ascii="宋体" w:hAnsi="宋体"/>
          <w:sz w:val="24"/>
          <w:u w:val="single"/>
        </w:rPr>
        <w:t xml:space="preserve">              </w:t>
      </w:r>
      <w:r>
        <w:rPr>
          <w:rFonts w:hint="eastAsia" w:ascii="宋体" w:hAnsi="宋体"/>
          <w:sz w:val="24"/>
        </w:rPr>
        <w:t xml:space="preserve">    审核：</w:t>
      </w:r>
      <w:r>
        <w:rPr>
          <w:rFonts w:hint="eastAsia" w:ascii="宋体" w:hAnsi="宋体"/>
          <w:sz w:val="24"/>
          <w:u w:val="single"/>
        </w:rPr>
        <w:t xml:space="preserve">              </w:t>
      </w:r>
      <w:r>
        <w:rPr>
          <w:rFonts w:hint="eastAsia" w:ascii="宋体" w:hAnsi="宋体"/>
          <w:sz w:val="24"/>
        </w:rPr>
        <w:t xml:space="preserve">     批准：</w:t>
      </w:r>
      <w:r>
        <w:rPr>
          <w:rFonts w:hint="eastAsia" w:ascii="宋体" w:hAnsi="宋体"/>
          <w:sz w:val="24"/>
          <w:u w:val="single"/>
        </w:rPr>
        <w:t xml:space="preserve">              </w:t>
      </w:r>
      <w:r>
        <w:rPr>
          <w:rFonts w:hint="eastAsia" w:ascii="宋体" w:hAnsi="宋体"/>
          <w:sz w:val="24"/>
        </w:rPr>
        <w:t xml:space="preserve"> </w:t>
      </w:r>
    </w:p>
    <w:p w14:paraId="0BD50D1F">
      <w:pPr>
        <w:spacing w:before="78" w:beforeLines="25"/>
        <w:ind w:firstLine="360" w:firstLineChars="150"/>
        <w:rPr>
          <w:rFonts w:ascii="宋体" w:hAnsi="宋体"/>
          <w:sz w:val="24"/>
        </w:rPr>
      </w:pPr>
      <w:r>
        <w:rPr>
          <w:rFonts w:hint="eastAsia" w:ascii="宋体" w:hAnsi="宋体"/>
          <w:sz w:val="24"/>
        </w:rPr>
        <w:t>日期：</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 xml:space="preserve"> </w:t>
      </w:r>
    </w:p>
    <w:p w14:paraId="3A7AA220">
      <w:pPr>
        <w:rPr>
          <w:rFonts w:asciiTheme="minorEastAsia" w:hAnsiTheme="minorEastAsia" w:eastAsiaTheme="minorEastAsia"/>
          <w:sz w:val="24"/>
        </w:rPr>
      </w:pPr>
    </w:p>
    <w:sectPr>
      <w:headerReference r:id="rId5" w:type="default"/>
      <w:footerReference r:id="rId6" w:type="default"/>
      <w:pgSz w:w="11906" w:h="16838"/>
      <w:pgMar w:top="567" w:right="1797" w:bottom="567"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D6379">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828"/>
      <w:gridCol w:w="3420"/>
      <w:gridCol w:w="1422"/>
      <w:gridCol w:w="2610"/>
    </w:tblGrid>
    <w:tr w14:paraId="2B464E4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397" w:hRule="exact"/>
      </w:trPr>
      <w:tc>
        <w:tcPr>
          <w:tcW w:w="4248" w:type="dxa"/>
          <w:gridSpan w:val="2"/>
          <w:vMerge w:val="restart"/>
          <w:vAlign w:val="center"/>
        </w:tcPr>
        <w:p w14:paraId="535145E9">
          <w:pPr>
            <w:pStyle w:val="3"/>
            <w:spacing w:line="240" w:lineRule="auto"/>
            <w:jc w:val="both"/>
            <w:rPr>
              <w:rFonts w:ascii="宋体" w:hAnsi="宋体"/>
              <w:kern w:val="0"/>
              <w:sz w:val="24"/>
              <w:szCs w:val="24"/>
            </w:rPr>
          </w:pPr>
          <w:r>
            <w:rPr>
              <w:rFonts w:hint="eastAsia" w:ascii="宋体" w:hAnsi="宋体" w:eastAsia="宋体"/>
              <w:sz w:val="24"/>
              <w:szCs w:val="24"/>
              <w:lang w:eastAsia="zh-CN"/>
            </w:rPr>
            <w:drawing>
              <wp:anchor distT="0" distB="0" distL="114300" distR="114300" simplePos="0" relativeHeight="251659264" behindDoc="0" locked="0" layoutInCell="1" allowOverlap="1">
                <wp:simplePos x="0" y="0"/>
                <wp:positionH relativeFrom="column">
                  <wp:posOffset>1270</wp:posOffset>
                </wp:positionH>
                <wp:positionV relativeFrom="paragraph">
                  <wp:posOffset>142240</wp:posOffset>
                </wp:positionV>
                <wp:extent cx="2489200" cy="347345"/>
                <wp:effectExtent l="0" t="0" r="0" b="8255"/>
                <wp:wrapNone/>
                <wp:docPr id="1" name="图片 1" descr="1714005724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4005724904"/>
                        <pic:cNvPicPr>
                          <a:picLocks noChangeAspect="1"/>
                        </pic:cNvPicPr>
                      </pic:nvPicPr>
                      <pic:blipFill>
                        <a:blip r:embed="rId1"/>
                        <a:stretch>
                          <a:fillRect/>
                        </a:stretch>
                      </pic:blipFill>
                      <pic:spPr>
                        <a:xfrm>
                          <a:off x="0" y="0"/>
                          <a:ext cx="2489200" cy="347345"/>
                        </a:xfrm>
                        <a:prstGeom prst="rect">
                          <a:avLst/>
                        </a:prstGeom>
                        <a:noFill/>
                        <a:ln>
                          <a:noFill/>
                        </a:ln>
                      </pic:spPr>
                    </pic:pic>
                  </a:graphicData>
                </a:graphic>
              </wp:anchor>
            </w:drawing>
          </w:r>
        </w:p>
      </w:tc>
      <w:tc>
        <w:tcPr>
          <w:tcW w:w="1422" w:type="dxa"/>
          <w:vAlign w:val="center"/>
        </w:tcPr>
        <w:p w14:paraId="4FE31042">
          <w:pPr>
            <w:pStyle w:val="3"/>
            <w:spacing w:line="240" w:lineRule="auto"/>
            <w:jc w:val="center"/>
            <w:rPr>
              <w:rFonts w:ascii="宋体" w:hAnsi="宋体"/>
              <w:kern w:val="0"/>
              <w:sz w:val="24"/>
              <w:szCs w:val="24"/>
            </w:rPr>
          </w:pPr>
          <w:r>
            <w:rPr>
              <w:rFonts w:hint="eastAsia" w:ascii="宋体" w:hAnsi="宋体"/>
              <w:kern w:val="0"/>
              <w:sz w:val="24"/>
              <w:szCs w:val="24"/>
            </w:rPr>
            <w:t>文件编号</w:t>
          </w:r>
        </w:p>
      </w:tc>
      <w:tc>
        <w:tcPr>
          <w:tcW w:w="2610" w:type="dxa"/>
          <w:vAlign w:val="center"/>
        </w:tcPr>
        <w:p w14:paraId="7CECFAE2">
          <w:pPr>
            <w:pStyle w:val="3"/>
            <w:spacing w:line="240" w:lineRule="auto"/>
            <w:jc w:val="center"/>
            <w:rPr>
              <w:rFonts w:ascii="宋体" w:hAnsi="宋体"/>
              <w:kern w:val="0"/>
              <w:sz w:val="24"/>
              <w:szCs w:val="24"/>
            </w:rPr>
          </w:pPr>
          <w:r>
            <w:rPr>
              <w:rFonts w:hint="eastAsia" w:ascii="宋体" w:hAnsi="宋体"/>
              <w:kern w:val="0"/>
              <w:sz w:val="24"/>
              <w:szCs w:val="24"/>
              <w:lang w:val="en-US" w:eastAsia="zh-CN"/>
            </w:rPr>
            <w:t>G</w:t>
          </w:r>
          <w:r>
            <w:rPr>
              <w:rFonts w:hint="eastAsia" w:ascii="宋体" w:hAnsi="宋体"/>
              <w:kern w:val="0"/>
              <w:sz w:val="24"/>
              <w:szCs w:val="24"/>
            </w:rPr>
            <w:t>D-SEA</w:t>
          </w:r>
          <w:r>
            <w:rPr>
              <w:rFonts w:hint="eastAsia" w:ascii="宋体" w:hAnsi="宋体"/>
              <w:kern w:val="0"/>
              <w:sz w:val="24"/>
              <w:szCs w:val="24"/>
              <w:lang w:val="en-US" w:eastAsia="zh-CN"/>
            </w:rPr>
            <w:t>-</w:t>
          </w:r>
          <w:r>
            <w:rPr>
              <w:rFonts w:hint="eastAsia" w:ascii="宋体" w:hAnsi="宋体"/>
              <w:kern w:val="0"/>
              <w:sz w:val="24"/>
              <w:szCs w:val="24"/>
            </w:rPr>
            <w:t>12</w:t>
          </w:r>
        </w:p>
      </w:tc>
    </w:tr>
    <w:tr w14:paraId="048CFC21">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07" w:hRule="exact"/>
      </w:trPr>
      <w:tc>
        <w:tcPr>
          <w:tcW w:w="4248" w:type="dxa"/>
          <w:gridSpan w:val="2"/>
          <w:vMerge w:val="continue"/>
          <w:vAlign w:val="center"/>
        </w:tcPr>
        <w:p w14:paraId="4D78E379">
          <w:pPr>
            <w:pStyle w:val="3"/>
            <w:spacing w:line="240" w:lineRule="auto"/>
            <w:jc w:val="center"/>
            <w:rPr>
              <w:rFonts w:ascii="宋体" w:hAnsi="宋体"/>
              <w:kern w:val="0"/>
              <w:sz w:val="24"/>
              <w:szCs w:val="24"/>
            </w:rPr>
          </w:pPr>
        </w:p>
      </w:tc>
      <w:tc>
        <w:tcPr>
          <w:tcW w:w="1422" w:type="dxa"/>
          <w:vAlign w:val="center"/>
        </w:tcPr>
        <w:p w14:paraId="1E79DD67">
          <w:pPr>
            <w:pStyle w:val="3"/>
            <w:spacing w:line="240" w:lineRule="auto"/>
            <w:jc w:val="center"/>
            <w:rPr>
              <w:rFonts w:ascii="宋体" w:hAnsi="宋体"/>
              <w:kern w:val="0"/>
              <w:sz w:val="24"/>
              <w:szCs w:val="24"/>
            </w:rPr>
          </w:pPr>
          <w:r>
            <w:rPr>
              <w:rFonts w:hint="eastAsia" w:ascii="宋体" w:hAnsi="宋体"/>
              <w:kern w:val="0"/>
              <w:sz w:val="24"/>
              <w:szCs w:val="24"/>
            </w:rPr>
            <w:t>修改/更新日期</w:t>
          </w:r>
        </w:p>
      </w:tc>
      <w:tc>
        <w:tcPr>
          <w:tcW w:w="2610" w:type="dxa"/>
          <w:vAlign w:val="center"/>
        </w:tcPr>
        <w:p w14:paraId="1FECDB2D">
          <w:pPr>
            <w:pStyle w:val="3"/>
            <w:spacing w:line="240" w:lineRule="auto"/>
            <w:jc w:val="center"/>
            <w:rPr>
              <w:rFonts w:ascii="宋体" w:hAnsi="宋体"/>
              <w:kern w:val="0"/>
              <w:sz w:val="24"/>
              <w:szCs w:val="24"/>
            </w:rPr>
          </w:pPr>
          <w:r>
            <w:rPr>
              <w:rFonts w:hint="eastAsia" w:ascii="宋体" w:hAnsi="宋体"/>
              <w:kern w:val="0"/>
              <w:sz w:val="24"/>
              <w:szCs w:val="24"/>
            </w:rPr>
            <w:t>20</w:t>
          </w:r>
          <w:r>
            <w:rPr>
              <w:rFonts w:hint="eastAsia" w:ascii="宋体" w:hAnsi="宋体"/>
              <w:kern w:val="0"/>
              <w:sz w:val="24"/>
              <w:szCs w:val="24"/>
              <w:lang w:val="en-US" w:eastAsia="zh-CN"/>
            </w:rPr>
            <w:t>25</w:t>
          </w:r>
          <w:r>
            <w:rPr>
              <w:rFonts w:hint="eastAsia" w:ascii="宋体" w:hAnsi="宋体"/>
              <w:kern w:val="0"/>
              <w:sz w:val="24"/>
              <w:szCs w:val="24"/>
            </w:rPr>
            <w:t>年</w:t>
          </w:r>
          <w:r>
            <w:rPr>
              <w:rFonts w:hint="eastAsia" w:ascii="宋体" w:hAnsi="宋体"/>
              <w:kern w:val="0"/>
              <w:sz w:val="24"/>
              <w:szCs w:val="24"/>
              <w:lang w:val="en-US" w:eastAsia="zh-CN"/>
            </w:rPr>
            <w:t>1</w:t>
          </w:r>
          <w:r>
            <w:rPr>
              <w:rFonts w:hint="eastAsia" w:ascii="宋体" w:hAnsi="宋体"/>
              <w:kern w:val="0"/>
              <w:sz w:val="24"/>
              <w:szCs w:val="24"/>
            </w:rPr>
            <w:t>月</w:t>
          </w:r>
          <w:r>
            <w:rPr>
              <w:rFonts w:hint="eastAsia" w:ascii="宋体" w:hAnsi="宋体"/>
              <w:kern w:val="0"/>
              <w:sz w:val="24"/>
              <w:szCs w:val="24"/>
              <w:lang w:val="en-US" w:eastAsia="zh-CN"/>
            </w:rPr>
            <w:t>3</w:t>
          </w:r>
          <w:bookmarkStart w:id="0" w:name="_GoBack"/>
          <w:bookmarkEnd w:id="0"/>
          <w:r>
            <w:rPr>
              <w:rFonts w:hint="eastAsia" w:ascii="宋体" w:hAnsi="宋体"/>
              <w:kern w:val="0"/>
              <w:sz w:val="24"/>
              <w:szCs w:val="24"/>
            </w:rPr>
            <w:t>日</w:t>
          </w:r>
        </w:p>
      </w:tc>
    </w:tr>
    <w:tr w14:paraId="65C2E48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397" w:hRule="exact"/>
      </w:trPr>
      <w:tc>
        <w:tcPr>
          <w:tcW w:w="828" w:type="dxa"/>
          <w:vAlign w:val="center"/>
        </w:tcPr>
        <w:p w14:paraId="1E446AC1">
          <w:pPr>
            <w:pStyle w:val="3"/>
            <w:spacing w:line="240" w:lineRule="auto"/>
            <w:jc w:val="center"/>
            <w:rPr>
              <w:rFonts w:ascii="宋体" w:hAnsi="宋体"/>
              <w:kern w:val="0"/>
              <w:sz w:val="24"/>
              <w:szCs w:val="24"/>
            </w:rPr>
          </w:pPr>
          <w:r>
            <w:rPr>
              <w:rFonts w:hint="eastAsia" w:ascii="宋体" w:hAnsi="宋体"/>
              <w:kern w:val="0"/>
              <w:sz w:val="24"/>
              <w:szCs w:val="24"/>
            </w:rPr>
            <w:t>标题</w:t>
          </w:r>
        </w:p>
      </w:tc>
      <w:tc>
        <w:tcPr>
          <w:tcW w:w="3420" w:type="dxa"/>
          <w:vAlign w:val="center"/>
        </w:tcPr>
        <w:p w14:paraId="3A227FDF">
          <w:pPr>
            <w:pStyle w:val="3"/>
            <w:spacing w:line="240" w:lineRule="auto"/>
            <w:jc w:val="center"/>
            <w:rPr>
              <w:rFonts w:ascii="宋体" w:hAnsi="宋体"/>
              <w:w w:val="80"/>
              <w:kern w:val="0"/>
              <w:sz w:val="24"/>
              <w:szCs w:val="24"/>
            </w:rPr>
          </w:pPr>
          <w:r>
            <w:rPr>
              <w:rFonts w:hint="eastAsia" w:ascii="宋体" w:hAnsi="宋体"/>
              <w:w w:val="80"/>
              <w:kern w:val="0"/>
              <w:sz w:val="24"/>
              <w:szCs w:val="24"/>
            </w:rPr>
            <w:t>罢工应急响应程序</w:t>
          </w:r>
        </w:p>
      </w:tc>
      <w:tc>
        <w:tcPr>
          <w:tcW w:w="1422" w:type="dxa"/>
          <w:vAlign w:val="center"/>
        </w:tcPr>
        <w:p w14:paraId="46BE187F">
          <w:pPr>
            <w:pStyle w:val="3"/>
            <w:spacing w:line="240" w:lineRule="auto"/>
            <w:jc w:val="center"/>
            <w:rPr>
              <w:rFonts w:ascii="宋体" w:hAnsi="宋体"/>
              <w:kern w:val="0"/>
              <w:sz w:val="24"/>
              <w:szCs w:val="24"/>
            </w:rPr>
          </w:pPr>
          <w:r>
            <w:rPr>
              <w:rFonts w:hint="eastAsia" w:ascii="宋体" w:hAnsi="宋体"/>
              <w:kern w:val="0"/>
              <w:sz w:val="24"/>
              <w:szCs w:val="24"/>
            </w:rPr>
            <w:t>页码</w:t>
          </w:r>
        </w:p>
      </w:tc>
      <w:tc>
        <w:tcPr>
          <w:tcW w:w="2610" w:type="dxa"/>
          <w:vAlign w:val="center"/>
        </w:tcPr>
        <w:p w14:paraId="249631A4">
          <w:pPr>
            <w:pStyle w:val="3"/>
            <w:spacing w:line="240" w:lineRule="auto"/>
            <w:jc w:val="center"/>
            <w:rPr>
              <w:rFonts w:ascii="宋体" w:hAnsi="宋体"/>
              <w:kern w:val="0"/>
              <w:sz w:val="24"/>
              <w:szCs w:val="24"/>
            </w:rPr>
          </w:pPr>
          <w:r>
            <w:rPr>
              <w:rFonts w:hint="eastAsia" w:ascii="宋体" w:hAnsi="宋体"/>
              <w:kern w:val="0"/>
              <w:sz w:val="24"/>
              <w:szCs w:val="24"/>
            </w:rPr>
            <w:t>第1页 共4页</w:t>
          </w:r>
        </w:p>
      </w:tc>
    </w:tr>
  </w:tbl>
  <w:p w14:paraId="77C3EE96">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Y3ODE1OTMzM2ZkMjI5ZTU2YzJhMDNhNjRkMjE4ZGQifQ=="/>
  </w:docVars>
  <w:rsids>
    <w:rsidRoot w:val="00C45595"/>
    <w:rsid w:val="000B06CF"/>
    <w:rsid w:val="000C7F7B"/>
    <w:rsid w:val="000D4BF0"/>
    <w:rsid w:val="000D4DE2"/>
    <w:rsid w:val="00101B49"/>
    <w:rsid w:val="00154758"/>
    <w:rsid w:val="0017392E"/>
    <w:rsid w:val="0018174A"/>
    <w:rsid w:val="001B7E98"/>
    <w:rsid w:val="002021DD"/>
    <w:rsid w:val="0024549C"/>
    <w:rsid w:val="00271CCA"/>
    <w:rsid w:val="00274D83"/>
    <w:rsid w:val="0030337F"/>
    <w:rsid w:val="003072A1"/>
    <w:rsid w:val="0039338E"/>
    <w:rsid w:val="00424A03"/>
    <w:rsid w:val="00434EA6"/>
    <w:rsid w:val="00475E7D"/>
    <w:rsid w:val="005332DF"/>
    <w:rsid w:val="0059147B"/>
    <w:rsid w:val="005C201F"/>
    <w:rsid w:val="006B5A3C"/>
    <w:rsid w:val="006D41EB"/>
    <w:rsid w:val="007F7BB2"/>
    <w:rsid w:val="00875991"/>
    <w:rsid w:val="008A6F13"/>
    <w:rsid w:val="008E7467"/>
    <w:rsid w:val="0091474B"/>
    <w:rsid w:val="009A6BBC"/>
    <w:rsid w:val="009B1D7E"/>
    <w:rsid w:val="009F6F1F"/>
    <w:rsid w:val="00A551AE"/>
    <w:rsid w:val="00A77097"/>
    <w:rsid w:val="00A81042"/>
    <w:rsid w:val="00AD5788"/>
    <w:rsid w:val="00B44F64"/>
    <w:rsid w:val="00BE0F4C"/>
    <w:rsid w:val="00C10B3E"/>
    <w:rsid w:val="00C45595"/>
    <w:rsid w:val="00CB2F95"/>
    <w:rsid w:val="00CE167E"/>
    <w:rsid w:val="00D210F3"/>
    <w:rsid w:val="00D478C9"/>
    <w:rsid w:val="00D939F5"/>
    <w:rsid w:val="00D95F80"/>
    <w:rsid w:val="00E13CB6"/>
    <w:rsid w:val="00E21185"/>
    <w:rsid w:val="00E84E2C"/>
    <w:rsid w:val="00F010CE"/>
    <w:rsid w:val="00F16C1F"/>
    <w:rsid w:val="00F329BA"/>
    <w:rsid w:val="00F406D1"/>
    <w:rsid w:val="0184744E"/>
    <w:rsid w:val="0F3A2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2"/>
        <o:r id="V:Rule2" type="connector" idref="#_x0000_s1033"/>
        <o:r id="V:Rule3" type="connector" idref="#_x0000_s1034"/>
        <o:r id="V:Rule4" type="connector" idref="#_x0000_s1035"/>
        <o:r id="V:Rule5" type="connector" idref="#_x0000_s1036"/>
        <o:r id="V:Rule6" type="connector" idref="#_x0000_s1037"/>
        <o:r id="V:Rule7" type="connector" idref="#_x0000_s103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semiHidden/>
    <w:unhideWhenUsed/>
    <w:uiPriority w:val="99"/>
    <w:pPr>
      <w:spacing w:line="240" w:lineRule="auto"/>
    </w:pPr>
    <w:rPr>
      <w:sz w:val="18"/>
      <w:szCs w:val="18"/>
    </w:rPr>
  </w:style>
  <w:style w:type="paragraph" w:styleId="3">
    <w:name w:val="footer"/>
    <w:basedOn w:val="1"/>
    <w:link w:val="9"/>
    <w:autoRedefine/>
    <w:unhideWhenUsed/>
    <w:qFormat/>
    <w:uiPriority w:val="0"/>
    <w:pPr>
      <w:tabs>
        <w:tab w:val="center" w:pos="4153"/>
        <w:tab w:val="right" w:pos="8306"/>
      </w:tabs>
      <w:snapToGrid w:val="0"/>
      <w:jc w:val="left"/>
    </w:pPr>
    <w:rPr>
      <w:sz w:val="18"/>
      <w:szCs w:val="18"/>
    </w:rPr>
  </w:style>
  <w:style w:type="paragraph" w:styleId="4">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uiPriority w:val="0"/>
    <w:pPr>
      <w:widowControl w:val="0"/>
      <w:spacing w:line="24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頁首 字元"/>
    <w:basedOn w:val="7"/>
    <w:link w:val="4"/>
    <w:autoRedefine/>
    <w:qFormat/>
    <w:uiPriority w:val="99"/>
    <w:rPr>
      <w:sz w:val="18"/>
      <w:szCs w:val="18"/>
    </w:rPr>
  </w:style>
  <w:style w:type="character" w:customStyle="1" w:styleId="9">
    <w:name w:val="頁尾 字元"/>
    <w:basedOn w:val="7"/>
    <w:link w:val="3"/>
    <w:semiHidden/>
    <w:uiPriority w:val="99"/>
    <w:rPr>
      <w:sz w:val="18"/>
      <w:szCs w:val="18"/>
    </w:rPr>
  </w:style>
  <w:style w:type="paragraph" w:customStyle="1" w:styleId="10">
    <w:name w:val="Default"/>
    <w:qFormat/>
    <w:uiPriority w:val="0"/>
    <w:pPr>
      <w:widowControl w:val="0"/>
      <w:autoSpaceDE w:val="0"/>
      <w:autoSpaceDN w:val="0"/>
      <w:adjustRightInd w:val="0"/>
      <w:spacing w:line="360" w:lineRule="auto"/>
    </w:pPr>
    <w:rPr>
      <w:rFonts w:ascii="楷体_GB2312" w:hAnsi="Calibri" w:eastAsia="楷体_GB2312" w:cs="楷体_GB2312"/>
      <w:color w:val="000000"/>
      <w:kern w:val="0"/>
      <w:sz w:val="24"/>
      <w:szCs w:val="24"/>
      <w:lang w:val="en-US" w:eastAsia="zh-CN" w:bidi="ar-SA"/>
    </w:rPr>
  </w:style>
  <w:style w:type="paragraph" w:customStyle="1" w:styleId="11">
    <w:name w:val="CM1"/>
    <w:basedOn w:val="10"/>
    <w:next w:val="10"/>
    <w:autoRedefine/>
    <w:qFormat/>
    <w:uiPriority w:val="99"/>
    <w:pPr>
      <w:spacing w:line="480" w:lineRule="atLeast"/>
    </w:pPr>
    <w:rPr>
      <w:rFonts w:cs="Times New Roman"/>
      <w:color w:val="auto"/>
    </w:rPr>
  </w:style>
  <w:style w:type="paragraph" w:customStyle="1" w:styleId="12">
    <w:name w:val="CM2"/>
    <w:basedOn w:val="10"/>
    <w:next w:val="10"/>
    <w:autoRedefine/>
    <w:qFormat/>
    <w:uiPriority w:val="99"/>
    <w:pPr>
      <w:spacing w:line="480" w:lineRule="atLeast"/>
    </w:pPr>
    <w:rPr>
      <w:rFonts w:cs="Times New Roman"/>
      <w:color w:val="auto"/>
    </w:rPr>
  </w:style>
  <w:style w:type="character" w:customStyle="1" w:styleId="13">
    <w:name w:val="註解方塊文字 字元"/>
    <w:basedOn w:val="7"/>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33"/>
    <customShpInfo spid="_x0000_s1027"/>
    <customShpInfo spid="_x0000_s1038"/>
    <customShpInfo spid="_x0000_s1037"/>
    <customShpInfo spid="_x0000_s1036"/>
    <customShpInfo spid="_x0000_s1035"/>
    <customShpInfo spid="_x0000_s1034"/>
    <customShpInfo spid="_x0000_s1032"/>
    <customShpInfo spid="_x0000_s1030"/>
    <customShpInfo spid="_x0000_s1029"/>
    <customShpInfo spid="_x0000_s1031"/>
    <customShpInfo spid="_x0000_s1028"/>
    <customShpInfo spid="_x0000_s1066"/>
    <customShpInfo spid="_x0000_s1039"/>
    <customShpInfo spid="_x0000_s1041"/>
    <customShpInfo spid="_x0000_s1040"/>
    <customShpInfo spid="_x0000_s1042"/>
    <customShpInfo spid="_x0000_s1060"/>
    <customShpInfo spid="_x0000_s1067"/>
    <customShpInfo spid="_x0000_s1043"/>
    <customShpInfo spid="_x0000_s1064"/>
    <customShpInfo spid="_x0000_s1062"/>
    <customShpInfo spid="_x0000_s1047"/>
    <customShpInfo spid="_x0000_s1044"/>
    <customShpInfo spid="_x0000_s1068"/>
    <customShpInfo spid="_x0000_s1045"/>
    <customShpInfo spid="_x0000_s1046"/>
    <customShpInfo spid="_x0000_s1049"/>
    <customShpInfo spid="_x0000_s1061"/>
    <customShpInfo spid="_x0000_s1048"/>
    <customShpInfo spid="_x0000_s1069"/>
    <customShpInfo spid="_x0000_s1050"/>
    <customShpInfo spid="_x0000_s1059"/>
    <customShpInfo spid="_x0000_s1058"/>
    <customShpInfo spid="_x0000_s1057"/>
    <customShpInfo spid="_x0000_s1073"/>
    <customShpInfo spid="_x0000_s1051"/>
    <customShpInfo spid="_x0000_s1063"/>
    <customShpInfo spid="_x0000_s1065"/>
    <customShpInfo spid="_x0000_s1070"/>
    <customShpInfo spid="_x0000_s1053"/>
    <customShpInfo spid="_x0000_s1052"/>
    <customShpInfo spid="_x0000_s1055"/>
    <customShpInfo spid="_x0000_s1054"/>
    <customShpInfo spid="_x0000_s1071"/>
    <customShpInfo spid="_x0000_s1080"/>
    <customShpInfo spid="_x0000_s1079"/>
    <customShpInfo spid="_x0000_s1056"/>
    <customShpInfo spid="_x0000_s1076"/>
    <customShpInfo spid="_x0000_s1077"/>
    <customShpInfo spid="_x0000_s1074"/>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1353</Words>
  <Characters>1404</Characters>
  <Lines>12</Lines>
  <Paragraphs>3</Paragraphs>
  <TotalTime>0</TotalTime>
  <ScaleCrop>false</ScaleCrop>
  <LinksUpToDate>false</LinksUpToDate>
  <CharactersWithSpaces>1591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2014-06-21T09:15:00Z</dcterms:created>
  <dc:creator>huangxp</dc:creator>
  <cp:lastModifiedBy>admin</cp:lastModifiedBy>
  <dcterms:modified xsi:type="dcterms:W3CDTF">2025-02-18T01:35:23Z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A930F35DD3A040268244A67BD6890088_12</vt:lpwstr>
  </property>
  <property fmtid="{D5CDD505-2E9C-101B-9397-08002B2CF9AE}" pid="4" name="KSOTemplateDocerSaveRecord">
    <vt:lpwstr>eyJoZGlkIjoiNTY3ODE1OTMzM2ZkMjI5ZTU2YzJhMDNhNjRkMjE4ZGQifQ==</vt:lpwstr>
  </property>
</Properties>
</file>