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Specification</w:t>
      </w:r>
    </w:p>
    <w:p>
      <w:pPr>
        <w:spacing w:after="80"/>
      </w:pPr>
      <w:r>
        <w:rPr>
          <w:b/>
          <w:bCs/>
        </w:rPr>
        <w:t xml:space="preserve">Problem Statement #46 — Remote Team Time-Tracking &amp; Project Approver</w:t>
      </w:r>
    </w:p>
    <w:p>
      <w:pPr>
        <w:spacing w:after="200"/>
      </w:pPr>
      <w:r>
        <w:t xml:space="preserve">Student: </w:t>
      </w:r>
      <w:r>
        <w:t xml:space="preserve">M. Louis Alan</w:t>
      </w:r>
    </w:p>
    <w:p>
      <w:pPr>
        <w:pStyle w:val="Heading2"/>
      </w:pPr>
      <w:r>
        <w:t xml:space="preserve">Use Case: UC-03 Approve Timesheet</w:t>
      </w:r>
    </w:p>
    <w:p>
      <w:pPr>
        <w:spacing w:after="120"/>
      </w:pPr>
      <w:r>
        <w:rPr>
          <w:b/>
          <w:bCs/>
        </w:rPr>
        <w:t xml:space="preserve">Primary Actor: </w:t>
      </w:r>
      <w:r>
        <w:t xml:space="preserve">Engineering Manager</w:t>
      </w:r>
    </w:p>
    <w:p>
      <w:pPr>
        <w:spacing w:after="120"/>
      </w:pPr>
      <w:r>
        <w:rPr>
          <w:b/>
          <w:bCs/>
        </w:rPr>
        <w:t xml:space="preserve">Secondary Actor: </w:t>
      </w:r>
      <w:r>
        <w:t xml:space="preserve">Remote Developer (notified of outcome)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A Remote Developer submits a completed weekly timesheet (UC-02)</w:t>
      </w:r>
    </w:p>
    <w:p>
      <w:pPr>
        <w:spacing w:after="80"/>
      </w:pPr>
      <w:r>
        <w:rPr>
          <w:b/>
          <w:bCs/>
        </w:rPr>
        <w:t xml:space="preserve">Preconditions: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Remote Developer has submitted a complete weekly timesheet; its status is "Pending Approval".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Engineering Manager is authenticated and holds the "Engineering Manager" role (NFR-002).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submitted timesheet passed the daily 24-hour cap validation at submission time (FR-001).</w:t>
      </w:r>
    </w:p>
    <w:p>
      <w:pPr>
        <w:spacing w:after="80" w:before="160"/>
      </w:pPr>
      <w:r>
        <w:rPr>
          <w:b/>
          <w:bCs/>
        </w:rPr>
        <w:t xml:space="preserve">Postconditions: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Success: Timesheet status = "Approved"; hours are reflected in the project budget burn-rate dashboard within 500 ms (NFR-001); Developer is notified.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Failure: Timesheet status = "Rejected"; Developer is notified with the manager's mandatory comment (FR-004); Developer may revise and resubmit.</w:t>
      </w:r>
    </w:p>
    <w:p>
      <w:pPr>
        <w:spacing w:after="80" w:before="200"/>
      </w:pPr>
      <w:r>
        <w:rPr>
          <w:b/>
          <w:bCs/>
        </w:rPr>
        <w:t xml:space="preserve">Main Success Scenario: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Engineering Manager opens the pending-approval queue.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displays submitted timesheets with developer name, project, total hours, and linked Jira ticket IDs.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 selects a timesheet to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displays timesheet details, including daily hours, task descriptions, and Jira ticket links (from UC-01/UC-06).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 reviews the entries and selects "Approve".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re-validates the timesheet against the daily 24-hour cap and confirms the manager's RBAC permission.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updates the timesheet status to "Approved".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updates the project budget burn-rate dashboard within 500 ms (NFR-001).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notifies the Remote Developer that the timesheet was approved.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 ends successfully.</w:t>
      </w:r>
    </w:p>
    <w:p>
      <w:pPr>
        <w:spacing w:after="80" w:before="200"/>
      </w:pPr>
      <w:r>
        <w:rPr>
          <w:b/>
          <w:bCs/>
        </w:rPr>
        <w:t xml:space="preserve">Alternate Flow — 5a. Timesheet Rejected: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step 5, Manager selects "Reject" instead of "Approve".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prompts the manager for a mandatory rejection comment (FR-004) — this is the extension point for UC-08 "Request Timesheet Correction".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Manager enters a comment and confirms the rejection.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validates that the comment field is not empty; if empty, the system blocks the action and re-prompts the manager.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sets the timesheet status to "Rejected" and stores the manager's comment.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notifies the Remote Developer with the rejection reason.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Developer revises the timesheet and resubmits it, returning to UC-02 "Submit Timesheet".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case ends.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2026-08-27T07:12:51.144Z</dcterms:created>
  <dcterms:modified xsi:type="dcterms:W3CDTF">2026-08-27T07:12:51.145Z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