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14F48" w:rsidRDefault="00000000">
      <w:pPr>
        <w:spacing w:before="240" w:line="360" w:lineRule="auto"/>
        <w:ind w:left="1" w:hanging="3"/>
        <w:jc w:val="center"/>
        <w:rPr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MAPA – Material de Avaliação Prática da Aprendizagem</w:t>
      </w:r>
    </w:p>
    <w:p w:rsidR="00814F48" w:rsidRDefault="00814F48">
      <w:pPr>
        <w:widowControl w:val="0"/>
        <w:spacing w:line="240" w:lineRule="auto"/>
        <w:ind w:left="0" w:hanging="2"/>
        <w:rPr>
          <w:sz w:val="24"/>
          <w:szCs w:val="24"/>
        </w:rPr>
      </w:pPr>
    </w:p>
    <w:tbl>
      <w:tblPr>
        <w:tblStyle w:val="a0"/>
        <w:tblW w:w="90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6075"/>
        <w:gridCol w:w="2955"/>
      </w:tblGrid>
      <w:tr w:rsidR="00814F48">
        <w:trPr>
          <w:trHeight w:val="465"/>
        </w:trPr>
        <w:tc>
          <w:tcPr>
            <w:tcW w:w="6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4F48" w:rsidRDefault="00000000">
            <w:pPr>
              <w:spacing w:line="240" w:lineRule="auto"/>
              <w:ind w:left="0" w:right="100" w:hanging="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Acadêmico:</w:t>
            </w:r>
            <w:r w:rsidR="00470B84">
              <w:rPr>
                <w:b/>
                <w:sz w:val="24"/>
                <w:szCs w:val="24"/>
              </w:rPr>
              <w:t xml:space="preserve"> Louis Christophe Moreno de Araujo e Goes gonçalves</w:t>
            </w:r>
          </w:p>
        </w:tc>
        <w:tc>
          <w:tcPr>
            <w:tcW w:w="29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4F48" w:rsidRDefault="00000000">
            <w:pPr>
              <w:spacing w:line="240" w:lineRule="auto"/>
              <w:ind w:left="0" w:right="100" w:hanging="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R.A.:</w:t>
            </w:r>
            <w:r w:rsidR="00470B84">
              <w:rPr>
                <w:b/>
                <w:sz w:val="24"/>
                <w:szCs w:val="24"/>
              </w:rPr>
              <w:t xml:space="preserve"> 24279063-5</w:t>
            </w:r>
          </w:p>
        </w:tc>
      </w:tr>
      <w:tr w:rsidR="00814F48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4F48" w:rsidRDefault="00000000">
            <w:pPr>
              <w:spacing w:line="240" w:lineRule="auto"/>
              <w:ind w:left="0" w:right="100" w:hanging="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Curso:</w:t>
            </w:r>
            <w:r>
              <w:rPr>
                <w:sz w:val="24"/>
                <w:szCs w:val="24"/>
              </w:rPr>
              <w:t xml:space="preserve"> </w:t>
            </w:r>
            <w:r w:rsidR="00470B84">
              <w:rPr>
                <w:sz w:val="24"/>
                <w:szCs w:val="24"/>
              </w:rPr>
              <w:t>Superior em gestão da tecnologia da informação</w:t>
            </w:r>
          </w:p>
        </w:tc>
      </w:tr>
      <w:tr w:rsidR="00814F48">
        <w:trPr>
          <w:trHeight w:val="420"/>
        </w:trPr>
        <w:tc>
          <w:tcPr>
            <w:tcW w:w="90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4F48" w:rsidRDefault="00000000">
            <w:pPr>
              <w:spacing w:line="240" w:lineRule="auto"/>
              <w:ind w:left="0" w:right="100" w:hanging="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Disciplina: </w:t>
            </w:r>
            <w:r w:rsidR="00470B84">
              <w:rPr>
                <w:b/>
                <w:sz w:val="24"/>
                <w:szCs w:val="24"/>
              </w:rPr>
              <w:t>Produção do conhecimento Científico, Tecnológico e Disrupção</w:t>
            </w:r>
          </w:p>
        </w:tc>
      </w:tr>
    </w:tbl>
    <w:p w:rsidR="00814F48" w:rsidRDefault="00000000">
      <w:pPr>
        <w:spacing w:after="120" w:line="36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14F48" w:rsidRDefault="00000000">
      <w:pPr>
        <w:spacing w:after="120" w:line="480" w:lineRule="auto"/>
        <w:ind w:left="1" w:hanging="3"/>
        <w:jc w:val="center"/>
        <w:rPr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Instruções para Realização da Atividade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Todos os campos acima deverão ser devidamente preenchidos;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É obrigatória a utilização deste formulário para a realização do MAPA;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 xml:space="preserve">Esta é uma atividade individual. 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Utilizando este formulário, realize sua atividade, salve em seu computador, renomeie e envie em forma de anexo no campo de resposta da atividade MAPA;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Formatação exigida para esta atividade:</w:t>
      </w:r>
      <w:r>
        <w:rPr>
          <w:b/>
        </w:rPr>
        <w:t xml:space="preserve"> </w:t>
      </w:r>
      <w:r>
        <w:t xml:space="preserve">documento Word, Fonte Arial ou Times New Roman tamanho 12, Espaçamento entre linhas 1,5, texto justificado; 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Ao utilizar quaisquer materiais de pesquisa referencie conforme as normas da ABNT na última página deste formulário;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 xml:space="preserve">Critérios de avaliação: Utilização do </w:t>
      </w:r>
      <w:r>
        <w:rPr>
          <w:i/>
        </w:rPr>
        <w:t xml:space="preserve">template </w:t>
      </w:r>
      <w:r>
        <w:t>(Formulário Padrão Mapa); Atendimento ao Tema; Constituição dos argumentos e organização das Ideias; Atendimento às normas da ABNT e correção ortográfica.</w:t>
      </w:r>
    </w:p>
    <w:p w:rsidR="00814F48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Procure argumentar de forma clara e objetiva, de acordo com o conteúdo da disciplina.</w:t>
      </w:r>
    </w:p>
    <w:p w:rsidR="00814F48" w:rsidRDefault="00814F48">
      <w:pPr>
        <w:spacing w:line="360" w:lineRule="auto"/>
        <w:ind w:left="0" w:hanging="2"/>
        <w:rPr>
          <w:color w:val="366091"/>
        </w:rPr>
      </w:pPr>
    </w:p>
    <w:p w:rsidR="00814F48" w:rsidRDefault="00814F48">
      <w:pPr>
        <w:spacing w:line="360" w:lineRule="auto"/>
        <w:ind w:left="0" w:hanging="2"/>
        <w:rPr>
          <w:sz w:val="24"/>
          <w:szCs w:val="24"/>
        </w:rPr>
      </w:pPr>
    </w:p>
    <w:p w:rsidR="00814F48" w:rsidRDefault="00000000">
      <w:pPr>
        <w:spacing w:line="360" w:lineRule="auto"/>
        <w:ind w:left="0" w:hanging="2"/>
        <w:jc w:val="center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ORIENTAÇÕES IMPORTANTES:</w:t>
      </w:r>
    </w:p>
    <w:p w:rsidR="00814F48" w:rsidRDefault="00814F48">
      <w:pPr>
        <w:spacing w:line="360" w:lineRule="auto"/>
        <w:ind w:left="0" w:hanging="2"/>
        <w:rPr>
          <w:b/>
          <w:sz w:val="24"/>
          <w:szCs w:val="24"/>
          <w:u w:val="single"/>
        </w:rPr>
      </w:pPr>
    </w:p>
    <w:p w:rsidR="00814F48" w:rsidRDefault="00814F48">
      <w:pPr>
        <w:spacing w:line="360" w:lineRule="auto"/>
        <w:ind w:left="0" w:hanging="2"/>
        <w:rPr>
          <w:b/>
          <w:sz w:val="24"/>
          <w:szCs w:val="24"/>
          <w:u w:val="single"/>
        </w:rPr>
      </w:pP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utilizar trechos de sites, livros, revistas para fundamentar a sua resposta, lembre-se de citar e referenciar os autores para que sua atividade não seja considerada uma cópia indevida. </w:t>
      </w: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  <w:sz w:val="24"/>
          <w:szCs w:val="24"/>
        </w:rPr>
      </w:pPr>
      <w:r>
        <w:rPr>
          <w:color w:val="333333"/>
          <w:sz w:val="24"/>
          <w:szCs w:val="24"/>
        </w:rPr>
        <w:t>Cópias indevidas e trabalhos em duplicidade serão zerados. Lembre-se que você está sendo preparado para atuar como profissional diferenciado no mercado.</w:t>
      </w: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Após finalizar sua atividade no Formulário Padrão MAPA, salve-a, em seguida, anexe o arquivo no espaço específico da atividade MAPA.</w:t>
      </w: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Lembre-se de clicar em Responder e Finalizar para efetivar a sua participação. Contudo, antes de finalizar, confira o arquivo anexado, pois arquivo em branco, corrompido ou incorreto não será atribuído nota.</w:t>
      </w: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 certifique de que está encaminhando o arquivo correto no seu Studeo antes de </w:t>
      </w:r>
      <w:r>
        <w:rPr>
          <w:b/>
          <w:color w:val="000000"/>
          <w:sz w:val="24"/>
          <w:szCs w:val="24"/>
        </w:rPr>
        <w:t>Finalizar</w:t>
      </w:r>
      <w:r>
        <w:rPr>
          <w:color w:val="000000"/>
          <w:sz w:val="24"/>
          <w:szCs w:val="24"/>
        </w:rPr>
        <w:t>, pois não haverá como editar e/ou enviar outro arquivo após a finalização.</w:t>
      </w:r>
    </w:p>
    <w:p w:rsidR="00814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  <w:r>
        <w:rPr>
          <w:color w:val="333333"/>
          <w:sz w:val="24"/>
          <w:szCs w:val="24"/>
        </w:rPr>
        <w:t>A atividade será aceita somente pelo Studeo no espaço reservado para o envio. Atividades fora do prazo não serão aceitas.</w:t>
      </w:r>
    </w:p>
    <w:p w:rsidR="00814F48" w:rsidRDefault="00814F48">
      <w:p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</w:p>
    <w:p w:rsidR="00814F48" w:rsidRDefault="00814F48">
      <w:pPr>
        <w:spacing w:line="360" w:lineRule="auto"/>
        <w:ind w:left="0" w:hanging="2"/>
        <w:jc w:val="center"/>
        <w:rPr>
          <w:color w:val="366091"/>
        </w:rPr>
      </w:pPr>
    </w:p>
    <w:p w:rsidR="00814F48" w:rsidRDefault="00000000">
      <w:pPr>
        <w:spacing w:line="360" w:lineRule="auto"/>
        <w:ind w:left="0" w:hanging="2"/>
        <w:jc w:val="center"/>
        <w:rPr>
          <w:color w:val="366091"/>
        </w:rPr>
      </w:pPr>
      <w:r>
        <w:rPr>
          <w:b/>
          <w:color w:val="366091"/>
        </w:rPr>
        <w:t>Em caso de dúvidas, entre em contato com seu Professor Mediador pelo Studeo no Fale com o Mediador.</w:t>
      </w:r>
    </w:p>
    <w:p w:rsidR="00814F48" w:rsidRDefault="00814F48">
      <w:p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0" w:hanging="2"/>
        <w:jc w:val="both"/>
        <w:rPr>
          <w:color w:val="000000"/>
          <w:sz w:val="24"/>
          <w:szCs w:val="24"/>
        </w:rPr>
      </w:pPr>
    </w:p>
    <w:p w:rsidR="00814F48" w:rsidRDefault="00000000">
      <w:pPr>
        <w:pBdr>
          <w:top w:val="nil"/>
          <w:left w:val="nil"/>
          <w:bottom w:val="nil"/>
          <w:right w:val="nil"/>
          <w:between w:val="nil"/>
        </w:pBdr>
        <w:spacing w:before="225" w:line="240" w:lineRule="auto"/>
        <w:ind w:left="0" w:hanging="2"/>
        <w:rPr>
          <w:color w:val="000000"/>
        </w:rPr>
      </w:pPr>
      <w:r>
        <w:rPr>
          <w:b/>
          <w:i/>
          <w:color w:val="000000"/>
        </w:rPr>
        <w:t>Bons estudos!</w:t>
      </w:r>
    </w:p>
    <w:p w:rsidR="00814F48" w:rsidRDefault="00814F48">
      <w:pPr>
        <w:spacing w:line="360" w:lineRule="auto"/>
        <w:ind w:left="0" w:hanging="2"/>
        <w:jc w:val="both"/>
        <w:rPr>
          <w:b/>
        </w:rPr>
      </w:pPr>
    </w:p>
    <w:p w:rsidR="00814F48" w:rsidRDefault="00000000">
      <w:pPr>
        <w:spacing w:line="360" w:lineRule="auto"/>
        <w:ind w:left="0" w:hanging="2"/>
        <w:jc w:val="center"/>
        <w:rPr>
          <w:color w:val="000000"/>
          <w:sz w:val="24"/>
          <w:szCs w:val="24"/>
          <w:highlight w:val="yellow"/>
        </w:rPr>
      </w:pPr>
      <w:r>
        <w:br/>
      </w:r>
      <w:r>
        <w:rPr>
          <w:b/>
          <w:color w:val="000000"/>
          <w:sz w:val="24"/>
          <w:szCs w:val="24"/>
          <w:highlight w:val="yellow"/>
        </w:rPr>
        <w:t>Atividade MAPA:</w:t>
      </w:r>
    </w:p>
    <w:p w:rsidR="00814F48" w:rsidRDefault="00814F48">
      <w:pPr>
        <w:spacing w:line="360" w:lineRule="auto"/>
        <w:ind w:left="0" w:hanging="2"/>
        <w:jc w:val="center"/>
        <w:rPr>
          <w:color w:val="000000"/>
          <w:highlight w:val="yellow"/>
        </w:rPr>
      </w:pPr>
    </w:p>
    <w:p w:rsidR="00814F48" w:rsidRDefault="00814F48">
      <w:pPr>
        <w:spacing w:line="360" w:lineRule="auto"/>
        <w:ind w:left="0" w:hanging="2"/>
        <w:rPr>
          <w:color w:val="000000"/>
          <w:sz w:val="24"/>
          <w:szCs w:val="24"/>
          <w:highlight w:val="yellow"/>
        </w:rPr>
      </w:pPr>
    </w:p>
    <w:p w:rsidR="00814F48" w:rsidRDefault="00000000">
      <w:pPr>
        <w:spacing w:line="360" w:lineRule="auto"/>
        <w:ind w:left="0" w:hanging="2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RESPONDA:</w:t>
      </w:r>
    </w:p>
    <w:p w:rsidR="00814F48" w:rsidRDefault="00814F48">
      <w:pPr>
        <w:spacing w:line="360" w:lineRule="auto"/>
        <w:ind w:left="0" w:hanging="2"/>
        <w:rPr>
          <w:sz w:val="24"/>
          <w:szCs w:val="24"/>
          <w:u w:val="single"/>
        </w:rPr>
      </w:pPr>
    </w:p>
    <w:p w:rsidR="00814F48" w:rsidRDefault="00000000">
      <w:pPr>
        <w:spacing w:line="36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Questão A)</w:t>
      </w:r>
    </w:p>
    <w:p w:rsidR="00814F48" w:rsidRDefault="00814F48">
      <w:pPr>
        <w:spacing w:line="360" w:lineRule="auto"/>
        <w:ind w:left="0" w:hanging="2"/>
        <w:rPr>
          <w:sz w:val="24"/>
          <w:szCs w:val="24"/>
          <w:u w:val="single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14F4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4F48" w:rsidRDefault="002425FF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  <w:r w:rsidRPr="002425FF">
              <w:rPr>
                <w:sz w:val="24"/>
                <w:szCs w:val="24"/>
              </w:rPr>
              <w:t>A inteligência artificial</w:t>
            </w:r>
            <w:r>
              <w:rPr>
                <w:sz w:val="24"/>
                <w:szCs w:val="24"/>
              </w:rPr>
              <w:t xml:space="preserve"> no design de interfaces de usuário: Desafios éticos e Acessibilidade.</w:t>
            </w:r>
          </w:p>
          <w:p w:rsidR="002425FF" w:rsidRDefault="002425FF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</w:p>
          <w:p w:rsidR="002425FF" w:rsidRDefault="002425FF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Na atualidade, a tecnologia é totalmente integrada na vida das pessoas e das empresas, trazendo inovação, desenvolvimento econômico, entre outros. Neste cenário o Desenvolvimento de interfaces de usuário (UI) e a experiência do usuário</w:t>
            </w:r>
            <w:r w:rsidR="00906F9A">
              <w:rPr>
                <w:sz w:val="24"/>
                <w:szCs w:val="24"/>
              </w:rPr>
              <w:t xml:space="preserve"> (UX)</w:t>
            </w:r>
            <w:r>
              <w:rPr>
                <w:sz w:val="24"/>
                <w:szCs w:val="24"/>
              </w:rPr>
              <w:t xml:space="preserve">, vem ganhando destaque como áreas essenciais para o sucesso de produtos e serviços digitais. </w:t>
            </w:r>
          </w:p>
          <w:p w:rsidR="002425FF" w:rsidRDefault="002425FF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O avanço da inteligência artificial tem proporcionado novas ferramentas e métodos </w:t>
            </w:r>
            <w:r w:rsidR="00BB13F6">
              <w:rPr>
                <w:sz w:val="24"/>
                <w:szCs w:val="24"/>
              </w:rPr>
              <w:t xml:space="preserve">para a criação de interfaces mais convidativas, personalizadas e coerentes </w:t>
            </w:r>
            <w:r w:rsidR="00BB13F6">
              <w:rPr>
                <w:sz w:val="24"/>
                <w:szCs w:val="24"/>
              </w:rPr>
              <w:lastRenderedPageBreak/>
              <w:t>com a necessidade do usuário. O uso eficaz da inteligência artificial pode diferenciar empresas no mercado, garantindo a satisfação dos clientes.</w:t>
            </w:r>
          </w:p>
          <w:p w:rsidR="00BB13F6" w:rsidRDefault="00BB13F6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Entretanto o uso de IA nas áreas citadas acima traz alguns desafios, como questões de privacidade, ética no design e garantir que essas tecnologias sejam acessíveis a todas</w:t>
            </w:r>
            <w:r w:rsidR="00C60480">
              <w:rPr>
                <w:sz w:val="24"/>
                <w:szCs w:val="24"/>
              </w:rPr>
              <w:t xml:space="preserve"> as pessoas</w:t>
            </w:r>
            <w:r>
              <w:rPr>
                <w:sz w:val="24"/>
                <w:szCs w:val="24"/>
              </w:rPr>
              <w:t xml:space="preserve"> independente das suas habilidades tecnológicas. O uso da IA nas interfaces pode potencializar a experiência do usuário, mas também pode criar barreiras caso não seja bem implementada.</w:t>
            </w:r>
          </w:p>
          <w:p w:rsidR="00B4421E" w:rsidRDefault="00B4421E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Segundo </w:t>
            </w:r>
            <w:r w:rsidR="003519A4">
              <w:rPr>
                <w:sz w:val="24"/>
                <w:szCs w:val="24"/>
              </w:rPr>
              <w:t>Janaina</w:t>
            </w:r>
            <w:r>
              <w:rPr>
                <w:sz w:val="24"/>
                <w:szCs w:val="24"/>
              </w:rPr>
              <w:t xml:space="preserve"> (20</w:t>
            </w:r>
            <w:r w:rsidR="00A45009">
              <w:rPr>
                <w:sz w:val="24"/>
                <w:szCs w:val="24"/>
              </w:rPr>
              <w:t>23</w:t>
            </w:r>
            <w:r>
              <w:rPr>
                <w:sz w:val="24"/>
                <w:szCs w:val="24"/>
              </w:rPr>
              <w:t>), “</w:t>
            </w:r>
            <w:r w:rsidR="003519A4">
              <w:rPr>
                <w:sz w:val="24"/>
                <w:szCs w:val="24"/>
              </w:rPr>
              <w:t>A acessibilidade web refere-se à prática de projetar e desenvolver websites e aplicativos de forma a permitir o acesso a utilização por todas as pessoas</w:t>
            </w:r>
            <w:r>
              <w:rPr>
                <w:sz w:val="24"/>
                <w:szCs w:val="24"/>
              </w:rPr>
              <w:t>.” (p. 4).</w:t>
            </w:r>
          </w:p>
          <w:p w:rsidR="00BB13F6" w:rsidRPr="002425FF" w:rsidRDefault="00BB13F6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Portanto é fundamental investigar como utilizar essas tecnologias de maneira eficaz, beneficiando principalmente o usuário, sem comprometer conceitos éticos e garantindo a acessibilidade.</w:t>
            </w:r>
          </w:p>
        </w:tc>
      </w:tr>
    </w:tbl>
    <w:p w:rsidR="00814F48" w:rsidRDefault="00814F48">
      <w:pPr>
        <w:spacing w:line="360" w:lineRule="auto"/>
        <w:ind w:left="0" w:hanging="2"/>
        <w:rPr>
          <w:sz w:val="24"/>
          <w:szCs w:val="24"/>
          <w:u w:val="single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000000">
      <w:pPr>
        <w:spacing w:line="36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Questão B)</w:t>
      </w:r>
    </w:p>
    <w:p w:rsidR="00814F48" w:rsidRDefault="00814F48">
      <w:pPr>
        <w:ind w:left="0" w:hanging="2"/>
        <w:jc w:val="right"/>
        <w:rPr>
          <w:sz w:val="24"/>
          <w:szCs w:val="24"/>
        </w:rPr>
      </w:pPr>
    </w:p>
    <w:p w:rsidR="00814F48" w:rsidRDefault="00814F48" w:rsidP="00906F9A">
      <w:pPr>
        <w:ind w:left="0" w:hanging="2"/>
        <w:jc w:val="both"/>
        <w:rPr>
          <w:sz w:val="24"/>
          <w:szCs w:val="24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60480" w:rsidTr="00C60480">
        <w:trPr>
          <w:trHeight w:val="65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0480" w:rsidRPr="002425FF" w:rsidRDefault="00C60480" w:rsidP="00906F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Como podemos integrar a Inteligência artificial ao design de interfaces de usuário de maneira que a experiência seja beneficiada, sem comprometer aspectos éticos e de acessibilidade?</w:t>
            </w:r>
          </w:p>
        </w:tc>
      </w:tr>
    </w:tbl>
    <w:p w:rsidR="00814F48" w:rsidRDefault="00814F48">
      <w:pPr>
        <w:ind w:left="0" w:hanging="2"/>
        <w:rPr>
          <w:sz w:val="24"/>
          <w:szCs w:val="24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000000">
      <w:pPr>
        <w:spacing w:line="36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Questão C)</w:t>
      </w:r>
    </w:p>
    <w:p w:rsidR="00814F48" w:rsidRDefault="00814F48">
      <w:pPr>
        <w:ind w:left="0" w:hanging="2"/>
        <w:rPr>
          <w:sz w:val="24"/>
          <w:szCs w:val="24"/>
        </w:rPr>
      </w:pPr>
    </w:p>
    <w:p w:rsidR="00814F48" w:rsidRDefault="00814F48">
      <w:pPr>
        <w:ind w:left="0" w:hanging="2"/>
        <w:rPr>
          <w:sz w:val="24"/>
          <w:szCs w:val="24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6048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0480" w:rsidRDefault="00C60480" w:rsidP="00906F9A">
            <w:pPr>
              <w:ind w:left="0" w:hanging="2"/>
              <w:jc w:val="both"/>
            </w:pPr>
            <w:r>
              <w:rPr>
                <w:sz w:val="24"/>
                <w:szCs w:val="24"/>
              </w:rPr>
              <w:t xml:space="preserve">     O estudo desta problemática é muito importante, pois aborda uma questão prioritária para o futuro do design digital e da interação dos usuários para com o computador. A inteligência artificial está sendo adotada em diversas áreas de maneira crescente</w:t>
            </w:r>
            <w:r w:rsidR="00B4421E">
              <w:rPr>
                <w:sz w:val="24"/>
                <w:szCs w:val="24"/>
              </w:rPr>
              <w:t>, e entender como isso se aplica no design UI/UX sem infringir princípios éticos ou excluir grupos de usuários é extremamente vital. A pesquisa pode auxiliar na criação de diretrizes e boas práticas para orientação dos designers.</w:t>
            </w:r>
          </w:p>
        </w:tc>
      </w:tr>
    </w:tbl>
    <w:p w:rsidR="00814F48" w:rsidRDefault="00814F48">
      <w:pPr>
        <w:ind w:left="0" w:hanging="2"/>
        <w:rPr>
          <w:sz w:val="24"/>
          <w:szCs w:val="24"/>
        </w:rPr>
      </w:pPr>
    </w:p>
    <w:p w:rsidR="00B4421E" w:rsidRDefault="00B4421E">
      <w:pPr>
        <w:ind w:left="0" w:hanging="2"/>
      </w:pPr>
    </w:p>
    <w:p w:rsidR="00B4421E" w:rsidRDefault="00B4421E">
      <w:pPr>
        <w:ind w:left="0" w:hanging="2"/>
      </w:pPr>
    </w:p>
    <w:p w:rsidR="00B4421E" w:rsidRDefault="00B4421E">
      <w:pPr>
        <w:ind w:left="0" w:hanging="2"/>
      </w:pPr>
    </w:p>
    <w:p w:rsidR="00906F9A" w:rsidRDefault="00906F9A">
      <w:pPr>
        <w:ind w:left="0" w:hanging="2"/>
      </w:pPr>
    </w:p>
    <w:p w:rsidR="00906F9A" w:rsidRDefault="00906F9A">
      <w:pPr>
        <w:ind w:left="0" w:hanging="2"/>
      </w:pPr>
      <w:r>
        <w:t>REFERÊNCIAS:</w:t>
      </w:r>
    </w:p>
    <w:p w:rsidR="00B4421E" w:rsidRDefault="00906F9A" w:rsidP="00906F9A">
      <w:pPr>
        <w:ind w:leftChars="0" w:left="0" w:firstLineChars="0" w:firstLine="0"/>
        <w:jc w:val="both"/>
      </w:pPr>
      <w:r>
        <w:lastRenderedPageBreak/>
        <w:t xml:space="preserve">     </w:t>
      </w:r>
      <w:r w:rsidR="003519A4">
        <w:t>JANAINA SILVA REGO</w:t>
      </w:r>
      <w:r w:rsidR="00B4421E" w:rsidRPr="00B4421E">
        <w:t>.</w:t>
      </w:r>
      <w:r w:rsidR="003519A4">
        <w:rPr>
          <w:i/>
          <w:iCs/>
        </w:rPr>
        <w:t xml:space="preserve">O uso da inteligência artificial na busca pela acessibilidade web: </w:t>
      </w:r>
      <w:r>
        <w:rPr>
          <w:i/>
          <w:iCs/>
        </w:rPr>
        <w:t xml:space="preserve">      </w:t>
      </w:r>
      <w:r w:rsidR="003519A4">
        <w:rPr>
          <w:i/>
          <w:iCs/>
        </w:rPr>
        <w:t>Promovendo A Inclusão e mitigando vieses</w:t>
      </w:r>
      <w:r w:rsidR="003519A4">
        <w:t>. Revista científica campus party.2023 p4-5.</w:t>
      </w:r>
    </w:p>
    <w:p w:rsidR="00814F48" w:rsidRDefault="00B4421E" w:rsidP="00906F9A">
      <w:pPr>
        <w:ind w:left="0" w:hanging="2"/>
        <w:jc w:val="both"/>
        <w:rPr>
          <w:sz w:val="24"/>
          <w:szCs w:val="24"/>
        </w:rPr>
      </w:pPr>
      <w:r w:rsidRPr="00B4421E">
        <w:t xml:space="preserve"> Disponível em: </w:t>
      </w:r>
      <w:r w:rsidR="003519A4" w:rsidRPr="003519A4">
        <w:t>https://brasil.campus-party.org/wp-content/uploads/2023/12/Revista-Cientifica-Campus-Party_ED52023_CPAmazonia.pdf#page=4</w:t>
      </w:r>
      <w:r w:rsidRPr="00B4421E">
        <w:t>.</w:t>
      </w:r>
    </w:p>
    <w:sectPr w:rsidR="00814F48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C5684" w:rsidRDefault="00DC5684">
      <w:pPr>
        <w:spacing w:line="240" w:lineRule="auto"/>
        <w:ind w:left="0" w:hanging="2"/>
      </w:pPr>
      <w:r>
        <w:separator/>
      </w:r>
    </w:p>
  </w:endnote>
  <w:endnote w:type="continuationSeparator" w:id="0">
    <w:p w:rsidR="00DC5684" w:rsidRDefault="00DC568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C410214-55ED-45E8-A3EF-720C07EDB4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F046A12-E13F-45DC-8D57-03D593C92AEB}"/>
    <w:embedItalic r:id="rId3" w:fontKey="{8BFD5872-BAF9-431E-822E-4883886806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F570455-1677-4351-8A56-01FAE3A0B8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BD04021-F0E2-4233-99F9-1DC5F9D530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C5684" w:rsidRDefault="00DC5684">
      <w:pPr>
        <w:spacing w:line="240" w:lineRule="auto"/>
        <w:ind w:left="0" w:hanging="2"/>
      </w:pPr>
      <w:r>
        <w:separator/>
      </w:r>
    </w:p>
  </w:footnote>
  <w:footnote w:type="continuationSeparator" w:id="0">
    <w:p w:rsidR="00DC5684" w:rsidRDefault="00DC568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14F48" w:rsidRDefault="00814F48">
    <w:pPr>
      <w:ind w:left="0" w:hanging="2"/>
    </w:pPr>
  </w:p>
  <w:p w:rsidR="00814F48" w:rsidRDefault="00000000">
    <w:pPr>
      <w:ind w:left="0" w:hanging="2"/>
      <w:jc w:val="center"/>
    </w:pPr>
    <w:r>
      <w:rPr>
        <w:noProof/>
      </w:rPr>
      <w:drawing>
        <wp:inline distT="0" distB="0" distL="114300" distR="114300">
          <wp:extent cx="5727700" cy="586105"/>
          <wp:effectExtent l="0" t="0" r="0" b="0"/>
          <wp:docPr id="10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0" cy="586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664243"/>
    <w:multiLevelType w:val="multilevel"/>
    <w:tmpl w:val="6D108DC0"/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" w15:restartNumberingAfterBreak="0">
    <w:nsid w:val="513939E0"/>
    <w:multiLevelType w:val="multilevel"/>
    <w:tmpl w:val="2772CB7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842278442">
    <w:abstractNumId w:val="1"/>
  </w:num>
  <w:num w:numId="2" w16cid:durableId="1334066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F48"/>
    <w:rsid w:val="002425FF"/>
    <w:rsid w:val="003519A4"/>
    <w:rsid w:val="003A01C9"/>
    <w:rsid w:val="00470B84"/>
    <w:rsid w:val="00814F48"/>
    <w:rsid w:val="00906F9A"/>
    <w:rsid w:val="00A45009"/>
    <w:rsid w:val="00B4421E"/>
    <w:rsid w:val="00BB13F6"/>
    <w:rsid w:val="00C60480"/>
    <w:rsid w:val="00DC5684"/>
    <w:rsid w:val="00EE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C6A1B"/>
  <w15:docId w15:val="{B6A5C7F6-EE6B-4C9B-86F8-78AB5041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next w:val="Table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nfase">
    <w:name w:val="Emphasis"/>
    <w:uiPriority w:val="20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styleId="HiperlinkVisitado">
    <w:name w:val="FollowedHyperlink"/>
    <w:qFormat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character" w:styleId="MenoPendente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PargrafodaLista">
    <w:name w:val="List Paragraph"/>
    <w:basedOn w:val="Normal"/>
    <w:pPr>
      <w:spacing w:after="160" w:line="256" w:lineRule="auto"/>
      <w:ind w:left="720"/>
      <w:contextualSpacing/>
    </w:pPr>
    <w:rPr>
      <w:rFonts w:ascii="Calibri" w:eastAsia="Calibri" w:hAnsi="Calibri" w:cs="Times New Roman"/>
      <w:lang w:eastAsia="en-US"/>
    </w:rPr>
  </w:style>
  <w:style w:type="character" w:customStyle="1" w:styleId="label">
    <w:name w:val="label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ET3mNBBEbTme9ldATPzjO1eJEQ==">CgMxLjAaHwoBMBIaChgICVIUChJ0YWJsZS5qNTliNHJ0MXNoNDEaHwoBMRIaChgICVIUChJ0YWJsZS4xd3o3cTBzNmxrMDEaHwoBMhIaChgICVIUChJ0YWJsZS5hbXM4eWR5cHFyaGs4AHIhMUxOOFZETkFyYjA1b2I4QUxnai1vcEY0bThqaTYwQzJQ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763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Marconi</dc:creator>
  <cp:lastModifiedBy>Louis</cp:lastModifiedBy>
  <cp:revision>4</cp:revision>
  <dcterms:created xsi:type="dcterms:W3CDTF">2024-08-15T18:48:00Z</dcterms:created>
  <dcterms:modified xsi:type="dcterms:W3CDTF">2024-08-15T19:06:00Z</dcterms:modified>
</cp:coreProperties>
</file>