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0"/>
          <w:color w:val="36609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366091"/>
          <w:sz w:val="28"/>
          <w:szCs w:val="28"/>
          <w:vertAlign w:val="baseline"/>
          <w:rtl w:val="0"/>
        </w:rPr>
        <w:t xml:space="preserve">MAPA – Material de Avaliação Prática da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75"/>
        <w:gridCol w:w="2955"/>
        <w:tblGridChange w:id="0">
          <w:tblGrid>
            <w:gridCol w:w="6075"/>
            <w:gridCol w:w="29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00" w:right="10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Acadêmico: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100" w:right="10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R.A.: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left="100" w:right="10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Curso: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100" w:right="100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20"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480" w:lineRule="auto"/>
        <w:jc w:val="center"/>
        <w:rPr>
          <w:b w:val="0"/>
          <w:color w:val="36609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366091"/>
          <w:sz w:val="28"/>
          <w:szCs w:val="28"/>
          <w:vertAlign w:val="baseline"/>
          <w:rtl w:val="0"/>
        </w:rPr>
        <w:t xml:space="preserve">Instruções para Realização da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Todos os campos acima deverão ser devidamente preenchidos;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obrigatória a utilização deste formulário para a realização do MAPA;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é uma atividade individual.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Utilizando este formulário, realize sua atividade, salve em seu computador, renomeie e envie em forma de anexo no campo de resposta da atividade MAPA;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Formatação exigida para esta atividade: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documento Word, Fonte Arial ou Times New Roman tamanho 12, Espaçamento entre linhas 1,5, texto justificado;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utilizar quaisquer materiais de pesquisa referencie conforme as normas da ABNT na última página deste formulário;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Critérios de avaliação: Utilização do </w:t>
      </w:r>
      <w:r w:rsidDel="00000000" w:rsidR="00000000" w:rsidRPr="00000000">
        <w:rPr>
          <w:i w:val="1"/>
          <w:vertAlign w:val="baseline"/>
          <w:rtl w:val="0"/>
        </w:rPr>
        <w:t xml:space="preserve">template </w:t>
      </w:r>
      <w:r w:rsidDel="00000000" w:rsidR="00000000" w:rsidRPr="00000000">
        <w:rPr>
          <w:vertAlign w:val="baseline"/>
          <w:rtl w:val="0"/>
        </w:rPr>
        <w:t xml:space="preserve">(Formulário Padrão Mapa); Atendimento ao Tema; Constituição dos argumentos e organização das Ideias; Atendimento às normas da ABNT e correção ortográfica.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Procure argumentar de forma clara e objetiva, de acordo com o conteúdo da disciplina.</w:t>
      </w:r>
    </w:p>
    <w:p w:rsidR="00000000" w:rsidDel="00000000" w:rsidP="00000000" w:rsidRDefault="00000000" w:rsidRPr="00000000" w14:paraId="00000013">
      <w:pPr>
        <w:spacing w:line="360" w:lineRule="auto"/>
        <w:rPr>
          <w:b w:val="0"/>
          <w:color w:val="3660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ORIENTAÇÕES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utilizar trechos de sites, livros, revistas para fundamentar a sua resposta, lembre-se de citar e referenciar os autores para que sua atividade não seja considerada uma cópia indevida.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Cópias indevidas e trabalhos em duplicidade serão zerados. Lembre-se que você está sendo preparado para atuar como profissional diferenciado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Após finalizar sua atividade no Formulário Padrão MAPA, salve-a, em seguida, anexe o arquivo no espaço específico da atividade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Lembre-se de clicar em Responder e Finalizar para efetivar a sua participação. Contudo, antes de finalizar, confira o arquivo anexado, pois arquivo em branco, corrompido ou incorreto não será atribuído nota.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certifique de que está encaminhando o arquivo correto no seu Studeo antes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pois não haverá como editar e/ou enviar outro arquivo após a finalização.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atividade será aceita somente pelo Studeo no espaço reservado para o envio. Atividades fora do prazo não serão aceitas.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jc w:val="center"/>
        <w:rPr>
          <w:b w:val="0"/>
          <w:color w:val="3660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jc w:val="center"/>
        <w:rPr>
          <w:b w:val="0"/>
          <w:color w:val="366091"/>
          <w:vertAlign w:val="baseline"/>
        </w:rPr>
      </w:pPr>
      <w:r w:rsidDel="00000000" w:rsidR="00000000" w:rsidRPr="00000000">
        <w:rPr>
          <w:b w:val="1"/>
          <w:color w:val="366091"/>
          <w:vertAlign w:val="baseline"/>
          <w:rtl w:val="0"/>
        </w:rPr>
        <w:t xml:space="preserve">Em caso de dúvidas, entre em contato com seu Professor Mediador pelo Studeo no Fale com o Mediador.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estudos!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vertAlign w:val="baseline"/>
          <w:rtl w:val="0"/>
        </w:rPr>
        <w:t xml:space="preserve">Atividade MAPA: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Questão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Questão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Questão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5727700" cy="58610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7700" cy="586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0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pt-BR" w:val="pt-B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160" w:line="25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abel">
    <w:name w:val="label"/>
    <w:next w:val="lab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ET3mNBBEbTme9ldATPzjO1eJEQ==">CgMxLjAaHwoBMBIaChgICVIUChJ0YWJsZS5qNTliNHJ0MXNoNDEaHwoBMRIaChgICVIUChJ0YWJsZS4xd3o3cTBzNmxrMDEaHwoBMhIaChgICVIUChJ0YWJsZS5hbXM4eWR5cHFyaGs4AHIhMUxOOFZETkFyYjA1b2I4QUxnai1vcEY0bThqaTYwQzJQ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2024-07-01T17:03:00Z</dcterms:created>
  <dc:creator>Bruna Marconi</dc:creator>
</cp:coreProperties>
</file>