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CCBB4" w14:textId="6CF21015" w:rsidR="00421657" w:rsidRPr="00421657" w:rsidRDefault="00421657" w:rsidP="00421657">
      <w:pPr>
        <w:rPr>
          <w:b/>
          <w:bCs/>
        </w:rPr>
      </w:pPr>
      <w:r w:rsidRPr="00421657">
        <w:rPr>
          <w:b/>
          <w:bCs/>
        </w:rPr>
        <w:t>Response to Sophia:</w:t>
      </w:r>
    </w:p>
    <w:p w14:paraId="1652BB04" w14:textId="77777777" w:rsidR="00421657" w:rsidRPr="00421657" w:rsidRDefault="00421657" w:rsidP="00421657">
      <w:r w:rsidRPr="00421657">
        <w:t>Hi Fia, thank you for your exploration of Industry 4.0's risks and challenges. Your analysis effectively frames how digital transformation has evolved from the third industrial revolution, with Schwab, Davis &amp; Nadella's (2018) work providing a robust theoretical grounding for your discussion of machine-human communication decentralisation.</w:t>
      </w:r>
    </w:p>
    <w:p w14:paraId="7EDD3974" w14:textId="77777777" w:rsidR="00421657" w:rsidRPr="00421657" w:rsidRDefault="00421657" w:rsidP="00421657">
      <w:r w:rsidRPr="00421657">
        <w:t>Your focus on cybersecurity threats, particularly the WannaCry ransomware example, provides compelling evidence of Industry 4.0's vulnerabilities. The specific impact figures – £92 million in the UK and £6 billion globally – powerfully illustrate the scale of these risks. Building on your NHS example, exploring how different sectors responded to this attack could offer additional insights into organisational resilience and response strategies.</w:t>
      </w:r>
    </w:p>
    <w:p w14:paraId="07F20F67" w14:textId="77777777" w:rsidR="00421657" w:rsidRPr="00421657" w:rsidRDefault="00421657" w:rsidP="00421657">
      <w:r w:rsidRPr="00421657">
        <w:t>Your analysis of legacy IT systems addresses one of the most persistent challenges in digital transformation. As you note, these outdated systems often struggle to integrate with newer software, creating significant operational challenges. Your practical recommendation to analyse implications across all departments before implementing Industry 4.0 technologies is particularly relevant here – organisations must understand how legacy constraints affect each area of operations. This kind of systematic assessment can help organisations develop realistic modernisation strategies, even when facing resource constraints and complex migration challenges.</w:t>
      </w:r>
    </w:p>
    <w:p w14:paraId="6C45AA6C" w14:textId="77777777" w:rsidR="00421657" w:rsidRPr="00421657" w:rsidRDefault="00421657" w:rsidP="00421657">
      <w:r w:rsidRPr="00421657">
        <w:t xml:space="preserve">Your connection between cloud computing and security enhancement offers an interesting perspective on risk mitigation. This aligns well with </w:t>
      </w:r>
      <w:proofErr w:type="spellStart"/>
      <w:r w:rsidRPr="00421657">
        <w:t>Kovaitė</w:t>
      </w:r>
      <w:proofErr w:type="spellEnd"/>
      <w:r w:rsidRPr="00421657">
        <w:t xml:space="preserve"> and </w:t>
      </w:r>
      <w:proofErr w:type="spellStart"/>
      <w:r w:rsidRPr="00421657">
        <w:t>Stankevičienė's</w:t>
      </w:r>
      <w:proofErr w:type="spellEnd"/>
      <w:r w:rsidRPr="00421657">
        <w:t xml:space="preserve"> (2019) emphasis on changing behavioural patterns, suggesting that technological solutions must be accompanied by organisational adaptation.</w:t>
      </w:r>
    </w:p>
    <w:p w14:paraId="47A7E06E" w14:textId="77777777" w:rsidR="00421657" w:rsidRPr="00421657" w:rsidRDefault="00421657" w:rsidP="00421657">
      <w:r w:rsidRPr="00421657">
        <w:rPr>
          <w:b/>
          <w:bCs/>
        </w:rPr>
        <w:t>References:</w:t>
      </w:r>
    </w:p>
    <w:p w14:paraId="0E59A4B8" w14:textId="77777777" w:rsidR="00421657" w:rsidRPr="00421657" w:rsidRDefault="00421657" w:rsidP="00421657">
      <w:proofErr w:type="spellStart"/>
      <w:r w:rsidRPr="00421657">
        <w:t>Kovaitė</w:t>
      </w:r>
      <w:proofErr w:type="spellEnd"/>
      <w:r w:rsidRPr="00421657">
        <w:t xml:space="preserve">, K. &amp; </w:t>
      </w:r>
      <w:proofErr w:type="spellStart"/>
      <w:r w:rsidRPr="00421657">
        <w:t>Stankevičienė</w:t>
      </w:r>
      <w:proofErr w:type="spellEnd"/>
      <w:r w:rsidRPr="00421657">
        <w:t xml:space="preserve">, J. (2019). Risks of digitalisation of business models. </w:t>
      </w:r>
      <w:r w:rsidRPr="00421657">
        <w:rPr>
          <w:i/>
          <w:iCs/>
        </w:rPr>
        <w:t>Proceedings of the 6th International Scientific Conference Contemporary Issues in Business, Management and Economics Engineering, 2019.</w:t>
      </w:r>
    </w:p>
    <w:p w14:paraId="2010E8A2" w14:textId="77777777" w:rsidR="00421657" w:rsidRPr="00421657" w:rsidRDefault="00421657" w:rsidP="00421657">
      <w:r w:rsidRPr="00421657">
        <w:rPr>
          <w:lang w:val="de-DE"/>
        </w:rPr>
        <w:t xml:space="preserve">Schwab, K., Davis, N., &amp; Nadella, S. (2018). </w:t>
      </w:r>
      <w:r w:rsidRPr="00421657">
        <w:rPr>
          <w:i/>
          <w:iCs/>
        </w:rPr>
        <w:t>Shaping the Fourth Industrial Revolution.</w:t>
      </w:r>
      <w:r w:rsidRPr="00421657">
        <w:t xml:space="preserve"> World Economic Forum.</w:t>
      </w:r>
    </w:p>
    <w:p w14:paraId="3F4E4493" w14:textId="77777777" w:rsidR="00421657" w:rsidRDefault="00421657" w:rsidP="00421657"/>
    <w:sectPr w:rsidR="0042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57"/>
    <w:rsid w:val="00421657"/>
    <w:rsid w:val="00633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6067"/>
  <w15:chartTrackingRefBased/>
  <w15:docId w15:val="{78B011E3-F45C-4E9A-A254-954FAC43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657"/>
    <w:rPr>
      <w:rFonts w:eastAsiaTheme="majorEastAsia" w:cstheme="majorBidi"/>
      <w:color w:val="272727" w:themeColor="text1" w:themeTint="D8"/>
    </w:rPr>
  </w:style>
  <w:style w:type="paragraph" w:styleId="Title">
    <w:name w:val="Title"/>
    <w:basedOn w:val="Normal"/>
    <w:next w:val="Normal"/>
    <w:link w:val="TitleChar"/>
    <w:uiPriority w:val="10"/>
    <w:qFormat/>
    <w:rsid w:val="00421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657"/>
    <w:pPr>
      <w:spacing w:before="160"/>
      <w:jc w:val="center"/>
    </w:pPr>
    <w:rPr>
      <w:i/>
      <w:iCs/>
      <w:color w:val="404040" w:themeColor="text1" w:themeTint="BF"/>
    </w:rPr>
  </w:style>
  <w:style w:type="character" w:customStyle="1" w:styleId="QuoteChar">
    <w:name w:val="Quote Char"/>
    <w:basedOn w:val="DefaultParagraphFont"/>
    <w:link w:val="Quote"/>
    <w:uiPriority w:val="29"/>
    <w:rsid w:val="00421657"/>
    <w:rPr>
      <w:i/>
      <w:iCs/>
      <w:color w:val="404040" w:themeColor="text1" w:themeTint="BF"/>
    </w:rPr>
  </w:style>
  <w:style w:type="paragraph" w:styleId="ListParagraph">
    <w:name w:val="List Paragraph"/>
    <w:basedOn w:val="Normal"/>
    <w:uiPriority w:val="34"/>
    <w:qFormat/>
    <w:rsid w:val="00421657"/>
    <w:pPr>
      <w:ind w:left="720"/>
      <w:contextualSpacing/>
    </w:pPr>
  </w:style>
  <w:style w:type="character" w:styleId="IntenseEmphasis">
    <w:name w:val="Intense Emphasis"/>
    <w:basedOn w:val="DefaultParagraphFont"/>
    <w:uiPriority w:val="21"/>
    <w:qFormat/>
    <w:rsid w:val="00421657"/>
    <w:rPr>
      <w:i/>
      <w:iCs/>
      <w:color w:val="0F4761" w:themeColor="accent1" w:themeShade="BF"/>
    </w:rPr>
  </w:style>
  <w:style w:type="paragraph" w:styleId="IntenseQuote">
    <w:name w:val="Intense Quote"/>
    <w:basedOn w:val="Normal"/>
    <w:next w:val="Normal"/>
    <w:link w:val="IntenseQuoteChar"/>
    <w:uiPriority w:val="30"/>
    <w:qFormat/>
    <w:rsid w:val="00421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657"/>
    <w:rPr>
      <w:i/>
      <w:iCs/>
      <w:color w:val="0F4761" w:themeColor="accent1" w:themeShade="BF"/>
    </w:rPr>
  </w:style>
  <w:style w:type="character" w:styleId="IntenseReference">
    <w:name w:val="Intense Reference"/>
    <w:basedOn w:val="DefaultParagraphFont"/>
    <w:uiPriority w:val="32"/>
    <w:qFormat/>
    <w:rsid w:val="004216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57013">
      <w:bodyDiv w:val="1"/>
      <w:marLeft w:val="0"/>
      <w:marRight w:val="0"/>
      <w:marTop w:val="0"/>
      <w:marBottom w:val="0"/>
      <w:divBdr>
        <w:top w:val="none" w:sz="0" w:space="0" w:color="auto"/>
        <w:left w:val="none" w:sz="0" w:space="0" w:color="auto"/>
        <w:bottom w:val="none" w:sz="0" w:space="0" w:color="auto"/>
        <w:right w:val="none" w:sz="0" w:space="0" w:color="auto"/>
      </w:divBdr>
    </w:div>
    <w:div w:id="675502386">
      <w:bodyDiv w:val="1"/>
      <w:marLeft w:val="0"/>
      <w:marRight w:val="0"/>
      <w:marTop w:val="0"/>
      <w:marBottom w:val="0"/>
      <w:divBdr>
        <w:top w:val="none" w:sz="0" w:space="0" w:color="auto"/>
        <w:left w:val="none" w:sz="0" w:space="0" w:color="auto"/>
        <w:bottom w:val="none" w:sz="0" w:space="0" w:color="auto"/>
        <w:right w:val="none" w:sz="0" w:space="0" w:color="auto"/>
      </w:divBdr>
    </w:div>
    <w:div w:id="747381432">
      <w:bodyDiv w:val="1"/>
      <w:marLeft w:val="0"/>
      <w:marRight w:val="0"/>
      <w:marTop w:val="0"/>
      <w:marBottom w:val="0"/>
      <w:divBdr>
        <w:top w:val="none" w:sz="0" w:space="0" w:color="auto"/>
        <w:left w:val="none" w:sz="0" w:space="0" w:color="auto"/>
        <w:bottom w:val="none" w:sz="0" w:space="0" w:color="auto"/>
        <w:right w:val="none" w:sz="0" w:space="0" w:color="auto"/>
      </w:divBdr>
    </w:div>
    <w:div w:id="784037658">
      <w:bodyDiv w:val="1"/>
      <w:marLeft w:val="0"/>
      <w:marRight w:val="0"/>
      <w:marTop w:val="0"/>
      <w:marBottom w:val="0"/>
      <w:divBdr>
        <w:top w:val="none" w:sz="0" w:space="0" w:color="auto"/>
        <w:left w:val="none" w:sz="0" w:space="0" w:color="auto"/>
        <w:bottom w:val="none" w:sz="0" w:space="0" w:color="auto"/>
        <w:right w:val="none" w:sz="0" w:space="0" w:color="auto"/>
      </w:divBdr>
    </w:div>
    <w:div w:id="1072697650">
      <w:bodyDiv w:val="1"/>
      <w:marLeft w:val="0"/>
      <w:marRight w:val="0"/>
      <w:marTop w:val="0"/>
      <w:marBottom w:val="0"/>
      <w:divBdr>
        <w:top w:val="none" w:sz="0" w:space="0" w:color="auto"/>
        <w:left w:val="none" w:sz="0" w:space="0" w:color="auto"/>
        <w:bottom w:val="none" w:sz="0" w:space="0" w:color="auto"/>
        <w:right w:val="none" w:sz="0" w:space="0" w:color="auto"/>
      </w:divBdr>
    </w:div>
    <w:div w:id="1283926443">
      <w:bodyDiv w:val="1"/>
      <w:marLeft w:val="0"/>
      <w:marRight w:val="0"/>
      <w:marTop w:val="0"/>
      <w:marBottom w:val="0"/>
      <w:divBdr>
        <w:top w:val="none" w:sz="0" w:space="0" w:color="auto"/>
        <w:left w:val="none" w:sz="0" w:space="0" w:color="auto"/>
        <w:bottom w:val="none" w:sz="0" w:space="0" w:color="auto"/>
        <w:right w:val="none" w:sz="0" w:space="0" w:color="auto"/>
      </w:divBdr>
    </w:div>
    <w:div w:id="1531649193">
      <w:bodyDiv w:val="1"/>
      <w:marLeft w:val="0"/>
      <w:marRight w:val="0"/>
      <w:marTop w:val="0"/>
      <w:marBottom w:val="0"/>
      <w:divBdr>
        <w:top w:val="none" w:sz="0" w:space="0" w:color="auto"/>
        <w:left w:val="none" w:sz="0" w:space="0" w:color="auto"/>
        <w:bottom w:val="none" w:sz="0" w:space="0" w:color="auto"/>
        <w:right w:val="none" w:sz="0" w:space="0" w:color="auto"/>
      </w:divBdr>
    </w:div>
    <w:div w:id="15448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2025-01-29T10:45:00Z</dcterms:created>
  <dcterms:modified xsi:type="dcterms:W3CDTF">2025-01-29T10:48:00Z</dcterms:modified>
</cp:coreProperties>
</file>