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104E" w:rsidRPr="00853DF8" w:rsidRDefault="00D6104E" w:rsidP="00853DF8">
      <w:pPr>
        <w:pStyle w:val="Retraitcorpsdetexte2"/>
        <w:spacing w:line="240" w:lineRule="auto"/>
        <w:ind w:left="0" w:firstLine="0"/>
        <w:rPr>
          <w:rFonts w:ascii="Arial" w:hAnsi="Arial" w:cs="Arial"/>
          <w:b/>
          <w:i/>
          <w:sz w:val="20"/>
        </w:rPr>
      </w:pPr>
      <w:r w:rsidRPr="00853DF8">
        <w:rPr>
          <w:rFonts w:ascii="Arial" w:hAnsi="Arial" w:cs="Arial"/>
          <w:b/>
          <w:i/>
          <w:sz w:val="20"/>
        </w:rPr>
        <w:t>Le Monde du Commerce</w:t>
      </w: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Réalisation : Claude SORDET</w:t>
      </w:r>
    </w:p>
    <w:p w:rsidR="00D6104E" w:rsidRPr="00853DF8" w:rsidRDefault="00D6104E" w:rsidP="00853DF8">
      <w:pPr>
        <w:pStyle w:val="Retraitcorpsdetexte2"/>
        <w:spacing w:line="240" w:lineRule="auto"/>
        <w:ind w:left="0" w:firstLine="0"/>
        <w:rPr>
          <w:rFonts w:ascii="Arial" w:hAnsi="Arial" w:cs="Arial"/>
          <w:b/>
          <w:i/>
          <w:sz w:val="20"/>
        </w:rPr>
      </w:pPr>
      <w:r w:rsidRPr="00853DF8">
        <w:rPr>
          <w:rFonts w:ascii="Arial" w:hAnsi="Arial" w:cs="Arial"/>
          <w:b/>
          <w:i/>
          <w:sz w:val="20"/>
        </w:rPr>
        <w:t>Août 2015</w:t>
      </w:r>
    </w:p>
    <w:p w:rsidR="00D6104E" w:rsidRPr="00853DF8" w:rsidRDefault="00D6104E" w:rsidP="00853DF8">
      <w:pPr>
        <w:pStyle w:val="Retraitcorpsdetexte2"/>
        <w:spacing w:line="240" w:lineRule="auto"/>
        <w:ind w:left="0" w:firstLine="0"/>
        <w:rPr>
          <w:rFonts w:ascii="Arial" w:hAnsi="Arial" w:cs="Arial"/>
          <w:i/>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Auchan</w:t>
      </w:r>
      <w:r w:rsidRPr="00853DF8">
        <w:rPr>
          <w:rFonts w:ascii="Arial" w:hAnsi="Arial" w:cs="Arial"/>
          <w:b/>
          <w:i/>
          <w:sz w:val="20"/>
        </w:rPr>
        <w:t xml:space="preserve"> </w:t>
      </w:r>
      <w:r w:rsidRPr="00853DF8">
        <w:rPr>
          <w:rFonts w:ascii="Arial" w:hAnsi="Arial" w:cs="Arial"/>
          <w:b/>
          <w:sz w:val="20"/>
        </w:rPr>
        <w:t>dans le collimateur</w:t>
      </w:r>
      <w:r w:rsidRPr="00853DF8">
        <w:rPr>
          <w:rFonts w:ascii="Arial" w:hAnsi="Arial" w:cs="Arial"/>
          <w:b/>
          <w:i/>
          <w:sz w:val="20"/>
        </w:rPr>
        <w:t xml:space="preserve"> </w:t>
      </w:r>
      <w:r w:rsidRPr="00853DF8">
        <w:rPr>
          <w:rFonts w:ascii="Arial" w:hAnsi="Arial" w:cs="Arial"/>
          <w:b/>
          <w:sz w:val="20"/>
        </w:rPr>
        <w:t>des autorités russes</w:t>
      </w:r>
    </w:p>
    <w:p w:rsidR="00D6104E" w:rsidRPr="00853DF8" w:rsidRDefault="00853DF8" w:rsidP="00853DF8">
      <w:pPr>
        <w:pStyle w:val="Retraitcorpsdetexte2"/>
        <w:spacing w:line="240" w:lineRule="auto"/>
        <w:ind w:left="0" w:firstLine="0"/>
        <w:rPr>
          <w:rFonts w:ascii="Arial" w:hAnsi="Arial" w:cs="Arial"/>
          <w:sz w:val="20"/>
        </w:rPr>
      </w:pPr>
      <w:r w:rsidRPr="00853DF8">
        <w:rPr>
          <w:rFonts w:ascii="Arial" w:hAnsi="Arial" w:cs="Arial"/>
          <w:sz w:val="20"/>
        </w:rPr>
        <w:t>Quatre-vingt-quatre</w:t>
      </w:r>
      <w:r w:rsidR="00D6104E" w:rsidRPr="00853DF8">
        <w:rPr>
          <w:rFonts w:ascii="Arial" w:hAnsi="Arial" w:cs="Arial"/>
          <w:sz w:val="20"/>
        </w:rPr>
        <w:t xml:space="preserve"> hypermarchés Auchan sont implantés en Russie, où le groupe est présent depuis 2002. L’enseigne semble être dans le collimateur des autorités de ce pays ; de fait, une agence sanitaire a relevé des mélanges de viande ne correspondant pas aux étiquettes. Faut-il y voir une nouvelle attaque contre les cha</w:t>
      </w:r>
      <w:r>
        <w:rPr>
          <w:rFonts w:ascii="Arial" w:hAnsi="Arial" w:cs="Arial"/>
          <w:sz w:val="20"/>
        </w:rPr>
        <w:t>î</w:t>
      </w:r>
      <w:r w:rsidR="00D6104E" w:rsidRPr="00853DF8">
        <w:rPr>
          <w:rFonts w:ascii="Arial" w:hAnsi="Arial" w:cs="Arial"/>
          <w:sz w:val="20"/>
        </w:rPr>
        <w:t>nes de distribution occidentale ? On reproche au groupe français,</w:t>
      </w:r>
      <w:r w:rsidRPr="00853DF8">
        <w:rPr>
          <w:rFonts w:ascii="Arial" w:hAnsi="Arial" w:cs="Arial"/>
          <w:sz w:val="20"/>
        </w:rPr>
        <w:t xml:space="preserve"> </w:t>
      </w:r>
      <w:r w:rsidR="00D6104E" w:rsidRPr="00853DF8">
        <w:rPr>
          <w:rFonts w:ascii="Arial" w:hAnsi="Arial" w:cs="Arial"/>
          <w:sz w:val="20"/>
        </w:rPr>
        <w:t>ni plus ni moins, de vendre des mélanges de viande en les faisant passer pour du bœuf ou du porc haché.</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 xml:space="preserve">L’Espagne et le Brésil dopent Carrefour </w:t>
      </w:r>
    </w:p>
    <w:p w:rsidR="00D6104E" w:rsidRPr="00853DF8" w:rsidRDefault="00D6104E" w:rsidP="00853DF8">
      <w:pPr>
        <w:pStyle w:val="Retraitcorpsdetexte2"/>
        <w:spacing w:line="240" w:lineRule="auto"/>
        <w:ind w:left="0" w:firstLine="0"/>
        <w:rPr>
          <w:rFonts w:ascii="Arial" w:hAnsi="Arial" w:cs="Arial"/>
          <w:i/>
          <w:sz w:val="20"/>
        </w:rPr>
      </w:pPr>
      <w:r w:rsidRPr="00853DF8">
        <w:rPr>
          <w:rFonts w:ascii="Arial" w:hAnsi="Arial" w:cs="Arial"/>
          <w:sz w:val="20"/>
        </w:rPr>
        <w:t xml:space="preserve">Pour le PDG de Carrefour, Georges </w:t>
      </w:r>
      <w:proofErr w:type="spellStart"/>
      <w:r w:rsidRPr="00853DF8">
        <w:rPr>
          <w:rFonts w:ascii="Arial" w:hAnsi="Arial" w:cs="Arial"/>
          <w:sz w:val="20"/>
        </w:rPr>
        <w:t>Plassat</w:t>
      </w:r>
      <w:proofErr w:type="spellEnd"/>
      <w:r w:rsidRPr="00853DF8">
        <w:rPr>
          <w:rFonts w:ascii="Arial" w:hAnsi="Arial" w:cs="Arial"/>
          <w:sz w:val="20"/>
        </w:rPr>
        <w:t>, «</w:t>
      </w:r>
      <w:r w:rsidR="00853DF8" w:rsidRPr="00853DF8">
        <w:rPr>
          <w:rFonts w:ascii="Arial" w:hAnsi="Arial" w:cs="Arial"/>
          <w:sz w:val="20"/>
        </w:rPr>
        <w:t xml:space="preserve"> </w:t>
      </w:r>
      <w:r w:rsidRPr="00853DF8">
        <w:rPr>
          <w:rFonts w:ascii="Arial" w:hAnsi="Arial" w:cs="Arial"/>
          <w:i/>
          <w:sz w:val="20"/>
        </w:rPr>
        <w:t>L’Amérique du sud va bien. Je suis convaincu qu’elle va contribuer à la croissance du groupe</w:t>
      </w:r>
      <w:r w:rsidR="00853DF8" w:rsidRPr="00853DF8">
        <w:rPr>
          <w:rFonts w:ascii="Arial" w:hAnsi="Arial" w:cs="Arial"/>
          <w:i/>
          <w:sz w:val="20"/>
        </w:rPr>
        <w:t xml:space="preserve"> </w:t>
      </w:r>
      <w:r w:rsidRPr="00853DF8">
        <w:rPr>
          <w:rFonts w:ascii="Arial" w:hAnsi="Arial" w:cs="Arial"/>
          <w:i/>
          <w:sz w:val="20"/>
        </w:rPr>
        <w:t>dans les cinq ans</w:t>
      </w:r>
      <w:r w:rsidR="00853DF8" w:rsidRPr="00853DF8">
        <w:rPr>
          <w:rFonts w:ascii="Arial" w:hAnsi="Arial" w:cs="Arial"/>
          <w:i/>
          <w:sz w:val="20"/>
        </w:rPr>
        <w:t xml:space="preserve"> </w:t>
      </w:r>
      <w:r w:rsidRPr="00853DF8">
        <w:rPr>
          <w:rFonts w:ascii="Arial" w:hAnsi="Arial" w:cs="Arial"/>
          <w:i/>
          <w:sz w:val="20"/>
        </w:rPr>
        <w:t>qui viennent »</w:t>
      </w:r>
      <w:r w:rsidR="00853DF8">
        <w:rPr>
          <w:rFonts w:ascii="Arial" w:hAnsi="Arial" w:cs="Arial"/>
          <w:i/>
          <w:sz w:val="20"/>
        </w:rPr>
        <w:t>.</w:t>
      </w:r>
      <w:r w:rsidRPr="00853DF8">
        <w:rPr>
          <w:rFonts w:ascii="Arial" w:hAnsi="Arial" w:cs="Arial"/>
          <w:i/>
          <w:sz w:val="20"/>
        </w:rPr>
        <w:t xml:space="preserve"> </w:t>
      </w:r>
      <w:r w:rsidRPr="00853DF8">
        <w:rPr>
          <w:rFonts w:ascii="Arial" w:hAnsi="Arial" w:cs="Arial"/>
          <w:sz w:val="20"/>
        </w:rPr>
        <w:t>Et de poursuivre : «</w:t>
      </w:r>
      <w:r w:rsidR="00853DF8" w:rsidRPr="00853DF8">
        <w:rPr>
          <w:rFonts w:ascii="Arial" w:hAnsi="Arial" w:cs="Arial"/>
          <w:sz w:val="20"/>
        </w:rPr>
        <w:t xml:space="preserve"> </w:t>
      </w:r>
      <w:r w:rsidRPr="00853DF8">
        <w:rPr>
          <w:rFonts w:ascii="Arial" w:hAnsi="Arial" w:cs="Arial"/>
          <w:i/>
          <w:sz w:val="20"/>
        </w:rPr>
        <w:t>C’est un pays de consommation latine, liée au plaisir, ce qui est fondamental</w:t>
      </w:r>
      <w:r w:rsidR="00853DF8" w:rsidRPr="00853DF8">
        <w:rPr>
          <w:rFonts w:ascii="Arial" w:hAnsi="Arial" w:cs="Arial"/>
          <w:i/>
          <w:sz w:val="20"/>
        </w:rPr>
        <w:t xml:space="preserve"> </w:t>
      </w:r>
      <w:r w:rsidRPr="00853DF8">
        <w:rPr>
          <w:rFonts w:ascii="Arial" w:hAnsi="Arial" w:cs="Arial"/>
          <w:i/>
          <w:sz w:val="20"/>
        </w:rPr>
        <w:t>pour un distributeur alimentaire »</w:t>
      </w:r>
      <w:r w:rsidR="00853DF8">
        <w:rPr>
          <w:rFonts w:ascii="Arial" w:hAnsi="Arial" w:cs="Arial"/>
          <w:i/>
          <w:sz w:val="20"/>
        </w:rPr>
        <w:t>.</w:t>
      </w:r>
      <w:r w:rsidR="00853DF8" w:rsidRPr="00853DF8">
        <w:rPr>
          <w:rFonts w:ascii="Arial" w:hAnsi="Arial" w:cs="Arial"/>
          <w:i/>
          <w:sz w:val="20"/>
        </w:rPr>
        <w:t xml:space="preserve"> </w:t>
      </w:r>
      <w:r w:rsidRPr="00853DF8">
        <w:rPr>
          <w:rFonts w:ascii="Arial" w:hAnsi="Arial" w:cs="Arial"/>
          <w:sz w:val="20"/>
        </w:rPr>
        <w:t>Cette région où en son temps Carrefour a beaucoup souffert serait devenue la plus rentable du groupe avec</w:t>
      </w:r>
      <w:r w:rsidR="00853DF8" w:rsidRPr="00853DF8">
        <w:rPr>
          <w:rFonts w:ascii="Arial" w:hAnsi="Arial" w:cs="Arial"/>
          <w:sz w:val="20"/>
        </w:rPr>
        <w:t xml:space="preserve"> </w:t>
      </w:r>
      <w:r w:rsidRPr="00853DF8">
        <w:rPr>
          <w:rFonts w:ascii="Arial" w:hAnsi="Arial" w:cs="Arial"/>
          <w:sz w:val="20"/>
        </w:rPr>
        <w:t>une marge bénéficiaire de 4,1%. Les résultats enregistrés pour le premier semestre 2015</w:t>
      </w:r>
      <w:r w:rsidR="00853DF8" w:rsidRPr="00853DF8">
        <w:rPr>
          <w:rFonts w:ascii="Arial" w:hAnsi="Arial" w:cs="Arial"/>
          <w:sz w:val="20"/>
        </w:rPr>
        <w:t xml:space="preserve"> </w:t>
      </w:r>
      <w:r w:rsidRPr="00853DF8">
        <w:rPr>
          <w:rFonts w:ascii="Arial" w:hAnsi="Arial" w:cs="Arial"/>
          <w:sz w:val="20"/>
        </w:rPr>
        <w:t>se présentent ainsi : chiffre d’affaires en hausse de 3,9% à 33,7 milliards d’euros, et le résultat opérationnel se situe</w:t>
      </w:r>
      <w:r w:rsidR="00853DF8" w:rsidRPr="00853DF8">
        <w:rPr>
          <w:rFonts w:ascii="Arial" w:hAnsi="Arial" w:cs="Arial"/>
          <w:sz w:val="20"/>
        </w:rPr>
        <w:t xml:space="preserve"> </w:t>
      </w:r>
      <w:proofErr w:type="gramStart"/>
      <w:r w:rsidRPr="00853DF8">
        <w:rPr>
          <w:rFonts w:ascii="Arial" w:hAnsi="Arial" w:cs="Arial"/>
          <w:sz w:val="20"/>
        </w:rPr>
        <w:t>à</w:t>
      </w:r>
      <w:proofErr w:type="gramEnd"/>
      <w:r w:rsidRPr="00853DF8">
        <w:rPr>
          <w:rFonts w:ascii="Arial" w:hAnsi="Arial" w:cs="Arial"/>
          <w:sz w:val="20"/>
        </w:rPr>
        <w:t xml:space="preserve"> +2,6%</w:t>
      </w:r>
      <w:r w:rsidR="00853DF8" w:rsidRPr="00853DF8">
        <w:rPr>
          <w:rFonts w:ascii="Arial" w:hAnsi="Arial" w:cs="Arial"/>
          <w:sz w:val="20"/>
        </w:rPr>
        <w:t xml:space="preserve"> </w:t>
      </w:r>
      <w:r w:rsidRPr="00853DF8">
        <w:rPr>
          <w:rFonts w:ascii="Arial" w:hAnsi="Arial" w:cs="Arial"/>
          <w:sz w:val="20"/>
        </w:rPr>
        <w:t xml:space="preserve">soit 726 millions d’euros. Pour Georges </w:t>
      </w:r>
      <w:proofErr w:type="spellStart"/>
      <w:r w:rsidRPr="00853DF8">
        <w:rPr>
          <w:rFonts w:ascii="Arial" w:hAnsi="Arial" w:cs="Arial"/>
          <w:sz w:val="20"/>
        </w:rPr>
        <w:t>Plassat</w:t>
      </w:r>
      <w:proofErr w:type="spellEnd"/>
      <w:r w:rsidRPr="00853DF8">
        <w:rPr>
          <w:rFonts w:ascii="Arial" w:hAnsi="Arial" w:cs="Arial"/>
          <w:sz w:val="20"/>
        </w:rPr>
        <w:t> :</w:t>
      </w:r>
      <w:r w:rsidR="00853DF8" w:rsidRPr="00853DF8">
        <w:rPr>
          <w:rFonts w:ascii="Arial" w:hAnsi="Arial" w:cs="Arial"/>
          <w:i/>
          <w:sz w:val="20"/>
        </w:rPr>
        <w:t xml:space="preserve"> </w:t>
      </w:r>
      <w:r w:rsidRPr="00853DF8">
        <w:rPr>
          <w:rFonts w:ascii="Arial" w:hAnsi="Arial" w:cs="Arial"/>
          <w:i/>
          <w:sz w:val="20"/>
        </w:rPr>
        <w:t>« Des résultats corrects en ligne avec nos prévisions »</w:t>
      </w:r>
      <w:r w:rsidR="00853DF8">
        <w:rPr>
          <w:rFonts w:ascii="Arial" w:hAnsi="Arial" w:cs="Arial"/>
          <w:i/>
          <w:sz w:val="20"/>
        </w:rPr>
        <w:t>.</w:t>
      </w:r>
    </w:p>
    <w:p w:rsidR="00D6104E" w:rsidRPr="00853DF8" w:rsidRDefault="00D6104E" w:rsidP="00853DF8">
      <w:pPr>
        <w:pStyle w:val="Retraitcorpsdetexte2"/>
        <w:spacing w:line="240" w:lineRule="auto"/>
        <w:ind w:left="0" w:firstLine="0"/>
        <w:rPr>
          <w:rFonts w:ascii="Arial" w:hAnsi="Arial" w:cs="Arial"/>
          <w:i/>
          <w:sz w:val="20"/>
        </w:rPr>
      </w:pPr>
    </w:p>
    <w:p w:rsidR="00D6104E" w:rsidRPr="00853DF8" w:rsidRDefault="00D6104E" w:rsidP="00853DF8">
      <w:pPr>
        <w:pStyle w:val="Retraitcorpsdetexte2"/>
        <w:spacing w:line="240" w:lineRule="auto"/>
        <w:ind w:left="0" w:firstLine="0"/>
        <w:rPr>
          <w:rFonts w:ascii="Arial" w:hAnsi="Arial" w:cs="Arial"/>
          <w:b/>
          <w:i/>
          <w:sz w:val="20"/>
        </w:rPr>
      </w:pPr>
      <w:r w:rsidRPr="00853DF8">
        <w:rPr>
          <w:rFonts w:ascii="Arial" w:hAnsi="Arial" w:cs="Arial"/>
          <w:b/>
          <w:sz w:val="20"/>
        </w:rPr>
        <w:t>Le groupe Casino pris pour cible par les agriculteurs</w:t>
      </w:r>
    </w:p>
    <w:p w:rsidR="00D6104E" w:rsidRPr="00853DF8" w:rsidRDefault="00D6104E" w:rsidP="00853DF8">
      <w:pPr>
        <w:pStyle w:val="Retraitcorpsdetexte2"/>
        <w:spacing w:line="240" w:lineRule="auto"/>
        <w:ind w:left="0" w:firstLine="0"/>
        <w:rPr>
          <w:rFonts w:ascii="Arial" w:hAnsi="Arial" w:cs="Arial"/>
          <w:i/>
          <w:sz w:val="20"/>
        </w:rPr>
      </w:pPr>
      <w:r w:rsidRPr="00853DF8">
        <w:rPr>
          <w:rFonts w:ascii="Arial" w:hAnsi="Arial" w:cs="Arial"/>
          <w:sz w:val="20"/>
        </w:rPr>
        <w:t>Accusé par la FDSEA et les jeunes agriculteurs</w:t>
      </w:r>
      <w:r w:rsidR="00853DF8" w:rsidRPr="00853DF8">
        <w:rPr>
          <w:rFonts w:ascii="Arial" w:hAnsi="Arial" w:cs="Arial"/>
          <w:sz w:val="20"/>
        </w:rPr>
        <w:t xml:space="preserve"> </w:t>
      </w:r>
      <w:r w:rsidRPr="00853DF8">
        <w:rPr>
          <w:rFonts w:ascii="Arial" w:hAnsi="Arial" w:cs="Arial"/>
          <w:sz w:val="20"/>
        </w:rPr>
        <w:t xml:space="preserve">de se fournir hors hexagone et de ne pas appliquer les accords signés cet été, le groupe Casino a vu son siège stéphanois et plusieurs de ses magasins bloqués. Le groupe affirme pourtant avoir bel et bien tenu ses engagements, les entorses au « 100% </w:t>
      </w:r>
      <w:r w:rsidRPr="00853DF8">
        <w:rPr>
          <w:rFonts w:ascii="Arial" w:hAnsi="Arial" w:cs="Arial"/>
          <w:i/>
          <w:sz w:val="20"/>
        </w:rPr>
        <w:t>France </w:t>
      </w:r>
      <w:r w:rsidRPr="00853DF8">
        <w:rPr>
          <w:rFonts w:ascii="Arial" w:hAnsi="Arial" w:cs="Arial"/>
          <w:sz w:val="20"/>
        </w:rPr>
        <w:t xml:space="preserve">» n’étant selon lui que </w:t>
      </w:r>
      <w:r w:rsidRPr="00853DF8">
        <w:rPr>
          <w:rFonts w:ascii="Arial" w:hAnsi="Arial" w:cs="Arial"/>
          <w:i/>
          <w:sz w:val="20"/>
        </w:rPr>
        <w:t xml:space="preserve">« exceptions marginales ». </w:t>
      </w:r>
    </w:p>
    <w:p w:rsidR="00D6104E" w:rsidRPr="00853DF8" w:rsidRDefault="00D6104E" w:rsidP="00853DF8">
      <w:pPr>
        <w:pStyle w:val="Retraitcorpsdetexte2"/>
        <w:spacing w:line="240" w:lineRule="auto"/>
        <w:ind w:left="0" w:firstLine="0"/>
        <w:rPr>
          <w:rFonts w:ascii="Arial" w:hAnsi="Arial" w:cs="Arial"/>
          <w:i/>
          <w:sz w:val="20"/>
        </w:rPr>
      </w:pPr>
    </w:p>
    <w:p w:rsidR="00D6104E" w:rsidRPr="00853DF8" w:rsidRDefault="00D6104E" w:rsidP="00853DF8">
      <w:pPr>
        <w:pStyle w:val="Retraitcorpsdetexte2"/>
        <w:spacing w:line="240" w:lineRule="auto"/>
        <w:ind w:left="0" w:firstLine="0"/>
        <w:rPr>
          <w:rFonts w:ascii="Arial" w:hAnsi="Arial" w:cs="Arial"/>
          <w:b/>
          <w:i/>
          <w:sz w:val="20"/>
        </w:rPr>
      </w:pPr>
      <w:r w:rsidRPr="00853DF8">
        <w:rPr>
          <w:rFonts w:ascii="Arial" w:hAnsi="Arial" w:cs="Arial"/>
          <w:b/>
          <w:sz w:val="20"/>
        </w:rPr>
        <w:t>Quand E</w:t>
      </w:r>
      <w:r w:rsidR="00853DF8">
        <w:rPr>
          <w:rFonts w:ascii="Arial" w:hAnsi="Arial" w:cs="Arial"/>
          <w:b/>
          <w:sz w:val="20"/>
        </w:rPr>
        <w:t>.</w:t>
      </w:r>
      <w:r w:rsidRPr="00853DF8">
        <w:rPr>
          <w:rFonts w:ascii="Arial" w:hAnsi="Arial" w:cs="Arial"/>
          <w:b/>
          <w:sz w:val="20"/>
        </w:rPr>
        <w:t xml:space="preserve"> Leclerc écope d’une condamnation record</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E</w:t>
      </w:r>
      <w:r w:rsidR="00853DF8" w:rsidRPr="00853DF8">
        <w:rPr>
          <w:rFonts w:ascii="Arial" w:hAnsi="Arial" w:cs="Arial"/>
          <w:sz w:val="20"/>
        </w:rPr>
        <w:t>.</w:t>
      </w:r>
      <w:r w:rsidRPr="00853DF8">
        <w:rPr>
          <w:rFonts w:ascii="Arial" w:hAnsi="Arial" w:cs="Arial"/>
          <w:sz w:val="20"/>
        </w:rPr>
        <w:t xml:space="preserve"> Leclerc vient d’écoper d’une condamnation record : 2</w:t>
      </w:r>
      <w:r w:rsidR="00853DF8">
        <w:rPr>
          <w:rFonts w:ascii="Arial" w:hAnsi="Arial" w:cs="Arial"/>
          <w:sz w:val="20"/>
        </w:rPr>
        <w:t xml:space="preserve"> </w:t>
      </w:r>
      <w:r w:rsidRPr="00853DF8">
        <w:rPr>
          <w:rFonts w:ascii="Arial" w:hAnsi="Arial" w:cs="Arial"/>
          <w:sz w:val="20"/>
        </w:rPr>
        <w:t>millions d’euros</w:t>
      </w:r>
      <w:r w:rsidR="00853DF8" w:rsidRPr="00853DF8">
        <w:rPr>
          <w:rFonts w:ascii="Arial" w:hAnsi="Arial" w:cs="Arial"/>
          <w:sz w:val="20"/>
        </w:rPr>
        <w:t xml:space="preserve"> </w:t>
      </w:r>
      <w:r w:rsidRPr="00853DF8">
        <w:rPr>
          <w:rFonts w:ascii="Arial" w:hAnsi="Arial" w:cs="Arial"/>
          <w:sz w:val="20"/>
        </w:rPr>
        <w:t>d’amende et 61,3 millions d’euros « indûment perçus »</w:t>
      </w:r>
      <w:r w:rsidR="00853DF8">
        <w:rPr>
          <w:rFonts w:ascii="Arial" w:hAnsi="Arial" w:cs="Arial"/>
          <w:sz w:val="20"/>
        </w:rPr>
        <w:t xml:space="preserve"> </w:t>
      </w:r>
      <w:r w:rsidRPr="00853DF8">
        <w:rPr>
          <w:rFonts w:ascii="Arial" w:hAnsi="Arial" w:cs="Arial"/>
          <w:sz w:val="20"/>
        </w:rPr>
        <w:t>à rembourser aux fournisseurs. Dans cette affaire E</w:t>
      </w:r>
      <w:r w:rsidR="00853DF8">
        <w:rPr>
          <w:rFonts w:ascii="Arial" w:hAnsi="Arial" w:cs="Arial"/>
          <w:sz w:val="20"/>
        </w:rPr>
        <w:t>.</w:t>
      </w:r>
      <w:r w:rsidRPr="00853DF8">
        <w:rPr>
          <w:rFonts w:ascii="Arial" w:hAnsi="Arial" w:cs="Arial"/>
          <w:sz w:val="20"/>
        </w:rPr>
        <w:t xml:space="preserve"> Leclerc est sanctionné par la cour d’appel de Paris pour des clauses de remises de fin d’année (« RFA ») pour le moins « mal ficelées ». Peu précis, les contrats signés étaient la marque, selon les juges, d’un déséquilibre significatif dans les relations commerciales. D’où la condamnation.</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Les propriétaires de Galeries Lafayette</w:t>
      </w:r>
      <w:r w:rsidR="00853DF8" w:rsidRPr="00853DF8">
        <w:rPr>
          <w:rFonts w:ascii="Arial" w:hAnsi="Arial" w:cs="Arial"/>
          <w:b/>
          <w:sz w:val="20"/>
        </w:rPr>
        <w:t xml:space="preserve"> </w:t>
      </w:r>
      <w:r w:rsidRPr="00853DF8">
        <w:rPr>
          <w:rFonts w:ascii="Arial" w:hAnsi="Arial" w:cs="Arial"/>
          <w:b/>
          <w:sz w:val="20"/>
        </w:rPr>
        <w:t>s’inscrivent à plus de 10% du « tour de table » de Carrefour</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La famille Moulin, propriétaire des Galeries Lafayette est depuis le 17 juillet détentrice de 10% du capital de l’inventeur de l’hypermarché, Carrefour. Ce qui représente</w:t>
      </w:r>
      <w:r w:rsidR="00853DF8" w:rsidRPr="00853DF8">
        <w:rPr>
          <w:rFonts w:ascii="Arial" w:hAnsi="Arial" w:cs="Arial"/>
          <w:sz w:val="20"/>
        </w:rPr>
        <w:t xml:space="preserve"> </w:t>
      </w:r>
      <w:r w:rsidRPr="00853DF8">
        <w:rPr>
          <w:rFonts w:ascii="Arial" w:hAnsi="Arial" w:cs="Arial"/>
          <w:sz w:val="20"/>
        </w:rPr>
        <w:t xml:space="preserve">8,89 % des droits de vote via sa holding </w:t>
      </w:r>
      <w:proofErr w:type="spellStart"/>
      <w:r w:rsidRPr="00853DF8">
        <w:rPr>
          <w:rFonts w:ascii="Arial" w:hAnsi="Arial" w:cs="Arial"/>
          <w:sz w:val="20"/>
        </w:rPr>
        <w:t>Motier</w:t>
      </w:r>
      <w:proofErr w:type="spellEnd"/>
      <w:r w:rsidRPr="00853DF8">
        <w:rPr>
          <w:rFonts w:ascii="Arial" w:hAnsi="Arial" w:cs="Arial"/>
          <w:sz w:val="20"/>
        </w:rPr>
        <w:t xml:space="preserve">. Il n’est pas demandé à ce jour une nouvelle place au conseil d’administration de Carrefour, sachant que Philippe </w:t>
      </w:r>
      <w:proofErr w:type="spellStart"/>
      <w:r w:rsidRPr="00853DF8">
        <w:rPr>
          <w:rFonts w:ascii="Arial" w:hAnsi="Arial" w:cs="Arial"/>
          <w:sz w:val="20"/>
        </w:rPr>
        <w:t>Houzé</w:t>
      </w:r>
      <w:proofErr w:type="spellEnd"/>
      <w:r w:rsidRPr="00853DF8">
        <w:rPr>
          <w:rFonts w:ascii="Arial" w:hAnsi="Arial" w:cs="Arial"/>
          <w:sz w:val="20"/>
        </w:rPr>
        <w:t>, et l’héritière</w:t>
      </w:r>
      <w:r w:rsidR="00853DF8" w:rsidRPr="00853DF8">
        <w:rPr>
          <w:rFonts w:ascii="Arial" w:hAnsi="Arial" w:cs="Arial"/>
          <w:sz w:val="20"/>
        </w:rPr>
        <w:t xml:space="preserve"> </w:t>
      </w:r>
      <w:r w:rsidRPr="00853DF8">
        <w:rPr>
          <w:rFonts w:ascii="Arial" w:hAnsi="Arial" w:cs="Arial"/>
          <w:sz w:val="20"/>
        </w:rPr>
        <w:t>de la famille Moulin, Mme Patricia Lemoine sont déjà administrateurs depuis</w:t>
      </w:r>
      <w:r w:rsidR="00853DF8" w:rsidRPr="00853DF8">
        <w:rPr>
          <w:rFonts w:ascii="Arial" w:hAnsi="Arial" w:cs="Arial"/>
          <w:sz w:val="20"/>
        </w:rPr>
        <w:t xml:space="preserve"> </w:t>
      </w:r>
      <w:r w:rsidRPr="00853DF8">
        <w:rPr>
          <w:rFonts w:ascii="Arial" w:hAnsi="Arial" w:cs="Arial"/>
          <w:sz w:val="20"/>
        </w:rPr>
        <w:t>le 11 juin dernier. La famille avait acquis</w:t>
      </w:r>
      <w:r w:rsidR="00853DF8" w:rsidRPr="00853DF8">
        <w:rPr>
          <w:rFonts w:ascii="Arial" w:hAnsi="Arial" w:cs="Arial"/>
          <w:sz w:val="20"/>
        </w:rPr>
        <w:t xml:space="preserve"> </w:t>
      </w:r>
      <w:r w:rsidRPr="00853DF8">
        <w:rPr>
          <w:rFonts w:ascii="Arial" w:hAnsi="Arial" w:cs="Arial"/>
          <w:sz w:val="20"/>
        </w:rPr>
        <w:t>5,1% du capital du groupe de grande distribution, en avril 2014</w:t>
      </w:r>
      <w:r w:rsidR="00853DF8">
        <w:rPr>
          <w:rFonts w:ascii="Arial" w:hAnsi="Arial" w:cs="Arial"/>
          <w:sz w:val="20"/>
        </w:rPr>
        <w:t>.</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Amazon poursuit sa vertigineuse ascension en Bourse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Jeff </w:t>
      </w:r>
      <w:proofErr w:type="spellStart"/>
      <w:r w:rsidRPr="00853DF8">
        <w:rPr>
          <w:rFonts w:ascii="Arial" w:hAnsi="Arial" w:cs="Arial"/>
          <w:sz w:val="20"/>
        </w:rPr>
        <w:t>Bezos</w:t>
      </w:r>
      <w:proofErr w:type="spellEnd"/>
      <w:r w:rsidRPr="00853DF8">
        <w:rPr>
          <w:rFonts w:ascii="Arial" w:hAnsi="Arial" w:cs="Arial"/>
          <w:sz w:val="20"/>
        </w:rPr>
        <w:t xml:space="preserve"> a gagné son pari. Amazon, initialement simple librairie</w:t>
      </w:r>
      <w:r w:rsidR="00853DF8" w:rsidRPr="00853DF8">
        <w:rPr>
          <w:rFonts w:ascii="Arial" w:hAnsi="Arial" w:cs="Arial"/>
          <w:sz w:val="20"/>
        </w:rPr>
        <w:t xml:space="preserve"> </w:t>
      </w:r>
      <w:r w:rsidRPr="00853DF8">
        <w:rPr>
          <w:rFonts w:ascii="Arial" w:hAnsi="Arial" w:cs="Arial"/>
          <w:sz w:val="20"/>
        </w:rPr>
        <w:t xml:space="preserve">en ligne, créée il y a </w:t>
      </w:r>
      <w:proofErr w:type="gramStart"/>
      <w:r w:rsidR="00853DF8" w:rsidRPr="00853DF8">
        <w:rPr>
          <w:rFonts w:ascii="Arial" w:hAnsi="Arial" w:cs="Arial"/>
          <w:sz w:val="20"/>
        </w:rPr>
        <w:t>tout juste vingt an</w:t>
      </w:r>
      <w:r w:rsidR="00853DF8">
        <w:rPr>
          <w:rFonts w:ascii="Arial" w:hAnsi="Arial" w:cs="Arial"/>
          <w:sz w:val="20"/>
        </w:rPr>
        <w:t>s</w:t>
      </w:r>
      <w:proofErr w:type="gramEnd"/>
      <w:r w:rsidRPr="00853DF8">
        <w:rPr>
          <w:rFonts w:ascii="Arial" w:hAnsi="Arial" w:cs="Arial"/>
          <w:sz w:val="20"/>
        </w:rPr>
        <w:t>,</w:t>
      </w:r>
      <w:r w:rsidR="00853DF8" w:rsidRPr="00853DF8">
        <w:rPr>
          <w:rFonts w:ascii="Arial" w:hAnsi="Arial" w:cs="Arial"/>
          <w:sz w:val="20"/>
        </w:rPr>
        <w:t xml:space="preserve"> </w:t>
      </w:r>
      <w:r w:rsidRPr="00853DF8">
        <w:rPr>
          <w:rFonts w:ascii="Arial" w:hAnsi="Arial" w:cs="Arial"/>
          <w:sz w:val="20"/>
        </w:rPr>
        <w:t>a grandi au point de devenir aujourd’hui le leader incontesté</w:t>
      </w:r>
      <w:r w:rsidR="00853DF8" w:rsidRPr="00853DF8">
        <w:rPr>
          <w:rFonts w:ascii="Arial" w:hAnsi="Arial" w:cs="Arial"/>
          <w:sz w:val="20"/>
        </w:rPr>
        <w:t xml:space="preserve"> </w:t>
      </w:r>
      <w:r w:rsidRPr="00853DF8">
        <w:rPr>
          <w:rFonts w:ascii="Arial" w:hAnsi="Arial" w:cs="Arial"/>
          <w:sz w:val="20"/>
        </w:rPr>
        <w:t>de la grande distribution « moderne ». Ses résultats trimestriels sont particulièrement éloquents, soit : un chiffr</w:t>
      </w:r>
      <w:r w:rsidR="00853DF8">
        <w:rPr>
          <w:rFonts w:ascii="Arial" w:hAnsi="Arial" w:cs="Arial"/>
          <w:sz w:val="20"/>
        </w:rPr>
        <w:t>e d’affaires en hausse de 20% (</w:t>
      </w:r>
      <w:r w:rsidRPr="00853DF8">
        <w:rPr>
          <w:rFonts w:ascii="Arial" w:hAnsi="Arial" w:cs="Arial"/>
          <w:sz w:val="20"/>
        </w:rPr>
        <w:t>32,2 milliards de dollars), des profits s’établissant à 92 millions de dollars, contre une perte de 126 millions de dollars il y a un an</w:t>
      </w:r>
      <w:r w:rsidR="00853DF8" w:rsidRPr="00853DF8">
        <w:rPr>
          <w:rFonts w:ascii="Arial" w:hAnsi="Arial" w:cs="Arial"/>
          <w:sz w:val="20"/>
        </w:rPr>
        <w:t xml:space="preserve"> </w:t>
      </w:r>
      <w:r w:rsidRPr="00853DF8">
        <w:rPr>
          <w:rFonts w:ascii="Arial" w:hAnsi="Arial" w:cs="Arial"/>
          <w:sz w:val="20"/>
        </w:rPr>
        <w:t>à la même période. Enfin, le nombre de clients dans le monde atteint 285 millions.</w:t>
      </w:r>
      <w:r w:rsidR="00853DF8" w:rsidRPr="00853DF8">
        <w:rPr>
          <w:rFonts w:ascii="Arial" w:hAnsi="Arial" w:cs="Arial"/>
          <w:sz w:val="20"/>
        </w:rPr>
        <w:t xml:space="preserve"> </w:t>
      </w:r>
      <w:r w:rsidRPr="00853DF8">
        <w:rPr>
          <w:rFonts w:ascii="Arial" w:hAnsi="Arial" w:cs="Arial"/>
          <w:sz w:val="20"/>
        </w:rPr>
        <w:t>Avec 260 milliards de dollars</w:t>
      </w:r>
      <w:r w:rsidR="00853DF8" w:rsidRPr="00853DF8">
        <w:rPr>
          <w:rFonts w:ascii="Arial" w:hAnsi="Arial" w:cs="Arial"/>
          <w:sz w:val="20"/>
        </w:rPr>
        <w:t xml:space="preserve"> </w:t>
      </w:r>
      <w:r w:rsidRPr="00853DF8">
        <w:rPr>
          <w:rFonts w:ascii="Arial" w:hAnsi="Arial" w:cs="Arial"/>
          <w:sz w:val="20"/>
        </w:rPr>
        <w:t>Amazon est désormais la première capitalisation mondiale de la distribution,</w:t>
      </w:r>
      <w:r w:rsidR="00853DF8" w:rsidRPr="00853DF8">
        <w:rPr>
          <w:rFonts w:ascii="Arial" w:hAnsi="Arial" w:cs="Arial"/>
          <w:sz w:val="20"/>
        </w:rPr>
        <w:t xml:space="preserve"> </w:t>
      </w:r>
      <w:r w:rsidRPr="00853DF8">
        <w:rPr>
          <w:rFonts w:ascii="Arial" w:hAnsi="Arial" w:cs="Arial"/>
          <w:sz w:val="20"/>
        </w:rPr>
        <w:t xml:space="preserve">soit davantage que </w:t>
      </w:r>
      <w:proofErr w:type="spellStart"/>
      <w:r w:rsidRPr="00853DF8">
        <w:rPr>
          <w:rFonts w:ascii="Arial" w:hAnsi="Arial" w:cs="Arial"/>
          <w:sz w:val="20"/>
        </w:rPr>
        <w:t>Walmart</w:t>
      </w:r>
      <w:proofErr w:type="spellEnd"/>
      <w:r w:rsidR="00853DF8" w:rsidRPr="00853DF8">
        <w:rPr>
          <w:rFonts w:ascii="Arial" w:hAnsi="Arial" w:cs="Arial"/>
          <w:sz w:val="20"/>
        </w:rPr>
        <w:t xml:space="preserve"> </w:t>
      </w:r>
      <w:r w:rsidRPr="00853DF8">
        <w:rPr>
          <w:rFonts w:ascii="Arial" w:hAnsi="Arial" w:cs="Arial"/>
          <w:sz w:val="20"/>
        </w:rPr>
        <w:t>- 233 milliards de dollars.</w:t>
      </w:r>
      <w:r w:rsidR="00853DF8" w:rsidRPr="00853DF8">
        <w:rPr>
          <w:rFonts w:ascii="Arial" w:hAnsi="Arial" w:cs="Arial"/>
          <w:sz w:val="20"/>
        </w:rPr>
        <w:t xml:space="preserve"> </w:t>
      </w:r>
      <w:r w:rsidRPr="00853DF8">
        <w:rPr>
          <w:rFonts w:ascii="Arial" w:hAnsi="Arial" w:cs="Arial"/>
          <w:sz w:val="20"/>
        </w:rPr>
        <w:t>Groupe qui demeure pourtant</w:t>
      </w:r>
      <w:r w:rsidR="00853DF8" w:rsidRPr="00853DF8">
        <w:rPr>
          <w:rFonts w:ascii="Arial" w:hAnsi="Arial" w:cs="Arial"/>
          <w:sz w:val="20"/>
        </w:rPr>
        <w:t xml:space="preserve"> </w:t>
      </w:r>
      <w:r w:rsidRPr="00853DF8">
        <w:rPr>
          <w:rFonts w:ascii="Arial" w:hAnsi="Arial" w:cs="Arial"/>
          <w:sz w:val="20"/>
        </w:rPr>
        <w:t>la première chaine d</w:t>
      </w:r>
      <w:r w:rsidR="00E160A6">
        <w:rPr>
          <w:rFonts w:ascii="Arial" w:hAnsi="Arial" w:cs="Arial"/>
          <w:sz w:val="20"/>
        </w:rPr>
        <w:t>e supermarchés du monde avec 11.</w:t>
      </w:r>
      <w:r w:rsidRPr="00853DF8">
        <w:rPr>
          <w:rFonts w:ascii="Arial" w:hAnsi="Arial" w:cs="Arial"/>
          <w:sz w:val="20"/>
        </w:rPr>
        <w:t>462 magasins et 2,2 millions d’employés.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Gucci profite au mieux de la reprise du tourisme chinois</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Au Japon, les ventes des magasins Gucci ont bondi de 19% au deuxième trimestre, grâce à un yen faible et à l’afflux des chinois. Au total la croissance des ventes de Gucci au deuxième trimestre s’est établie </w:t>
      </w:r>
      <w:proofErr w:type="gramStart"/>
      <w:r w:rsidRPr="00853DF8">
        <w:rPr>
          <w:rFonts w:ascii="Arial" w:hAnsi="Arial" w:cs="Arial"/>
          <w:sz w:val="20"/>
        </w:rPr>
        <w:t>à</w:t>
      </w:r>
      <w:proofErr w:type="gramEnd"/>
      <w:r w:rsidRPr="00853DF8">
        <w:rPr>
          <w:rFonts w:ascii="Arial" w:hAnsi="Arial" w:cs="Arial"/>
          <w:sz w:val="20"/>
        </w:rPr>
        <w:t xml:space="preserve"> +4,6%, après, il est vrai, une chute de 7,9% au premier. Gucci a également profité des soldes de </w:t>
      </w:r>
      <w:r w:rsidRPr="00853DF8">
        <w:rPr>
          <w:rFonts w:ascii="Arial" w:hAnsi="Arial" w:cs="Arial"/>
          <w:sz w:val="20"/>
        </w:rPr>
        <w:lastRenderedPageBreak/>
        <w:t>printemps réussis, avec des rabais importants. La griffe a engagé en début d’année 2015 une totale remise à plat de son réseau de vente en gros.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Casino paie sa politique de prix « dramatiquement » bas</w:t>
      </w:r>
      <w:r w:rsidR="00853DF8" w:rsidRPr="00853DF8">
        <w:rPr>
          <w:rFonts w:ascii="Arial" w:hAnsi="Arial" w:cs="Arial"/>
          <w:b/>
          <w:sz w:val="20"/>
        </w:rPr>
        <w:t xml:space="preserve"> </w:t>
      </w:r>
      <w:r w:rsidRPr="00853DF8">
        <w:rPr>
          <w:rFonts w:ascii="Arial" w:hAnsi="Arial" w:cs="Arial"/>
          <w:b/>
          <w:sz w:val="20"/>
        </w:rPr>
        <w:t>en France. C’est à voir…</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Pour le premier semestre 2015 l’activité française de Casino</w:t>
      </w:r>
      <w:r w:rsidR="00853DF8" w:rsidRPr="00853DF8">
        <w:rPr>
          <w:rFonts w:ascii="Arial" w:hAnsi="Arial" w:cs="Arial"/>
          <w:sz w:val="20"/>
        </w:rPr>
        <w:t xml:space="preserve"> </w:t>
      </w:r>
      <w:r w:rsidRPr="00853DF8">
        <w:rPr>
          <w:rFonts w:ascii="Arial" w:hAnsi="Arial" w:cs="Arial"/>
          <w:sz w:val="20"/>
        </w:rPr>
        <w:t>a généré une perte opérationnelle courante</w:t>
      </w:r>
      <w:r w:rsidR="00853DF8" w:rsidRPr="00853DF8">
        <w:rPr>
          <w:rFonts w:ascii="Arial" w:hAnsi="Arial" w:cs="Arial"/>
          <w:sz w:val="20"/>
        </w:rPr>
        <w:t xml:space="preserve"> </w:t>
      </w:r>
      <w:r w:rsidRPr="00853DF8">
        <w:rPr>
          <w:rFonts w:ascii="Arial" w:hAnsi="Arial" w:cs="Arial"/>
          <w:sz w:val="20"/>
        </w:rPr>
        <w:t>de 53 millions d’euros</w:t>
      </w:r>
      <w:r w:rsidR="00853DF8" w:rsidRPr="00853DF8">
        <w:rPr>
          <w:rFonts w:ascii="Arial" w:hAnsi="Arial" w:cs="Arial"/>
          <w:sz w:val="20"/>
        </w:rPr>
        <w:t xml:space="preserve"> </w:t>
      </w:r>
      <w:r w:rsidRPr="00853DF8">
        <w:rPr>
          <w:rFonts w:ascii="Arial" w:hAnsi="Arial" w:cs="Arial"/>
          <w:sz w:val="20"/>
        </w:rPr>
        <w:t>à rapprocher d’un gain de 106 un an auparavant. Cette perte incombe à l’investissement du groupe</w:t>
      </w:r>
      <w:r w:rsidR="00853DF8" w:rsidRPr="00853DF8">
        <w:rPr>
          <w:rFonts w:ascii="Arial" w:hAnsi="Arial" w:cs="Arial"/>
          <w:sz w:val="20"/>
        </w:rPr>
        <w:t xml:space="preserve"> </w:t>
      </w:r>
      <w:r w:rsidRPr="00853DF8">
        <w:rPr>
          <w:rFonts w:ascii="Arial" w:hAnsi="Arial" w:cs="Arial"/>
          <w:sz w:val="20"/>
        </w:rPr>
        <w:t>dans les prix</w:t>
      </w:r>
      <w:r w:rsidR="00853DF8" w:rsidRPr="00853DF8">
        <w:rPr>
          <w:rFonts w:ascii="Arial" w:hAnsi="Arial" w:cs="Arial"/>
          <w:sz w:val="20"/>
        </w:rPr>
        <w:t xml:space="preserve"> </w:t>
      </w:r>
      <w:r w:rsidRPr="00853DF8">
        <w:rPr>
          <w:rFonts w:ascii="Arial" w:hAnsi="Arial" w:cs="Arial"/>
          <w:sz w:val="20"/>
        </w:rPr>
        <w:t>de ses magasins</w:t>
      </w:r>
      <w:r w:rsidR="00853DF8" w:rsidRPr="00853DF8">
        <w:rPr>
          <w:rFonts w:ascii="Arial" w:hAnsi="Arial" w:cs="Arial"/>
          <w:sz w:val="20"/>
        </w:rPr>
        <w:t xml:space="preserve"> </w:t>
      </w:r>
      <w:r w:rsidRPr="00853DF8">
        <w:rPr>
          <w:rFonts w:ascii="Arial" w:hAnsi="Arial" w:cs="Arial"/>
          <w:sz w:val="20"/>
        </w:rPr>
        <w:t>particulièrement au sein de ses hypermarchés Géant et de ses Lead</w:t>
      </w:r>
      <w:r w:rsidR="00E160A6">
        <w:rPr>
          <w:rFonts w:ascii="Arial" w:hAnsi="Arial" w:cs="Arial"/>
          <w:sz w:val="20"/>
        </w:rPr>
        <w:t>er-</w:t>
      </w:r>
      <w:r w:rsidRPr="00853DF8">
        <w:rPr>
          <w:rFonts w:ascii="Arial" w:hAnsi="Arial" w:cs="Arial"/>
          <w:sz w:val="20"/>
        </w:rPr>
        <w:t>Price. Les dirigeants de Casino ont confirmé leurs prévisions pour l’année pleine, soit un résultat opérationnel</w:t>
      </w:r>
      <w:r w:rsidR="00853DF8" w:rsidRPr="00853DF8">
        <w:rPr>
          <w:rFonts w:ascii="Arial" w:hAnsi="Arial" w:cs="Arial"/>
          <w:sz w:val="20"/>
        </w:rPr>
        <w:t xml:space="preserve"> </w:t>
      </w:r>
      <w:r w:rsidRPr="00853DF8">
        <w:rPr>
          <w:rFonts w:ascii="Arial" w:hAnsi="Arial" w:cs="Arial"/>
          <w:sz w:val="20"/>
        </w:rPr>
        <w:t>stable, proche du consensus des analystes</w:t>
      </w:r>
      <w:r w:rsidR="00853DF8" w:rsidRPr="00853DF8">
        <w:rPr>
          <w:rFonts w:ascii="Arial" w:hAnsi="Arial" w:cs="Arial"/>
          <w:sz w:val="20"/>
        </w:rPr>
        <w:t xml:space="preserve"> </w:t>
      </w:r>
      <w:r w:rsidRPr="00853DF8">
        <w:rPr>
          <w:rFonts w:ascii="Arial" w:hAnsi="Arial" w:cs="Arial"/>
          <w:sz w:val="20"/>
        </w:rPr>
        <w:t>c’est</w:t>
      </w:r>
      <w:r w:rsidR="00E160A6">
        <w:rPr>
          <w:rFonts w:ascii="Arial" w:hAnsi="Arial" w:cs="Arial"/>
          <w:sz w:val="20"/>
        </w:rPr>
        <w:t>-</w:t>
      </w:r>
      <w:r w:rsidRPr="00853DF8">
        <w:rPr>
          <w:rFonts w:ascii="Arial" w:hAnsi="Arial" w:cs="Arial"/>
          <w:sz w:val="20"/>
        </w:rPr>
        <w:t>à</w:t>
      </w:r>
      <w:r w:rsidR="00E160A6">
        <w:rPr>
          <w:rFonts w:ascii="Arial" w:hAnsi="Arial" w:cs="Arial"/>
          <w:sz w:val="20"/>
        </w:rPr>
        <w:t>-</w:t>
      </w:r>
      <w:r w:rsidRPr="00853DF8">
        <w:rPr>
          <w:rFonts w:ascii="Arial" w:hAnsi="Arial" w:cs="Arial"/>
          <w:sz w:val="20"/>
        </w:rPr>
        <w:t>dire 213</w:t>
      </w:r>
      <w:r w:rsidR="00E160A6">
        <w:rPr>
          <w:rFonts w:ascii="Arial" w:hAnsi="Arial" w:cs="Arial"/>
          <w:sz w:val="20"/>
        </w:rPr>
        <w:t xml:space="preserve"> </w:t>
      </w:r>
      <w:r w:rsidRPr="00853DF8">
        <w:rPr>
          <w:rFonts w:ascii="Arial" w:hAnsi="Arial" w:cs="Arial"/>
          <w:sz w:val="20"/>
        </w:rPr>
        <w:t>milliards d’euros. Optimisme exagéré ? Peut-être pas car ils estiment</w:t>
      </w:r>
      <w:r w:rsidR="00853DF8" w:rsidRPr="00853DF8">
        <w:rPr>
          <w:rFonts w:ascii="Arial" w:hAnsi="Arial" w:cs="Arial"/>
          <w:sz w:val="20"/>
        </w:rPr>
        <w:t xml:space="preserve"> </w:t>
      </w:r>
      <w:r w:rsidRPr="00853DF8">
        <w:rPr>
          <w:rFonts w:ascii="Arial" w:hAnsi="Arial" w:cs="Arial"/>
          <w:sz w:val="20"/>
        </w:rPr>
        <w:t>que cette baisse des prix telle qu’opérée est suffisante pour surperformer le marché français</w:t>
      </w:r>
      <w:r w:rsidR="00853DF8" w:rsidRPr="00853DF8">
        <w:rPr>
          <w:rFonts w:ascii="Arial" w:hAnsi="Arial" w:cs="Arial"/>
          <w:sz w:val="20"/>
        </w:rPr>
        <w:t xml:space="preserve"> </w:t>
      </w:r>
      <w:r w:rsidRPr="00853DF8">
        <w:rPr>
          <w:rFonts w:ascii="Arial" w:hAnsi="Arial" w:cs="Arial"/>
          <w:sz w:val="20"/>
        </w:rPr>
        <w:t>et que la croissance du chiffre d’affaires</w:t>
      </w:r>
      <w:r w:rsidR="00853DF8" w:rsidRPr="00853DF8">
        <w:rPr>
          <w:rFonts w:ascii="Arial" w:hAnsi="Arial" w:cs="Arial"/>
          <w:sz w:val="20"/>
        </w:rPr>
        <w:t xml:space="preserve"> </w:t>
      </w:r>
      <w:r w:rsidRPr="00853DF8">
        <w:rPr>
          <w:rFonts w:ascii="Arial" w:hAnsi="Arial" w:cs="Arial"/>
          <w:sz w:val="20"/>
        </w:rPr>
        <w:t>qui en découle permettra de gonfler la masse de marge. Les quatre premières semaines de juillet confirment la tendance du premier semestre. En comparable, les ventes de toutes les enseignes étaient positives, dont +6,3% pour Géant.</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Ikea accélère son expansion</w:t>
      </w:r>
      <w:r w:rsidR="00853DF8" w:rsidRPr="00853DF8">
        <w:rPr>
          <w:rFonts w:ascii="Arial" w:hAnsi="Arial" w:cs="Arial"/>
          <w:b/>
          <w:sz w:val="20"/>
        </w:rPr>
        <w:t xml:space="preserve"> </w:t>
      </w:r>
      <w:r w:rsidRPr="00853DF8">
        <w:rPr>
          <w:rFonts w:ascii="Arial" w:hAnsi="Arial" w:cs="Arial"/>
          <w:b/>
          <w:sz w:val="20"/>
        </w:rPr>
        <w:t>dans l’hexagone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Olivier </w:t>
      </w:r>
      <w:proofErr w:type="spellStart"/>
      <w:r w:rsidRPr="00853DF8">
        <w:rPr>
          <w:rFonts w:ascii="Arial" w:hAnsi="Arial" w:cs="Arial"/>
          <w:sz w:val="20"/>
        </w:rPr>
        <w:t>Baraille</w:t>
      </w:r>
      <w:proofErr w:type="spellEnd"/>
      <w:r w:rsidR="00E160A6">
        <w:rPr>
          <w:rFonts w:ascii="Arial" w:hAnsi="Arial" w:cs="Arial"/>
          <w:sz w:val="20"/>
        </w:rPr>
        <w:t>,</w:t>
      </w:r>
      <w:r w:rsidRPr="00853DF8">
        <w:rPr>
          <w:rFonts w:ascii="Arial" w:hAnsi="Arial" w:cs="Arial"/>
          <w:sz w:val="20"/>
        </w:rPr>
        <w:t xml:space="preserve"> le nouveau patron</w:t>
      </w:r>
      <w:r w:rsidR="00E160A6">
        <w:rPr>
          <w:rFonts w:ascii="Arial" w:hAnsi="Arial" w:cs="Arial"/>
          <w:sz w:val="20"/>
        </w:rPr>
        <w:t>,</w:t>
      </w:r>
      <w:r w:rsidRPr="00853DF8">
        <w:rPr>
          <w:rFonts w:ascii="Arial" w:hAnsi="Arial" w:cs="Arial"/>
          <w:sz w:val="20"/>
        </w:rPr>
        <w:t xml:space="preserve"> est bien décidé</w:t>
      </w:r>
      <w:r w:rsidR="00853DF8" w:rsidRPr="00853DF8">
        <w:rPr>
          <w:rFonts w:ascii="Arial" w:hAnsi="Arial" w:cs="Arial"/>
          <w:sz w:val="20"/>
        </w:rPr>
        <w:t xml:space="preserve"> </w:t>
      </w:r>
      <w:r w:rsidRPr="00853DF8">
        <w:rPr>
          <w:rFonts w:ascii="Arial" w:hAnsi="Arial" w:cs="Arial"/>
          <w:sz w:val="20"/>
        </w:rPr>
        <w:t>à remettre Ikea France</w:t>
      </w:r>
      <w:r w:rsidR="00853DF8" w:rsidRPr="00853DF8">
        <w:rPr>
          <w:rFonts w:ascii="Arial" w:hAnsi="Arial" w:cs="Arial"/>
          <w:sz w:val="20"/>
        </w:rPr>
        <w:t xml:space="preserve"> </w:t>
      </w:r>
      <w:r w:rsidRPr="00853DF8">
        <w:rPr>
          <w:rFonts w:ascii="Arial" w:hAnsi="Arial" w:cs="Arial"/>
          <w:sz w:val="20"/>
        </w:rPr>
        <w:t>sur les rails de la croissance.</w:t>
      </w:r>
      <w:r w:rsidR="00853DF8" w:rsidRPr="00853DF8">
        <w:rPr>
          <w:rFonts w:ascii="Arial" w:hAnsi="Arial" w:cs="Arial"/>
          <w:sz w:val="20"/>
        </w:rPr>
        <w:t xml:space="preserve"> </w:t>
      </w:r>
      <w:r w:rsidRPr="00853DF8">
        <w:rPr>
          <w:rFonts w:ascii="Arial" w:hAnsi="Arial" w:cs="Arial"/>
          <w:sz w:val="20"/>
        </w:rPr>
        <w:t>Il décide d’accélérer le rythme des ouvertures de magasins. Cet été, Ikea va inaugurer deux magasins à Mulhouse puis toujours en août à Bayonne</w:t>
      </w:r>
      <w:r w:rsidR="00853DF8" w:rsidRPr="00853DF8">
        <w:rPr>
          <w:rFonts w:ascii="Arial" w:hAnsi="Arial" w:cs="Arial"/>
          <w:sz w:val="20"/>
        </w:rPr>
        <w:t xml:space="preserve"> </w:t>
      </w:r>
      <w:r w:rsidR="00E160A6">
        <w:rPr>
          <w:rFonts w:ascii="Arial" w:hAnsi="Arial" w:cs="Arial"/>
          <w:sz w:val="20"/>
        </w:rPr>
        <w:t>c</w:t>
      </w:r>
      <w:r w:rsidRPr="00853DF8">
        <w:rPr>
          <w:rFonts w:ascii="Arial" w:hAnsi="Arial" w:cs="Arial"/>
          <w:sz w:val="20"/>
        </w:rPr>
        <w:t xml:space="preserve">e qui portera à 32 le nombre de points de vente en </w:t>
      </w:r>
      <w:r w:rsidR="00E160A6">
        <w:rPr>
          <w:rFonts w:ascii="Arial" w:hAnsi="Arial" w:cs="Arial"/>
          <w:sz w:val="20"/>
        </w:rPr>
        <w:t>France.</w:t>
      </w:r>
      <w:r w:rsidRPr="00853DF8">
        <w:rPr>
          <w:rFonts w:ascii="Arial" w:hAnsi="Arial" w:cs="Arial"/>
          <w:sz w:val="20"/>
        </w:rPr>
        <w:t xml:space="preserve"> Le géant du meuble n’avait ouvert que deux magasins</w:t>
      </w:r>
      <w:r w:rsidR="00853DF8" w:rsidRPr="00853DF8">
        <w:rPr>
          <w:rFonts w:ascii="Arial" w:hAnsi="Arial" w:cs="Arial"/>
          <w:sz w:val="20"/>
        </w:rPr>
        <w:t xml:space="preserve"> </w:t>
      </w:r>
      <w:r w:rsidRPr="00853DF8">
        <w:rPr>
          <w:rFonts w:ascii="Arial" w:hAnsi="Arial" w:cs="Arial"/>
          <w:sz w:val="20"/>
        </w:rPr>
        <w:t>en France depuis 2011.</w:t>
      </w:r>
      <w:r w:rsidR="00E160A6">
        <w:rPr>
          <w:rFonts w:ascii="Arial" w:hAnsi="Arial" w:cs="Arial"/>
          <w:sz w:val="20"/>
        </w:rPr>
        <w:t xml:space="preserve"> </w:t>
      </w:r>
      <w:r w:rsidRPr="00853DF8">
        <w:rPr>
          <w:rFonts w:ascii="Arial" w:hAnsi="Arial" w:cs="Arial"/>
          <w:sz w:val="20"/>
        </w:rPr>
        <w:t>Dans le cadre d’un plan d’investissements de 600 millions d’euros, pour relancer la dynamique</w:t>
      </w:r>
      <w:r w:rsidR="00853DF8" w:rsidRPr="00853DF8">
        <w:rPr>
          <w:rFonts w:ascii="Arial" w:hAnsi="Arial" w:cs="Arial"/>
          <w:sz w:val="20"/>
        </w:rPr>
        <w:t xml:space="preserve"> </w:t>
      </w:r>
      <w:r w:rsidRPr="00853DF8">
        <w:rPr>
          <w:rFonts w:ascii="Arial" w:hAnsi="Arial" w:cs="Arial"/>
          <w:sz w:val="20"/>
        </w:rPr>
        <w:t>d’une croissance endogène Ikea France compte ouvrir huit magasins d’ici à 2020. L’ambition d’Ikea est de meubler 35 millions</w:t>
      </w:r>
      <w:r w:rsidR="00853DF8" w:rsidRPr="00853DF8">
        <w:rPr>
          <w:rFonts w:ascii="Arial" w:hAnsi="Arial" w:cs="Arial"/>
          <w:sz w:val="20"/>
        </w:rPr>
        <w:t xml:space="preserve"> </w:t>
      </w:r>
      <w:r w:rsidRPr="00853DF8">
        <w:rPr>
          <w:rFonts w:ascii="Arial" w:hAnsi="Arial" w:cs="Arial"/>
          <w:sz w:val="20"/>
        </w:rPr>
        <w:t>de foyers en France d’ici 2020. Le groupe comptera alors 40 unités.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Casino reprend à Carrefour 26 magasins Dia</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En fait ces cessions sont imposées par l’Autorité de la concurrence. Ces 26 magasins</w:t>
      </w:r>
      <w:r w:rsidR="00853DF8" w:rsidRPr="00853DF8">
        <w:rPr>
          <w:rFonts w:ascii="Arial" w:hAnsi="Arial" w:cs="Arial"/>
          <w:sz w:val="20"/>
        </w:rPr>
        <w:t xml:space="preserve"> </w:t>
      </w:r>
      <w:r w:rsidRPr="00853DF8">
        <w:rPr>
          <w:rFonts w:ascii="Arial" w:hAnsi="Arial" w:cs="Arial"/>
          <w:sz w:val="20"/>
        </w:rPr>
        <w:t>vont être intégrés aux réseaux de supermarchés de Casino (Lea</w:t>
      </w:r>
      <w:r w:rsidR="00E160A6">
        <w:rPr>
          <w:rFonts w:ascii="Arial" w:hAnsi="Arial" w:cs="Arial"/>
          <w:sz w:val="20"/>
        </w:rPr>
        <w:t>der-Price-Casino-</w:t>
      </w:r>
      <w:proofErr w:type="spellStart"/>
      <w:r w:rsidR="00E160A6">
        <w:rPr>
          <w:rFonts w:ascii="Arial" w:hAnsi="Arial" w:cs="Arial"/>
          <w:sz w:val="20"/>
        </w:rPr>
        <w:t>Franprix</w:t>
      </w:r>
      <w:proofErr w:type="spellEnd"/>
      <w:r w:rsidR="00E160A6">
        <w:rPr>
          <w:rFonts w:ascii="Arial" w:hAnsi="Arial" w:cs="Arial"/>
          <w:sz w:val="20"/>
        </w:rPr>
        <w:t>-Monoprix-</w:t>
      </w:r>
      <w:proofErr w:type="spellStart"/>
      <w:r w:rsidRPr="00853DF8">
        <w:rPr>
          <w:rFonts w:ascii="Arial" w:hAnsi="Arial" w:cs="Arial"/>
          <w:sz w:val="20"/>
        </w:rPr>
        <w:t>Naturalia</w:t>
      </w:r>
      <w:proofErr w:type="spellEnd"/>
      <w:r w:rsidR="00E160A6">
        <w:rPr>
          <w:rFonts w:ascii="Arial" w:hAnsi="Arial" w:cs="Arial"/>
          <w:sz w:val="20"/>
        </w:rPr>
        <w:t>)</w:t>
      </w:r>
      <w:r w:rsidRPr="00853DF8">
        <w:rPr>
          <w:rFonts w:ascii="Arial" w:hAnsi="Arial" w:cs="Arial"/>
          <w:sz w:val="20"/>
        </w:rPr>
        <w:t>.</w:t>
      </w:r>
      <w:r w:rsidR="00E160A6">
        <w:rPr>
          <w:rFonts w:ascii="Arial" w:hAnsi="Arial" w:cs="Arial"/>
          <w:sz w:val="20"/>
        </w:rPr>
        <w:t xml:space="preserve"> </w:t>
      </w:r>
      <w:r w:rsidRPr="00853DF8">
        <w:rPr>
          <w:rFonts w:ascii="Arial" w:hAnsi="Arial" w:cs="Arial"/>
          <w:sz w:val="20"/>
        </w:rPr>
        <w:t>Suite au rachat de Dia, l’Autorité de la concurrence avait demandé à Carrefour</w:t>
      </w:r>
      <w:r w:rsidR="00853DF8" w:rsidRPr="00853DF8">
        <w:rPr>
          <w:rFonts w:ascii="Arial" w:hAnsi="Arial" w:cs="Arial"/>
          <w:sz w:val="20"/>
        </w:rPr>
        <w:t xml:space="preserve"> </w:t>
      </w:r>
      <w:r w:rsidRPr="00853DF8">
        <w:rPr>
          <w:rFonts w:ascii="Arial" w:hAnsi="Arial" w:cs="Arial"/>
          <w:sz w:val="20"/>
        </w:rPr>
        <w:t>la cession de 56 magasins, 50 intégrés et 6 franchisés. Outre les 26</w:t>
      </w:r>
      <w:r w:rsidR="00853DF8" w:rsidRPr="00853DF8">
        <w:rPr>
          <w:rFonts w:ascii="Arial" w:hAnsi="Arial" w:cs="Arial"/>
          <w:sz w:val="20"/>
        </w:rPr>
        <w:t xml:space="preserve"> </w:t>
      </w:r>
      <w:r w:rsidRPr="00853DF8">
        <w:rPr>
          <w:rFonts w:ascii="Arial" w:hAnsi="Arial" w:cs="Arial"/>
          <w:sz w:val="20"/>
        </w:rPr>
        <w:t>repris par Casino, Auchan en récupérera</w:t>
      </w:r>
      <w:r w:rsidR="00853DF8" w:rsidRPr="00853DF8">
        <w:rPr>
          <w:rFonts w:ascii="Arial" w:hAnsi="Arial" w:cs="Arial"/>
          <w:sz w:val="20"/>
        </w:rPr>
        <w:t xml:space="preserve"> </w:t>
      </w:r>
      <w:r w:rsidRPr="00853DF8">
        <w:rPr>
          <w:rFonts w:ascii="Arial" w:hAnsi="Arial" w:cs="Arial"/>
          <w:sz w:val="20"/>
        </w:rPr>
        <w:t>17.</w:t>
      </w:r>
      <w:r w:rsidR="00853DF8" w:rsidRPr="00853DF8">
        <w:rPr>
          <w:rFonts w:ascii="Arial" w:hAnsi="Arial" w:cs="Arial"/>
          <w:sz w:val="20"/>
        </w:rPr>
        <w:t xml:space="preserve"> </w:t>
      </w:r>
      <w:r w:rsidRPr="00853DF8">
        <w:rPr>
          <w:rFonts w:ascii="Arial" w:hAnsi="Arial" w:cs="Arial"/>
          <w:sz w:val="20"/>
        </w:rPr>
        <w:t>Auchan</w:t>
      </w:r>
      <w:r w:rsidR="00853DF8" w:rsidRPr="00853DF8">
        <w:rPr>
          <w:rFonts w:ascii="Arial" w:hAnsi="Arial" w:cs="Arial"/>
          <w:sz w:val="20"/>
        </w:rPr>
        <w:t xml:space="preserve"> </w:t>
      </w:r>
      <w:r w:rsidRPr="00853DF8">
        <w:rPr>
          <w:rFonts w:ascii="Arial" w:hAnsi="Arial" w:cs="Arial"/>
          <w:sz w:val="20"/>
        </w:rPr>
        <w:t>dans l’affaire Monoprix</w:t>
      </w:r>
      <w:r w:rsidR="00853DF8" w:rsidRPr="00853DF8">
        <w:rPr>
          <w:rFonts w:ascii="Arial" w:hAnsi="Arial" w:cs="Arial"/>
          <w:sz w:val="20"/>
        </w:rPr>
        <w:t xml:space="preserve"> </w:t>
      </w:r>
      <w:r w:rsidRPr="00853DF8">
        <w:rPr>
          <w:rFonts w:ascii="Arial" w:hAnsi="Arial" w:cs="Arial"/>
          <w:sz w:val="20"/>
        </w:rPr>
        <w:t>avait déjà récupéré</w:t>
      </w:r>
      <w:r w:rsidR="00853DF8" w:rsidRPr="00853DF8">
        <w:rPr>
          <w:rFonts w:ascii="Arial" w:hAnsi="Arial" w:cs="Arial"/>
          <w:sz w:val="20"/>
        </w:rPr>
        <w:t xml:space="preserve"> </w:t>
      </w:r>
      <w:r w:rsidRPr="00853DF8">
        <w:rPr>
          <w:rFonts w:ascii="Arial" w:hAnsi="Arial" w:cs="Arial"/>
          <w:sz w:val="20"/>
        </w:rPr>
        <w:t>28 unités pour faire entrer son enseigne</w:t>
      </w:r>
      <w:r w:rsidR="00853DF8" w:rsidRPr="00853DF8">
        <w:rPr>
          <w:rFonts w:ascii="Arial" w:hAnsi="Arial" w:cs="Arial"/>
          <w:sz w:val="20"/>
        </w:rPr>
        <w:t xml:space="preserve"> </w:t>
      </w:r>
      <w:r w:rsidRPr="00853DF8">
        <w:rPr>
          <w:rFonts w:ascii="Arial" w:hAnsi="Arial" w:cs="Arial"/>
          <w:sz w:val="20"/>
        </w:rPr>
        <w:t>de proximité</w:t>
      </w:r>
      <w:r w:rsidR="00853DF8" w:rsidRPr="00853DF8">
        <w:rPr>
          <w:rFonts w:ascii="Arial" w:hAnsi="Arial" w:cs="Arial"/>
          <w:sz w:val="20"/>
        </w:rPr>
        <w:t xml:space="preserve"> </w:t>
      </w:r>
      <w:r w:rsidRPr="00853DF8">
        <w:rPr>
          <w:rFonts w:ascii="Arial" w:hAnsi="Arial" w:cs="Arial"/>
          <w:sz w:val="20"/>
        </w:rPr>
        <w:t>« A2Pas » à Paris.</w:t>
      </w:r>
      <w:r w:rsidR="00853DF8" w:rsidRPr="00853DF8">
        <w:rPr>
          <w:rFonts w:ascii="Arial" w:hAnsi="Arial" w:cs="Arial"/>
          <w:sz w:val="20"/>
        </w:rPr>
        <w:t xml:space="preserve"> </w:t>
      </w:r>
      <w:r w:rsidRPr="00853DF8">
        <w:rPr>
          <w:rFonts w:ascii="Arial" w:hAnsi="Arial" w:cs="Arial"/>
          <w:sz w:val="20"/>
        </w:rPr>
        <w:t>Chez Carrefour on indique que les autres Dia restant à céder</w:t>
      </w:r>
      <w:r w:rsidR="00853DF8" w:rsidRPr="00853DF8">
        <w:rPr>
          <w:rFonts w:ascii="Arial" w:hAnsi="Arial" w:cs="Arial"/>
          <w:sz w:val="20"/>
        </w:rPr>
        <w:t xml:space="preserve"> </w:t>
      </w:r>
      <w:r w:rsidRPr="00853DF8">
        <w:rPr>
          <w:rFonts w:ascii="Arial" w:hAnsi="Arial" w:cs="Arial"/>
          <w:sz w:val="20"/>
        </w:rPr>
        <w:t>sont en cours de négociation.</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LVMH à fond la forme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LVMH est dans une forme éblouissante</w:t>
      </w:r>
      <w:r w:rsidR="00E160A6">
        <w:rPr>
          <w:rFonts w:ascii="Arial" w:hAnsi="Arial" w:cs="Arial"/>
          <w:sz w:val="20"/>
        </w:rPr>
        <w:t>.</w:t>
      </w:r>
      <w:r w:rsidR="00853DF8" w:rsidRPr="00853DF8">
        <w:rPr>
          <w:rFonts w:ascii="Arial" w:hAnsi="Arial" w:cs="Arial"/>
          <w:sz w:val="20"/>
        </w:rPr>
        <w:t xml:space="preserve"> La</w:t>
      </w:r>
      <w:r w:rsidRPr="00853DF8">
        <w:rPr>
          <w:rFonts w:ascii="Arial" w:hAnsi="Arial" w:cs="Arial"/>
          <w:sz w:val="20"/>
        </w:rPr>
        <w:t xml:space="preserve"> preuve : </w:t>
      </w:r>
      <w:r w:rsidR="00853DF8" w:rsidRPr="00853DF8">
        <w:rPr>
          <w:rFonts w:ascii="Arial" w:hAnsi="Arial" w:cs="Arial"/>
          <w:sz w:val="20"/>
        </w:rPr>
        <w:t>l</w:t>
      </w:r>
      <w:r w:rsidRPr="00853DF8">
        <w:rPr>
          <w:rFonts w:ascii="Arial" w:hAnsi="Arial" w:cs="Arial"/>
          <w:sz w:val="20"/>
        </w:rPr>
        <w:t>e numéro un du luxe a vu sa croissance organique bondir de 6% au premier semestre contre 3% l’an dernier. Mieux encore le groupe enregistre une hausse de ses profits</w:t>
      </w:r>
      <w:r w:rsidR="00853DF8" w:rsidRPr="00853DF8">
        <w:rPr>
          <w:rFonts w:ascii="Arial" w:hAnsi="Arial" w:cs="Arial"/>
          <w:sz w:val="20"/>
        </w:rPr>
        <w:t xml:space="preserve"> </w:t>
      </w:r>
      <w:r w:rsidRPr="00853DF8">
        <w:rPr>
          <w:rFonts w:ascii="Arial" w:hAnsi="Arial" w:cs="Arial"/>
          <w:sz w:val="20"/>
        </w:rPr>
        <w:t>opérationnels de 15%, à 2,95 milliards d’euros. Le principal artisan</w:t>
      </w:r>
      <w:r w:rsidR="00853DF8" w:rsidRPr="00853DF8">
        <w:rPr>
          <w:rFonts w:ascii="Arial" w:hAnsi="Arial" w:cs="Arial"/>
          <w:sz w:val="20"/>
        </w:rPr>
        <w:t xml:space="preserve"> </w:t>
      </w:r>
      <w:r w:rsidRPr="00853DF8">
        <w:rPr>
          <w:rFonts w:ascii="Arial" w:hAnsi="Arial" w:cs="Arial"/>
          <w:sz w:val="20"/>
        </w:rPr>
        <w:t>de cette croissance est une fois encore Louis Vuitton qui est le vaisseau amiral</w:t>
      </w:r>
      <w:r w:rsidR="00853DF8" w:rsidRPr="00853DF8">
        <w:rPr>
          <w:rFonts w:ascii="Arial" w:hAnsi="Arial" w:cs="Arial"/>
          <w:sz w:val="20"/>
        </w:rPr>
        <w:t xml:space="preserve"> </w:t>
      </w:r>
      <w:r w:rsidRPr="00853DF8">
        <w:rPr>
          <w:rFonts w:ascii="Arial" w:hAnsi="Arial" w:cs="Arial"/>
          <w:sz w:val="20"/>
        </w:rPr>
        <w:t>du groupe LVMH</w:t>
      </w:r>
      <w:r w:rsidR="00853DF8" w:rsidRPr="00853DF8">
        <w:rPr>
          <w:rFonts w:ascii="Arial" w:hAnsi="Arial" w:cs="Arial"/>
          <w:sz w:val="20"/>
        </w:rPr>
        <w:t xml:space="preserve"> </w:t>
      </w:r>
      <w:r w:rsidRPr="00853DF8">
        <w:rPr>
          <w:rFonts w:ascii="Arial" w:hAnsi="Arial" w:cs="Arial"/>
          <w:sz w:val="20"/>
        </w:rPr>
        <w:t>avec plus</w:t>
      </w:r>
      <w:r w:rsidR="00853DF8" w:rsidRPr="00853DF8">
        <w:rPr>
          <w:rFonts w:ascii="Arial" w:hAnsi="Arial" w:cs="Arial"/>
          <w:sz w:val="20"/>
        </w:rPr>
        <w:t xml:space="preserve"> </w:t>
      </w:r>
      <w:r w:rsidRPr="00853DF8">
        <w:rPr>
          <w:rFonts w:ascii="Arial" w:hAnsi="Arial" w:cs="Arial"/>
          <w:sz w:val="20"/>
        </w:rPr>
        <w:t>de 7 milliards d’euros de chiffre d’affaires. Louis Vuitton, le célèbre maroquinier</w:t>
      </w:r>
      <w:r w:rsidR="00853DF8" w:rsidRPr="00853DF8">
        <w:rPr>
          <w:rFonts w:ascii="Arial" w:hAnsi="Arial" w:cs="Arial"/>
          <w:sz w:val="20"/>
        </w:rPr>
        <w:t xml:space="preserve"> </w:t>
      </w:r>
      <w:r w:rsidRPr="00853DF8">
        <w:rPr>
          <w:rFonts w:ascii="Arial" w:hAnsi="Arial" w:cs="Arial"/>
          <w:sz w:val="20"/>
        </w:rPr>
        <w:t>a frôlé au deuxième trimestre</w:t>
      </w:r>
      <w:r w:rsidR="00853DF8" w:rsidRPr="00853DF8">
        <w:rPr>
          <w:rFonts w:ascii="Arial" w:hAnsi="Arial" w:cs="Arial"/>
          <w:sz w:val="20"/>
        </w:rPr>
        <w:t xml:space="preserve"> </w:t>
      </w:r>
      <w:r w:rsidRPr="00853DF8">
        <w:rPr>
          <w:rFonts w:ascii="Arial" w:hAnsi="Arial" w:cs="Arial"/>
          <w:sz w:val="20"/>
        </w:rPr>
        <w:t>les 10% de croissance organique</w:t>
      </w:r>
      <w:r w:rsidR="00853DF8" w:rsidRPr="00853DF8">
        <w:rPr>
          <w:rFonts w:ascii="Arial" w:hAnsi="Arial" w:cs="Arial"/>
          <w:sz w:val="20"/>
        </w:rPr>
        <w:t xml:space="preserve"> </w:t>
      </w:r>
      <w:r w:rsidRPr="00853DF8">
        <w:rPr>
          <w:rFonts w:ascii="Arial" w:hAnsi="Arial" w:cs="Arial"/>
          <w:sz w:val="20"/>
        </w:rPr>
        <w:t>Toutes ces performances sont qualifiées « </w:t>
      </w:r>
      <w:r w:rsidRPr="00853DF8">
        <w:rPr>
          <w:rFonts w:ascii="Arial" w:hAnsi="Arial" w:cs="Arial"/>
          <w:i/>
          <w:sz w:val="20"/>
        </w:rPr>
        <w:t xml:space="preserve">d’excellentes » </w:t>
      </w:r>
      <w:r w:rsidRPr="00853DF8">
        <w:rPr>
          <w:rFonts w:ascii="Arial" w:hAnsi="Arial" w:cs="Arial"/>
          <w:sz w:val="20"/>
        </w:rPr>
        <w:t>par Bernard Arnault, le PDG du groupe.</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 xml:space="preserve">Jet.com, le site qui se veut la réplique de </w:t>
      </w:r>
      <w:proofErr w:type="spellStart"/>
      <w:r w:rsidRPr="00853DF8">
        <w:rPr>
          <w:rFonts w:ascii="Arial" w:hAnsi="Arial" w:cs="Arial"/>
          <w:b/>
          <w:sz w:val="20"/>
        </w:rPr>
        <w:t>Costco</w:t>
      </w:r>
      <w:proofErr w:type="spellEnd"/>
      <w:r w:rsidRPr="00853DF8">
        <w:rPr>
          <w:rFonts w:ascii="Arial" w:hAnsi="Arial" w:cs="Arial"/>
          <w:b/>
          <w:sz w:val="20"/>
        </w:rPr>
        <w:t xml:space="preserve"> de l’e-commerce</w:t>
      </w:r>
    </w:p>
    <w:p w:rsidR="00E160A6"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La France va découvrir dans quelques mois</w:t>
      </w:r>
      <w:r w:rsidR="00853DF8" w:rsidRPr="00853DF8">
        <w:rPr>
          <w:rFonts w:ascii="Arial" w:hAnsi="Arial" w:cs="Arial"/>
          <w:sz w:val="20"/>
        </w:rPr>
        <w:t xml:space="preserve"> </w:t>
      </w:r>
      <w:r w:rsidRPr="00853DF8">
        <w:rPr>
          <w:rFonts w:ascii="Arial" w:hAnsi="Arial" w:cs="Arial"/>
          <w:sz w:val="20"/>
        </w:rPr>
        <w:t>le modèle du club entrepôt à adhésion payante</w:t>
      </w:r>
      <w:r w:rsidR="00E160A6">
        <w:rPr>
          <w:rFonts w:ascii="Arial" w:hAnsi="Arial" w:cs="Arial"/>
          <w:sz w:val="20"/>
        </w:rPr>
        <w:t>.</w:t>
      </w:r>
      <w:r w:rsidRPr="00853DF8">
        <w:rPr>
          <w:rFonts w:ascii="Arial" w:hAnsi="Arial" w:cs="Arial"/>
          <w:sz w:val="20"/>
        </w:rPr>
        <w:t xml:space="preserve"> La règle est simple ; en résumé à partir de 40 euros de cotisation annuelle</w:t>
      </w:r>
      <w:r w:rsidR="00853DF8" w:rsidRPr="00853DF8">
        <w:rPr>
          <w:rFonts w:ascii="Arial" w:hAnsi="Arial" w:cs="Arial"/>
          <w:sz w:val="20"/>
        </w:rPr>
        <w:t xml:space="preserve"> </w:t>
      </w:r>
      <w:r w:rsidRPr="00853DF8">
        <w:rPr>
          <w:rFonts w:ascii="Arial" w:hAnsi="Arial" w:cs="Arial"/>
          <w:sz w:val="20"/>
        </w:rPr>
        <w:t>on a le droit de puiser dans des palettes de produits</w:t>
      </w:r>
      <w:r w:rsidR="00853DF8" w:rsidRPr="00853DF8">
        <w:rPr>
          <w:rFonts w:ascii="Arial" w:hAnsi="Arial" w:cs="Arial"/>
          <w:sz w:val="20"/>
        </w:rPr>
        <w:t xml:space="preserve"> </w:t>
      </w:r>
      <w:r w:rsidRPr="00853DF8">
        <w:rPr>
          <w:rFonts w:ascii="Arial" w:hAnsi="Arial" w:cs="Arial"/>
          <w:sz w:val="20"/>
        </w:rPr>
        <w:t xml:space="preserve">alimentaires ou non alimentaires vendus à des prix défiant toute concurrence. C’est le défi que lance </w:t>
      </w:r>
      <w:r w:rsidR="00E160A6">
        <w:rPr>
          <w:rFonts w:ascii="Arial" w:hAnsi="Arial" w:cs="Arial"/>
          <w:sz w:val="20"/>
        </w:rPr>
        <w:t>M</w:t>
      </w:r>
      <w:r w:rsidRPr="00853DF8">
        <w:rPr>
          <w:rFonts w:ascii="Arial" w:hAnsi="Arial" w:cs="Arial"/>
          <w:sz w:val="20"/>
        </w:rPr>
        <w:t>arc Lore l’entrepreneur américain*</w:t>
      </w:r>
      <w:r w:rsidR="00853DF8" w:rsidRPr="00853DF8">
        <w:rPr>
          <w:rFonts w:ascii="Arial" w:hAnsi="Arial" w:cs="Arial"/>
          <w:sz w:val="20"/>
        </w:rPr>
        <w:t xml:space="preserve"> </w:t>
      </w:r>
      <w:r w:rsidRPr="00853DF8">
        <w:rPr>
          <w:rFonts w:ascii="Arial" w:hAnsi="Arial" w:cs="Arial"/>
          <w:sz w:val="20"/>
        </w:rPr>
        <w:t>en transposant cette originale formule sur « la toile » Ce principe, au demeurant, est comparable</w:t>
      </w:r>
      <w:r w:rsidR="00853DF8" w:rsidRPr="00853DF8">
        <w:rPr>
          <w:rFonts w:ascii="Arial" w:hAnsi="Arial" w:cs="Arial"/>
          <w:sz w:val="20"/>
        </w:rPr>
        <w:t xml:space="preserve"> </w:t>
      </w:r>
      <w:r w:rsidRPr="00853DF8">
        <w:rPr>
          <w:rFonts w:ascii="Arial" w:hAnsi="Arial" w:cs="Arial"/>
          <w:sz w:val="20"/>
        </w:rPr>
        <w:t>à celui de Costco</w:t>
      </w:r>
      <w:r w:rsidR="00E160A6">
        <w:rPr>
          <w:rFonts w:ascii="Arial" w:hAnsi="Arial" w:cs="Arial"/>
          <w:sz w:val="20"/>
        </w:rPr>
        <w:t>.</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w:t>
      </w:r>
      <w:r w:rsidR="00853DF8" w:rsidRPr="00853DF8">
        <w:rPr>
          <w:rFonts w:ascii="Arial" w:hAnsi="Arial" w:cs="Arial"/>
          <w:sz w:val="20"/>
        </w:rPr>
        <w:t xml:space="preserve"> </w:t>
      </w:r>
      <w:r w:rsidRPr="00853DF8">
        <w:rPr>
          <w:rFonts w:ascii="Arial" w:hAnsi="Arial" w:cs="Arial"/>
          <w:sz w:val="20"/>
        </w:rPr>
        <w:t>l’Américain Marc Lore est connu pour avoir créé Diapers.com et Soap.com</w:t>
      </w:r>
      <w:r w:rsidR="00E160A6">
        <w:rPr>
          <w:rFonts w:ascii="Arial" w:hAnsi="Arial" w:cs="Arial"/>
          <w:sz w:val="20"/>
        </w:rPr>
        <w:t>,</w:t>
      </w:r>
      <w:r w:rsidRPr="00853DF8">
        <w:rPr>
          <w:rFonts w:ascii="Arial" w:hAnsi="Arial" w:cs="Arial"/>
          <w:sz w:val="20"/>
        </w:rPr>
        <w:t xml:space="preserve"> deux sites spécialisés dans la vente de couches</w:t>
      </w:r>
      <w:r w:rsidR="00853DF8" w:rsidRPr="00853DF8">
        <w:rPr>
          <w:rFonts w:ascii="Arial" w:hAnsi="Arial" w:cs="Arial"/>
          <w:sz w:val="20"/>
        </w:rPr>
        <w:t xml:space="preserve"> </w:t>
      </w:r>
      <w:r w:rsidRPr="00853DF8">
        <w:rPr>
          <w:rFonts w:ascii="Arial" w:hAnsi="Arial" w:cs="Arial"/>
          <w:sz w:val="20"/>
        </w:rPr>
        <w:t>et de produits d’entretien de la personne, de bébés, notamment.</w:t>
      </w:r>
      <w:r w:rsidR="00853DF8" w:rsidRPr="00853DF8">
        <w:rPr>
          <w:rFonts w:ascii="Arial" w:hAnsi="Arial" w:cs="Arial"/>
          <w:sz w:val="20"/>
        </w:rPr>
        <w:t xml:space="preserve"> </w:t>
      </w:r>
      <w:r w:rsidRPr="00853DF8">
        <w:rPr>
          <w:rFonts w:ascii="Arial" w:hAnsi="Arial" w:cs="Arial"/>
          <w:sz w:val="20"/>
        </w:rPr>
        <w:t>Pour que le site soit rentable en 2020 il lui faudrait disposer de 15 millions de membres</w:t>
      </w:r>
      <w:r w:rsidR="00853DF8" w:rsidRPr="00853DF8">
        <w:rPr>
          <w:rFonts w:ascii="Arial" w:hAnsi="Arial" w:cs="Arial"/>
          <w:sz w:val="20"/>
        </w:rPr>
        <w:t xml:space="preserve"> </w:t>
      </w:r>
      <w:r w:rsidRPr="00853DF8">
        <w:rPr>
          <w:rFonts w:ascii="Arial" w:hAnsi="Arial" w:cs="Arial"/>
          <w:sz w:val="20"/>
        </w:rPr>
        <w:t>s’acquittant d’une cotisation annuelle de 49 dollars.</w:t>
      </w:r>
    </w:p>
    <w:p w:rsidR="00D6104E" w:rsidRPr="00853DF8" w:rsidRDefault="00D6104E" w:rsidP="00853DF8">
      <w:pPr>
        <w:pStyle w:val="Retraitcorpsdetexte2"/>
        <w:spacing w:line="240" w:lineRule="auto"/>
        <w:ind w:left="0" w:firstLine="0"/>
        <w:rPr>
          <w:rFonts w:ascii="Arial" w:hAnsi="Arial" w:cs="Arial"/>
          <w:i/>
          <w:sz w:val="20"/>
        </w:rPr>
      </w:pPr>
    </w:p>
    <w:p w:rsidR="00D6104E" w:rsidRPr="00853DF8" w:rsidRDefault="00D6104E" w:rsidP="00853DF8">
      <w:pPr>
        <w:pStyle w:val="Retraitcorpsdetexte2"/>
        <w:spacing w:line="240" w:lineRule="auto"/>
        <w:ind w:left="0" w:firstLine="0"/>
        <w:rPr>
          <w:rFonts w:ascii="Arial" w:hAnsi="Arial" w:cs="Arial"/>
          <w:b/>
          <w:sz w:val="20"/>
        </w:rPr>
      </w:pPr>
      <w:proofErr w:type="spellStart"/>
      <w:r w:rsidRPr="00853DF8">
        <w:rPr>
          <w:rFonts w:ascii="Arial" w:hAnsi="Arial" w:cs="Arial"/>
          <w:b/>
          <w:sz w:val="20"/>
        </w:rPr>
        <w:t>Findis</w:t>
      </w:r>
      <w:proofErr w:type="spellEnd"/>
      <w:r w:rsidRPr="00853DF8">
        <w:rPr>
          <w:rFonts w:ascii="Arial" w:hAnsi="Arial" w:cs="Arial"/>
          <w:b/>
          <w:sz w:val="20"/>
        </w:rPr>
        <w:t xml:space="preserve"> le spécialiste réputé de l’électroménager se développe dans le bricolage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Après l’électroménager et l’univers de la cuisine, le distributeur </w:t>
      </w:r>
      <w:proofErr w:type="spellStart"/>
      <w:r w:rsidRPr="00853DF8">
        <w:rPr>
          <w:rFonts w:ascii="Arial" w:hAnsi="Arial" w:cs="Arial"/>
          <w:sz w:val="20"/>
        </w:rPr>
        <w:t>Findis</w:t>
      </w:r>
      <w:proofErr w:type="spellEnd"/>
      <w:r w:rsidRPr="00853DF8">
        <w:rPr>
          <w:rFonts w:ascii="Arial" w:hAnsi="Arial" w:cs="Arial"/>
          <w:sz w:val="20"/>
        </w:rPr>
        <w:t xml:space="preserve"> se dote d’une troisième branche d’activités : le bricolage. Le groupe basé à Angers vient à cette fin d’acquérir la société</w:t>
      </w:r>
      <w:r w:rsidR="00853DF8" w:rsidRPr="00853DF8">
        <w:rPr>
          <w:rFonts w:ascii="Arial" w:hAnsi="Arial" w:cs="Arial"/>
          <w:sz w:val="20"/>
        </w:rPr>
        <w:t xml:space="preserve"> </w:t>
      </w:r>
      <w:r w:rsidRPr="00853DF8">
        <w:rPr>
          <w:rFonts w:ascii="Arial" w:hAnsi="Arial" w:cs="Arial"/>
          <w:sz w:val="20"/>
        </w:rPr>
        <w:t>Désarmais</w:t>
      </w:r>
      <w:r w:rsidR="00853DF8" w:rsidRPr="00853DF8">
        <w:rPr>
          <w:rFonts w:ascii="Arial" w:hAnsi="Arial" w:cs="Arial"/>
          <w:sz w:val="20"/>
        </w:rPr>
        <w:t xml:space="preserve"> </w:t>
      </w:r>
      <w:r w:rsidRPr="00853DF8">
        <w:rPr>
          <w:rFonts w:ascii="Arial" w:hAnsi="Arial" w:cs="Arial"/>
          <w:sz w:val="20"/>
        </w:rPr>
        <w:lastRenderedPageBreak/>
        <w:t xml:space="preserve">Distribution détenue depuis 2001 par </w:t>
      </w:r>
      <w:proofErr w:type="spellStart"/>
      <w:r w:rsidRPr="00853DF8">
        <w:rPr>
          <w:rFonts w:ascii="Arial" w:hAnsi="Arial" w:cs="Arial"/>
          <w:sz w:val="20"/>
        </w:rPr>
        <w:t>Sellenium</w:t>
      </w:r>
      <w:proofErr w:type="spellEnd"/>
      <w:r w:rsidRPr="00853DF8">
        <w:rPr>
          <w:rFonts w:ascii="Arial" w:hAnsi="Arial" w:cs="Arial"/>
          <w:sz w:val="20"/>
        </w:rPr>
        <w:t xml:space="preserve">, holding patrimonial de la famille </w:t>
      </w:r>
      <w:proofErr w:type="spellStart"/>
      <w:r w:rsidRPr="00853DF8">
        <w:rPr>
          <w:rFonts w:ascii="Arial" w:hAnsi="Arial" w:cs="Arial"/>
          <w:sz w:val="20"/>
        </w:rPr>
        <w:t>Coisne</w:t>
      </w:r>
      <w:proofErr w:type="spellEnd"/>
      <w:r w:rsidRPr="00853DF8">
        <w:rPr>
          <w:rFonts w:ascii="Arial" w:hAnsi="Arial" w:cs="Arial"/>
          <w:sz w:val="20"/>
        </w:rPr>
        <w:t xml:space="preserve"> (groupe </w:t>
      </w:r>
      <w:proofErr w:type="spellStart"/>
      <w:r w:rsidRPr="00853DF8">
        <w:rPr>
          <w:rFonts w:ascii="Arial" w:hAnsi="Arial" w:cs="Arial"/>
          <w:sz w:val="20"/>
        </w:rPr>
        <w:t>Sonepar</w:t>
      </w:r>
      <w:proofErr w:type="spellEnd"/>
      <w:r w:rsidRPr="00853DF8">
        <w:rPr>
          <w:rFonts w:ascii="Arial" w:hAnsi="Arial" w:cs="Arial"/>
          <w:sz w:val="20"/>
        </w:rPr>
        <w:t xml:space="preserve">) </w:t>
      </w:r>
      <w:proofErr w:type="spellStart"/>
      <w:r w:rsidRPr="00853DF8">
        <w:rPr>
          <w:rFonts w:ascii="Arial" w:hAnsi="Arial" w:cs="Arial"/>
          <w:sz w:val="20"/>
        </w:rPr>
        <w:t>Findis</w:t>
      </w:r>
      <w:proofErr w:type="spellEnd"/>
      <w:r w:rsidRPr="00853DF8">
        <w:rPr>
          <w:rFonts w:ascii="Arial" w:hAnsi="Arial" w:cs="Arial"/>
          <w:sz w:val="20"/>
        </w:rPr>
        <w:t xml:space="preserve"> défend dans l’électroménager et l’art de la cuisine</w:t>
      </w:r>
      <w:r w:rsidR="00853DF8" w:rsidRPr="00853DF8">
        <w:rPr>
          <w:rFonts w:ascii="Arial" w:hAnsi="Arial" w:cs="Arial"/>
          <w:sz w:val="20"/>
        </w:rPr>
        <w:t xml:space="preserve"> </w:t>
      </w:r>
      <w:r w:rsidRPr="00853DF8">
        <w:rPr>
          <w:rFonts w:ascii="Arial" w:hAnsi="Arial" w:cs="Arial"/>
          <w:sz w:val="20"/>
        </w:rPr>
        <w:t>un modèle de distribution de proximité.</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Leclerc et la Fnac</w:t>
      </w:r>
      <w:r w:rsidR="00853DF8" w:rsidRPr="00853DF8">
        <w:rPr>
          <w:rFonts w:ascii="Arial" w:hAnsi="Arial" w:cs="Arial"/>
          <w:b/>
          <w:sz w:val="20"/>
        </w:rPr>
        <w:t xml:space="preserve"> </w:t>
      </w:r>
      <w:r w:rsidRPr="00853DF8">
        <w:rPr>
          <w:rFonts w:ascii="Arial" w:hAnsi="Arial" w:cs="Arial"/>
          <w:b/>
          <w:sz w:val="20"/>
        </w:rPr>
        <w:t>partagent le même enthousiasme</w:t>
      </w:r>
      <w:r w:rsidR="00853DF8" w:rsidRPr="00853DF8">
        <w:rPr>
          <w:rFonts w:ascii="Arial" w:hAnsi="Arial" w:cs="Arial"/>
          <w:b/>
          <w:sz w:val="20"/>
        </w:rPr>
        <w:t xml:space="preserve"> </w:t>
      </w:r>
      <w:r w:rsidRPr="00853DF8">
        <w:rPr>
          <w:rFonts w:ascii="Arial" w:hAnsi="Arial" w:cs="Arial"/>
          <w:b/>
          <w:sz w:val="20"/>
        </w:rPr>
        <w:t>pour le « streaming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De la musique avant toute chose. Début 2015, le streaming payant a représenté</w:t>
      </w:r>
      <w:r w:rsidR="00853DF8" w:rsidRPr="00853DF8">
        <w:rPr>
          <w:rFonts w:ascii="Arial" w:hAnsi="Arial" w:cs="Arial"/>
          <w:sz w:val="20"/>
        </w:rPr>
        <w:t xml:space="preserve"> </w:t>
      </w:r>
      <w:r w:rsidRPr="00853DF8">
        <w:rPr>
          <w:rFonts w:ascii="Arial" w:hAnsi="Arial" w:cs="Arial"/>
          <w:sz w:val="20"/>
        </w:rPr>
        <w:t>20% du marché global de la musique française. On peut ainsi mieux comprendre pourquoi les deux grandes têtes d’affiche de la distribution s’emballent pour le «</w:t>
      </w:r>
      <w:r w:rsidR="00853DF8" w:rsidRPr="00853DF8">
        <w:rPr>
          <w:rFonts w:ascii="Arial" w:hAnsi="Arial" w:cs="Arial"/>
          <w:sz w:val="20"/>
        </w:rPr>
        <w:t xml:space="preserve"> </w:t>
      </w:r>
      <w:r w:rsidRPr="00853DF8">
        <w:rPr>
          <w:rFonts w:ascii="Arial" w:hAnsi="Arial" w:cs="Arial"/>
          <w:sz w:val="20"/>
        </w:rPr>
        <w:t xml:space="preserve">streaming » au nom encore peu connu des </w:t>
      </w:r>
      <w:r w:rsidR="00E160A6" w:rsidRPr="00853DF8">
        <w:rPr>
          <w:rFonts w:ascii="Arial" w:hAnsi="Arial" w:cs="Arial"/>
          <w:sz w:val="20"/>
        </w:rPr>
        <w:t>non-initiés</w:t>
      </w:r>
      <w:r w:rsidRPr="00853DF8">
        <w:rPr>
          <w:rFonts w:ascii="Arial" w:hAnsi="Arial" w:cs="Arial"/>
          <w:sz w:val="20"/>
        </w:rPr>
        <w:t xml:space="preserve"> et qui est tout simplement une offre d’abonnement payant</w:t>
      </w:r>
      <w:r w:rsidR="00853DF8" w:rsidRPr="00853DF8">
        <w:rPr>
          <w:rFonts w:ascii="Arial" w:hAnsi="Arial" w:cs="Arial"/>
          <w:sz w:val="20"/>
        </w:rPr>
        <w:t xml:space="preserve"> </w:t>
      </w:r>
      <w:r w:rsidRPr="00853DF8">
        <w:rPr>
          <w:rFonts w:ascii="Arial" w:hAnsi="Arial" w:cs="Arial"/>
          <w:sz w:val="20"/>
        </w:rPr>
        <w:t>permettant d’accéder à des millions de titres. Pourquoi des groupes de</w:t>
      </w:r>
      <w:r w:rsidR="00853DF8" w:rsidRPr="00853DF8">
        <w:rPr>
          <w:rFonts w:ascii="Arial" w:hAnsi="Arial" w:cs="Arial"/>
          <w:sz w:val="20"/>
        </w:rPr>
        <w:t xml:space="preserve"> </w:t>
      </w:r>
      <w:r w:rsidRPr="00853DF8">
        <w:rPr>
          <w:rFonts w:ascii="Arial" w:hAnsi="Arial" w:cs="Arial"/>
          <w:sz w:val="20"/>
        </w:rPr>
        <w:t>distribution à dominante alimentaire</w:t>
      </w:r>
      <w:r w:rsidR="00853DF8" w:rsidRPr="00853DF8">
        <w:rPr>
          <w:rFonts w:ascii="Arial" w:hAnsi="Arial" w:cs="Arial"/>
          <w:sz w:val="20"/>
        </w:rPr>
        <w:t xml:space="preserve"> </w:t>
      </w:r>
      <w:r w:rsidRPr="00853DF8">
        <w:rPr>
          <w:rFonts w:ascii="Arial" w:hAnsi="Arial" w:cs="Arial"/>
          <w:sz w:val="20"/>
        </w:rPr>
        <w:t>s’intéressent à ce point à la musique ?</w:t>
      </w:r>
      <w:r w:rsidR="00853DF8" w:rsidRPr="00853DF8">
        <w:rPr>
          <w:rFonts w:ascii="Arial" w:hAnsi="Arial" w:cs="Arial"/>
          <w:sz w:val="20"/>
        </w:rPr>
        <w:t xml:space="preserve"> </w:t>
      </w:r>
      <w:r w:rsidRPr="00853DF8">
        <w:rPr>
          <w:rFonts w:ascii="Arial" w:hAnsi="Arial" w:cs="Arial"/>
          <w:sz w:val="20"/>
        </w:rPr>
        <w:t xml:space="preserve">Hugo </w:t>
      </w:r>
      <w:proofErr w:type="spellStart"/>
      <w:r w:rsidRPr="00853DF8">
        <w:rPr>
          <w:rFonts w:ascii="Arial" w:hAnsi="Arial" w:cs="Arial"/>
          <w:sz w:val="20"/>
        </w:rPr>
        <w:t>Bélit</w:t>
      </w:r>
      <w:proofErr w:type="spellEnd"/>
      <w:r w:rsidRPr="00853DF8">
        <w:rPr>
          <w:rFonts w:ascii="Arial" w:hAnsi="Arial" w:cs="Arial"/>
          <w:sz w:val="20"/>
        </w:rPr>
        <w:t xml:space="preserve"> responsable des espaces culturels chez E</w:t>
      </w:r>
      <w:r w:rsidR="00E160A6">
        <w:rPr>
          <w:rFonts w:ascii="Arial" w:hAnsi="Arial" w:cs="Arial"/>
          <w:sz w:val="20"/>
        </w:rPr>
        <w:t>.</w:t>
      </w:r>
      <w:r w:rsidRPr="00853DF8">
        <w:rPr>
          <w:rFonts w:ascii="Arial" w:hAnsi="Arial" w:cs="Arial"/>
          <w:sz w:val="20"/>
        </w:rPr>
        <w:t xml:space="preserve"> Leclerc</w:t>
      </w:r>
      <w:r w:rsidR="00853DF8" w:rsidRPr="00853DF8">
        <w:rPr>
          <w:rFonts w:ascii="Arial" w:hAnsi="Arial" w:cs="Arial"/>
          <w:sz w:val="20"/>
        </w:rPr>
        <w:t xml:space="preserve"> </w:t>
      </w:r>
      <w:r w:rsidRPr="00853DF8">
        <w:rPr>
          <w:rFonts w:ascii="Arial" w:hAnsi="Arial" w:cs="Arial"/>
          <w:sz w:val="20"/>
        </w:rPr>
        <w:t>propose une réponse : «</w:t>
      </w:r>
      <w:r w:rsidR="00853DF8" w:rsidRPr="00853DF8">
        <w:rPr>
          <w:rFonts w:ascii="Arial" w:hAnsi="Arial" w:cs="Arial"/>
          <w:sz w:val="20"/>
        </w:rPr>
        <w:t xml:space="preserve"> </w:t>
      </w:r>
      <w:r w:rsidRPr="00853DF8">
        <w:rPr>
          <w:rFonts w:ascii="Arial" w:hAnsi="Arial" w:cs="Arial"/>
          <w:i/>
          <w:sz w:val="20"/>
        </w:rPr>
        <w:t>nous avons un positionnement ciblé sur nos clients avec un prix plus attractif</w:t>
      </w:r>
      <w:r w:rsidR="00853DF8" w:rsidRPr="00853DF8">
        <w:rPr>
          <w:rFonts w:ascii="Arial" w:hAnsi="Arial" w:cs="Arial"/>
          <w:i/>
          <w:sz w:val="20"/>
        </w:rPr>
        <w:t xml:space="preserve"> </w:t>
      </w:r>
      <w:r w:rsidRPr="00853DF8">
        <w:rPr>
          <w:rFonts w:ascii="Arial" w:hAnsi="Arial" w:cs="Arial"/>
          <w:i/>
          <w:sz w:val="20"/>
        </w:rPr>
        <w:t>pour eux par rapport aux offres traditionnelles »</w:t>
      </w:r>
      <w:r w:rsidR="00E160A6">
        <w:rPr>
          <w:rFonts w:ascii="Arial" w:hAnsi="Arial" w:cs="Arial"/>
          <w:i/>
          <w:sz w:val="20"/>
        </w:rPr>
        <w:t>.</w:t>
      </w:r>
      <w:r w:rsidRPr="00853DF8">
        <w:rPr>
          <w:rFonts w:ascii="Arial" w:hAnsi="Arial" w:cs="Arial"/>
          <w:sz w:val="20"/>
        </w:rPr>
        <w:t xml:space="preserve"> Si leurs parcs</w:t>
      </w:r>
      <w:r w:rsidR="00853DF8" w:rsidRPr="00853DF8">
        <w:rPr>
          <w:rFonts w:ascii="Arial" w:hAnsi="Arial" w:cs="Arial"/>
          <w:sz w:val="20"/>
        </w:rPr>
        <w:t xml:space="preserve"> </w:t>
      </w:r>
      <w:r w:rsidRPr="00853DF8">
        <w:rPr>
          <w:rFonts w:ascii="Arial" w:hAnsi="Arial" w:cs="Arial"/>
          <w:sz w:val="20"/>
        </w:rPr>
        <w:t>de clients potentiels</w:t>
      </w:r>
      <w:r w:rsidR="00853DF8" w:rsidRPr="00853DF8">
        <w:rPr>
          <w:rFonts w:ascii="Arial" w:hAnsi="Arial" w:cs="Arial"/>
          <w:sz w:val="20"/>
        </w:rPr>
        <w:t xml:space="preserve"> </w:t>
      </w:r>
      <w:r w:rsidRPr="00853DF8">
        <w:rPr>
          <w:rFonts w:ascii="Arial" w:hAnsi="Arial" w:cs="Arial"/>
          <w:sz w:val="20"/>
        </w:rPr>
        <w:t>se comptent en millions, le pari reste encore loin d’être gagné.</w:t>
      </w:r>
    </w:p>
    <w:p w:rsidR="00D6104E" w:rsidRPr="00853DF8" w:rsidRDefault="00D6104E" w:rsidP="00853DF8">
      <w:pPr>
        <w:pStyle w:val="Retraitcorpsdetexte2"/>
        <w:spacing w:line="240" w:lineRule="auto"/>
        <w:ind w:left="0" w:firstLine="0"/>
        <w:rPr>
          <w:rFonts w:ascii="Arial" w:hAnsi="Arial" w:cs="Arial"/>
          <w:i/>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 marché des entrées de villes suscite un intérêt croissant</w:t>
      </w:r>
    </w:p>
    <w:p w:rsidR="00D6104E" w:rsidRPr="00853DF8" w:rsidRDefault="00D6104E" w:rsidP="00853DF8">
      <w:pPr>
        <w:pStyle w:val="Retraitcorpsdetexte2"/>
        <w:spacing w:line="240" w:lineRule="auto"/>
        <w:ind w:left="0" w:firstLine="0"/>
        <w:rPr>
          <w:rFonts w:ascii="Arial" w:hAnsi="Arial" w:cs="Arial"/>
          <w:i/>
          <w:sz w:val="20"/>
        </w:rPr>
      </w:pPr>
      <w:proofErr w:type="spellStart"/>
      <w:r w:rsidRPr="00853DF8">
        <w:rPr>
          <w:rFonts w:ascii="Arial" w:hAnsi="Arial" w:cs="Arial"/>
          <w:sz w:val="20"/>
        </w:rPr>
        <w:t>Apsys</w:t>
      </w:r>
      <w:proofErr w:type="spellEnd"/>
      <w:r w:rsidRPr="00853DF8">
        <w:rPr>
          <w:rFonts w:ascii="Arial" w:hAnsi="Arial" w:cs="Arial"/>
          <w:sz w:val="20"/>
        </w:rPr>
        <w:t xml:space="preserve"> s’attaque au marché des entrées de ville. Qu’on se le dise, il faudra désormais compter voir se développer des spectaculaires opérations de développement commercial en entrée de ville.</w:t>
      </w:r>
      <w:r w:rsidR="00853DF8" w:rsidRPr="00853DF8">
        <w:rPr>
          <w:rFonts w:ascii="Arial" w:hAnsi="Arial" w:cs="Arial"/>
          <w:sz w:val="20"/>
        </w:rPr>
        <w:t xml:space="preserve"> </w:t>
      </w:r>
      <w:r w:rsidRPr="00853DF8">
        <w:rPr>
          <w:rFonts w:ascii="Arial" w:hAnsi="Arial" w:cs="Arial"/>
          <w:sz w:val="20"/>
        </w:rPr>
        <w:t xml:space="preserve">Maurice </w:t>
      </w:r>
      <w:proofErr w:type="spellStart"/>
      <w:r w:rsidRPr="00853DF8">
        <w:rPr>
          <w:rFonts w:ascii="Arial" w:hAnsi="Arial" w:cs="Arial"/>
          <w:sz w:val="20"/>
        </w:rPr>
        <w:t>Bansay</w:t>
      </w:r>
      <w:proofErr w:type="spellEnd"/>
      <w:r w:rsidRPr="00853DF8">
        <w:rPr>
          <w:rFonts w:ascii="Arial" w:hAnsi="Arial" w:cs="Arial"/>
          <w:sz w:val="20"/>
        </w:rPr>
        <w:t xml:space="preserve"> le président fondateur d’</w:t>
      </w:r>
      <w:proofErr w:type="spellStart"/>
      <w:r w:rsidRPr="00853DF8">
        <w:rPr>
          <w:rFonts w:ascii="Arial" w:hAnsi="Arial" w:cs="Arial"/>
          <w:sz w:val="20"/>
        </w:rPr>
        <w:t>Apsys</w:t>
      </w:r>
      <w:proofErr w:type="spellEnd"/>
      <w:r w:rsidRPr="00853DF8">
        <w:rPr>
          <w:rFonts w:ascii="Arial" w:hAnsi="Arial" w:cs="Arial"/>
          <w:sz w:val="20"/>
        </w:rPr>
        <w:t xml:space="preserve"> en est parfaitement conscient. Il déclare : </w:t>
      </w:r>
      <w:r w:rsidRPr="00853DF8">
        <w:rPr>
          <w:rFonts w:ascii="Arial" w:hAnsi="Arial" w:cs="Arial"/>
          <w:i/>
          <w:sz w:val="20"/>
        </w:rPr>
        <w:t>«</w:t>
      </w:r>
      <w:r w:rsidR="00853DF8" w:rsidRPr="00853DF8">
        <w:rPr>
          <w:rFonts w:ascii="Arial" w:hAnsi="Arial" w:cs="Arial"/>
          <w:i/>
          <w:sz w:val="20"/>
        </w:rPr>
        <w:t xml:space="preserve"> </w:t>
      </w:r>
      <w:r w:rsidRPr="00853DF8">
        <w:rPr>
          <w:rFonts w:ascii="Arial" w:hAnsi="Arial" w:cs="Arial"/>
          <w:i/>
          <w:sz w:val="20"/>
        </w:rPr>
        <w:t>Nous considérons que le marché des entrées de ville est extrêmement porteur dans la mesure où tous les acteurs : collectivités comme promoteurs sont conscients</w:t>
      </w:r>
      <w:r w:rsidR="00853DF8" w:rsidRPr="00853DF8">
        <w:rPr>
          <w:rFonts w:ascii="Arial" w:hAnsi="Arial" w:cs="Arial"/>
          <w:i/>
          <w:sz w:val="20"/>
        </w:rPr>
        <w:t xml:space="preserve"> </w:t>
      </w:r>
      <w:r w:rsidRPr="00853DF8">
        <w:rPr>
          <w:rFonts w:ascii="Arial" w:hAnsi="Arial" w:cs="Arial"/>
          <w:i/>
          <w:sz w:val="20"/>
        </w:rPr>
        <w:t>que ces lieux doivent être requalifiés »</w:t>
      </w:r>
      <w:r w:rsidR="00853DF8" w:rsidRPr="00853DF8">
        <w:rPr>
          <w:rFonts w:ascii="Arial" w:hAnsi="Arial" w:cs="Arial"/>
          <w:sz w:val="20"/>
        </w:rPr>
        <w:t xml:space="preserve"> </w:t>
      </w:r>
      <w:r w:rsidRPr="00853DF8">
        <w:rPr>
          <w:rFonts w:ascii="Arial" w:hAnsi="Arial" w:cs="Arial"/>
          <w:sz w:val="20"/>
        </w:rPr>
        <w:t xml:space="preserve">Ainsi en France un certain nombre de ces zones seraient à redévelopper. Maurice </w:t>
      </w:r>
      <w:proofErr w:type="spellStart"/>
      <w:r w:rsidRPr="00853DF8">
        <w:rPr>
          <w:rFonts w:ascii="Arial" w:hAnsi="Arial" w:cs="Arial"/>
          <w:sz w:val="20"/>
        </w:rPr>
        <w:t>Bansay</w:t>
      </w:r>
      <w:proofErr w:type="spellEnd"/>
      <w:r w:rsidR="00853DF8" w:rsidRPr="00853DF8">
        <w:rPr>
          <w:rFonts w:ascii="Arial" w:hAnsi="Arial" w:cs="Arial"/>
          <w:sz w:val="20"/>
        </w:rPr>
        <w:t xml:space="preserve"> </w:t>
      </w:r>
      <w:r w:rsidRPr="00853DF8">
        <w:rPr>
          <w:rFonts w:ascii="Arial" w:hAnsi="Arial" w:cs="Arial"/>
          <w:sz w:val="20"/>
        </w:rPr>
        <w:t>ajoute</w:t>
      </w:r>
      <w:r w:rsidR="00E160A6">
        <w:rPr>
          <w:rFonts w:ascii="Arial" w:hAnsi="Arial" w:cs="Arial"/>
          <w:sz w:val="20"/>
        </w:rPr>
        <w:t xml:space="preserve"> </w:t>
      </w:r>
      <w:r w:rsidRPr="00853DF8">
        <w:rPr>
          <w:rFonts w:ascii="Arial" w:hAnsi="Arial" w:cs="Arial"/>
          <w:sz w:val="20"/>
        </w:rPr>
        <w:t>: «</w:t>
      </w:r>
      <w:r w:rsidR="00853DF8" w:rsidRPr="00853DF8">
        <w:rPr>
          <w:rFonts w:ascii="Arial" w:hAnsi="Arial" w:cs="Arial"/>
          <w:sz w:val="20"/>
        </w:rPr>
        <w:t xml:space="preserve"> </w:t>
      </w:r>
      <w:r w:rsidRPr="00853DF8">
        <w:rPr>
          <w:rFonts w:ascii="Arial" w:hAnsi="Arial" w:cs="Arial"/>
          <w:i/>
          <w:sz w:val="20"/>
        </w:rPr>
        <w:t>Nous souhaitons nous inscrire de manière extrêmement fort dans ce processus »</w:t>
      </w:r>
      <w:r w:rsidR="00E160A6">
        <w:rPr>
          <w:rFonts w:ascii="Arial" w:hAnsi="Arial" w:cs="Arial"/>
          <w:i/>
          <w:sz w:val="20"/>
        </w:rPr>
        <w:t>.</w:t>
      </w:r>
    </w:p>
    <w:p w:rsidR="00D6104E" w:rsidRPr="00853DF8" w:rsidRDefault="00D6104E" w:rsidP="00853DF8">
      <w:pPr>
        <w:pStyle w:val="Retraitcorpsdetexte2"/>
        <w:spacing w:line="240" w:lineRule="auto"/>
        <w:ind w:left="0" w:firstLine="0"/>
        <w:rPr>
          <w:rFonts w:ascii="Arial" w:hAnsi="Arial" w:cs="Arial"/>
          <w:i/>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Comptoirs Modernes et Promodès les grands champions d’une croissance</w:t>
      </w:r>
      <w:r w:rsidR="00853DF8" w:rsidRPr="00853DF8">
        <w:rPr>
          <w:rFonts w:ascii="Arial" w:hAnsi="Arial" w:cs="Arial"/>
          <w:b/>
          <w:sz w:val="20"/>
        </w:rPr>
        <w:t xml:space="preserve"> </w:t>
      </w:r>
      <w:r w:rsidRPr="00853DF8">
        <w:rPr>
          <w:rFonts w:ascii="Arial" w:hAnsi="Arial" w:cs="Arial"/>
          <w:b/>
          <w:sz w:val="20"/>
        </w:rPr>
        <w:t>externe</w:t>
      </w:r>
    </w:p>
    <w:p w:rsidR="00E160A6"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Les Comptoirs Modernes et Promodès son</w:t>
      </w:r>
      <w:r w:rsidR="00E160A6">
        <w:rPr>
          <w:rFonts w:ascii="Arial" w:hAnsi="Arial" w:cs="Arial"/>
          <w:sz w:val="20"/>
        </w:rPr>
        <w:t>t</w:t>
      </w:r>
      <w:r w:rsidRPr="00853DF8">
        <w:rPr>
          <w:rFonts w:ascii="Arial" w:hAnsi="Arial" w:cs="Arial"/>
          <w:sz w:val="20"/>
        </w:rPr>
        <w:t xml:space="preserve"> sans conteste les deux groupes</w:t>
      </w:r>
      <w:r w:rsidR="00853DF8" w:rsidRPr="00853DF8">
        <w:rPr>
          <w:rFonts w:ascii="Arial" w:hAnsi="Arial" w:cs="Arial"/>
          <w:sz w:val="20"/>
        </w:rPr>
        <w:t xml:space="preserve"> </w:t>
      </w:r>
      <w:r w:rsidRPr="00853DF8">
        <w:rPr>
          <w:rFonts w:ascii="Arial" w:hAnsi="Arial" w:cs="Arial"/>
          <w:sz w:val="20"/>
        </w:rPr>
        <w:t>qui auront le plus été partisans d’un</w:t>
      </w:r>
      <w:r w:rsidR="00F017A4">
        <w:rPr>
          <w:rFonts w:ascii="Arial" w:hAnsi="Arial" w:cs="Arial"/>
          <w:sz w:val="20"/>
        </w:rPr>
        <w:t>e</w:t>
      </w:r>
      <w:r w:rsidRPr="00853DF8">
        <w:rPr>
          <w:rFonts w:ascii="Arial" w:hAnsi="Arial" w:cs="Arial"/>
          <w:sz w:val="20"/>
        </w:rPr>
        <w:t xml:space="preserve"> croissance</w:t>
      </w:r>
      <w:r w:rsidR="00853DF8" w:rsidRPr="00853DF8">
        <w:rPr>
          <w:rFonts w:ascii="Arial" w:hAnsi="Arial" w:cs="Arial"/>
          <w:sz w:val="20"/>
        </w:rPr>
        <w:t xml:space="preserve"> </w:t>
      </w:r>
      <w:r w:rsidRPr="00853DF8">
        <w:rPr>
          <w:rFonts w:ascii="Arial" w:hAnsi="Arial" w:cs="Arial"/>
          <w:sz w:val="20"/>
        </w:rPr>
        <w:t>externe ou</w:t>
      </w:r>
      <w:r w:rsidR="00853DF8" w:rsidRPr="00853DF8">
        <w:rPr>
          <w:rFonts w:ascii="Arial" w:hAnsi="Arial" w:cs="Arial"/>
          <w:sz w:val="20"/>
        </w:rPr>
        <w:t xml:space="preserve"> </w:t>
      </w:r>
      <w:r w:rsidRPr="00853DF8">
        <w:rPr>
          <w:rFonts w:ascii="Arial" w:hAnsi="Arial" w:cs="Arial"/>
          <w:sz w:val="20"/>
        </w:rPr>
        <w:t>exogène</w:t>
      </w:r>
      <w:r w:rsidR="00E160A6">
        <w:rPr>
          <w:rFonts w:ascii="Arial" w:hAnsi="Arial" w:cs="Arial"/>
          <w:sz w:val="20"/>
        </w:rPr>
        <w:t>.</w:t>
      </w:r>
      <w:r w:rsidR="00853DF8" w:rsidRPr="00853DF8">
        <w:rPr>
          <w:rFonts w:ascii="Arial" w:hAnsi="Arial" w:cs="Arial"/>
          <w:sz w:val="20"/>
        </w:rPr>
        <w:t xml:space="preserve"> </w:t>
      </w:r>
      <w:r w:rsidRPr="00853DF8">
        <w:rPr>
          <w:rFonts w:ascii="Arial" w:hAnsi="Arial" w:cs="Arial"/>
          <w:sz w:val="20"/>
        </w:rPr>
        <w:t>Mieux vaut reprendre que créer quand on privilégie une volonté de croissance rapide.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Ainsi pour Les Comptoirs Modernes :</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 xml:space="preserve">1960 : Reprise des établissements </w:t>
      </w:r>
      <w:proofErr w:type="spellStart"/>
      <w:r w:rsidRPr="00853DF8">
        <w:rPr>
          <w:rFonts w:ascii="Arial" w:hAnsi="Arial" w:cs="Arial"/>
          <w:sz w:val="20"/>
        </w:rPr>
        <w:t>Brisset</w:t>
      </w:r>
      <w:proofErr w:type="spellEnd"/>
      <w:r w:rsidRPr="00853DF8">
        <w:rPr>
          <w:rFonts w:ascii="Arial" w:hAnsi="Arial" w:cs="Arial"/>
          <w:sz w:val="20"/>
        </w:rPr>
        <w:t xml:space="preserve"> à Angers (petit succursaliste local convoité également par les Docks de France-</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1973 : Reprise à Paris du succursaliste Amiot (140 magasins)</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1977 : OPE réussie sur l’Economique de Rennes</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1978 : Nouvelle OPE sur l’Union Commerciale</w:t>
      </w:r>
      <w:r w:rsidR="00853DF8" w:rsidRPr="00853DF8">
        <w:rPr>
          <w:rFonts w:ascii="Arial" w:hAnsi="Arial" w:cs="Arial"/>
          <w:sz w:val="20"/>
        </w:rPr>
        <w:t xml:space="preserve"> </w:t>
      </w:r>
      <w:r w:rsidRPr="00853DF8">
        <w:rPr>
          <w:rFonts w:ascii="Arial" w:hAnsi="Arial" w:cs="Arial"/>
          <w:sz w:val="20"/>
        </w:rPr>
        <w:t>de Maux</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 xml:space="preserve">1979 : OPE sur la Société Badin </w:t>
      </w:r>
      <w:proofErr w:type="spellStart"/>
      <w:r w:rsidRPr="00853DF8">
        <w:rPr>
          <w:rFonts w:ascii="Arial" w:hAnsi="Arial" w:cs="Arial"/>
          <w:sz w:val="20"/>
        </w:rPr>
        <w:t>Defforey</w:t>
      </w:r>
      <w:proofErr w:type="spellEnd"/>
      <w:r w:rsidRPr="00853DF8">
        <w:rPr>
          <w:rFonts w:ascii="Arial" w:hAnsi="Arial" w:cs="Arial"/>
          <w:sz w:val="20"/>
        </w:rPr>
        <w:t xml:space="preserve"> de Lagnieu</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 xml:space="preserve">1990 : Ultime OPE cette fois sur la Société Major </w:t>
      </w:r>
      <w:proofErr w:type="spellStart"/>
      <w:r w:rsidRPr="00853DF8">
        <w:rPr>
          <w:rFonts w:ascii="Arial" w:hAnsi="Arial" w:cs="Arial"/>
          <w:sz w:val="20"/>
        </w:rPr>
        <w:t>Unidis</w:t>
      </w:r>
      <w:proofErr w:type="spellEnd"/>
      <w:r w:rsidRPr="00853DF8">
        <w:rPr>
          <w:rFonts w:ascii="Arial" w:hAnsi="Arial" w:cs="Arial"/>
          <w:sz w:val="20"/>
        </w:rPr>
        <w:t xml:space="preserve"> de Bourges</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Pour Promodès</w:t>
      </w:r>
      <w:r w:rsidR="00E160A6">
        <w:rPr>
          <w:rFonts w:ascii="Arial" w:hAnsi="Arial" w:cs="Arial"/>
          <w:sz w:val="20"/>
        </w:rPr>
        <w:t> :</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 xml:space="preserve">1971 : Reprise à Paris de </w:t>
      </w:r>
      <w:proofErr w:type="spellStart"/>
      <w:r w:rsidRPr="00853DF8">
        <w:rPr>
          <w:rFonts w:ascii="Arial" w:hAnsi="Arial" w:cs="Arial"/>
          <w:sz w:val="20"/>
        </w:rPr>
        <w:t>Moderdam</w:t>
      </w:r>
      <w:proofErr w:type="spellEnd"/>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1972 : Reprise à Caen du succursaliste</w:t>
      </w:r>
      <w:r w:rsidR="00853DF8" w:rsidRPr="00853DF8">
        <w:rPr>
          <w:rFonts w:ascii="Arial" w:hAnsi="Arial" w:cs="Arial"/>
          <w:sz w:val="20"/>
        </w:rPr>
        <w:t xml:space="preserve"> </w:t>
      </w:r>
      <w:r w:rsidRPr="00853DF8">
        <w:rPr>
          <w:rFonts w:ascii="Arial" w:hAnsi="Arial" w:cs="Arial"/>
          <w:sz w:val="20"/>
        </w:rPr>
        <w:t>SNA (Société Normande d’Alimentation)</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1973 : Reprise à Brest du succursaliste</w:t>
      </w:r>
      <w:r w:rsidR="00853DF8" w:rsidRPr="00853DF8">
        <w:rPr>
          <w:rFonts w:ascii="Arial" w:hAnsi="Arial" w:cs="Arial"/>
          <w:sz w:val="20"/>
        </w:rPr>
        <w:t xml:space="preserve"> </w:t>
      </w:r>
      <w:r w:rsidRPr="00853DF8">
        <w:rPr>
          <w:rFonts w:ascii="Arial" w:hAnsi="Arial" w:cs="Arial"/>
          <w:sz w:val="20"/>
        </w:rPr>
        <w:t>l’Economie Bretonne</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1977 : Reprise à Begles du succursaliste l’Aquitaine</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1978 : Reprise à Cholet du succursaliste</w:t>
      </w:r>
      <w:r w:rsidR="00853DF8" w:rsidRPr="00853DF8">
        <w:rPr>
          <w:rFonts w:ascii="Arial" w:hAnsi="Arial" w:cs="Arial"/>
          <w:sz w:val="20"/>
        </w:rPr>
        <w:t xml:space="preserve"> </w:t>
      </w:r>
      <w:r w:rsidRPr="00853DF8">
        <w:rPr>
          <w:rFonts w:ascii="Arial" w:hAnsi="Arial" w:cs="Arial"/>
          <w:sz w:val="20"/>
        </w:rPr>
        <w:t>l’Union de Cholet dite</w:t>
      </w:r>
      <w:r w:rsidR="00853DF8" w:rsidRPr="00853DF8">
        <w:rPr>
          <w:rFonts w:ascii="Arial" w:hAnsi="Arial" w:cs="Arial"/>
          <w:sz w:val="20"/>
        </w:rPr>
        <w:t xml:space="preserve"> </w:t>
      </w:r>
      <w:r w:rsidRPr="00853DF8">
        <w:rPr>
          <w:rFonts w:ascii="Arial" w:hAnsi="Arial" w:cs="Arial"/>
          <w:sz w:val="20"/>
        </w:rPr>
        <w:t>aussi Union Vendéenne</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1978 : Rachat à Thouars</w:t>
      </w:r>
      <w:r w:rsidR="00853DF8" w:rsidRPr="00853DF8">
        <w:rPr>
          <w:rFonts w:ascii="Arial" w:hAnsi="Arial" w:cs="Arial"/>
          <w:sz w:val="20"/>
        </w:rPr>
        <w:t xml:space="preserve"> </w:t>
      </w:r>
      <w:r w:rsidRPr="00853DF8">
        <w:rPr>
          <w:rFonts w:ascii="Arial" w:hAnsi="Arial" w:cs="Arial"/>
          <w:sz w:val="20"/>
        </w:rPr>
        <w:t>de l’Etoile de l’Ouest également succursaliste</w:t>
      </w:r>
    </w:p>
    <w:p w:rsidR="00D6104E" w:rsidRPr="00853DF8" w:rsidRDefault="00D6104E" w:rsidP="00853DF8">
      <w:pPr>
        <w:pStyle w:val="Retraitcorpsdetexte2"/>
        <w:numPr>
          <w:ilvl w:val="0"/>
          <w:numId w:val="36"/>
        </w:numPr>
        <w:spacing w:line="240" w:lineRule="auto"/>
        <w:ind w:left="0" w:firstLine="0"/>
        <w:rPr>
          <w:rFonts w:ascii="Arial" w:hAnsi="Arial" w:cs="Arial"/>
          <w:sz w:val="20"/>
        </w:rPr>
      </w:pPr>
      <w:r w:rsidRPr="00853DF8">
        <w:rPr>
          <w:rFonts w:ascii="Arial" w:hAnsi="Arial" w:cs="Arial"/>
          <w:sz w:val="20"/>
        </w:rPr>
        <w:t>1978 : Reprise à Reims</w:t>
      </w:r>
      <w:r w:rsidR="00853DF8" w:rsidRPr="00853DF8">
        <w:rPr>
          <w:rFonts w:ascii="Arial" w:hAnsi="Arial" w:cs="Arial"/>
          <w:sz w:val="20"/>
        </w:rPr>
        <w:t xml:space="preserve"> </w:t>
      </w:r>
      <w:r w:rsidRPr="00853DF8">
        <w:rPr>
          <w:rFonts w:ascii="Arial" w:hAnsi="Arial" w:cs="Arial"/>
          <w:sz w:val="20"/>
        </w:rPr>
        <w:t xml:space="preserve">du succursaliste Goulet Turpin </w:t>
      </w:r>
    </w:p>
    <w:p w:rsidR="00853DF8" w:rsidRPr="00853DF8" w:rsidRDefault="00853DF8"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 consommateur se fait de plus en plus omni canal</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Selon l’étude ECR et KINALI sur les nouvelles pratique</w:t>
      </w:r>
      <w:r w:rsidR="00E160A6">
        <w:rPr>
          <w:rFonts w:ascii="Arial" w:hAnsi="Arial" w:cs="Arial"/>
          <w:sz w:val="20"/>
        </w:rPr>
        <w:t xml:space="preserve">s et comportements d’achat du </w:t>
      </w:r>
      <w:proofErr w:type="spellStart"/>
      <w:r w:rsidR="00E160A6">
        <w:rPr>
          <w:rFonts w:ascii="Arial" w:hAnsi="Arial" w:cs="Arial"/>
          <w:sz w:val="20"/>
        </w:rPr>
        <w:t>s</w:t>
      </w:r>
      <w:r w:rsidRPr="00853DF8">
        <w:rPr>
          <w:rFonts w:ascii="Arial" w:hAnsi="Arial" w:cs="Arial"/>
          <w:sz w:val="20"/>
        </w:rPr>
        <w:t>hopper</w:t>
      </w:r>
      <w:proofErr w:type="spellEnd"/>
      <w:r w:rsidRPr="00853DF8">
        <w:rPr>
          <w:rFonts w:ascii="Arial" w:hAnsi="Arial" w:cs="Arial"/>
          <w:sz w:val="20"/>
        </w:rPr>
        <w:t>, le consommateur omni canal</w:t>
      </w:r>
      <w:r w:rsidR="00853DF8" w:rsidRPr="00853DF8">
        <w:rPr>
          <w:rFonts w:ascii="Arial" w:hAnsi="Arial" w:cs="Arial"/>
          <w:sz w:val="20"/>
        </w:rPr>
        <w:t xml:space="preserve"> </w:t>
      </w:r>
      <w:r w:rsidRPr="00853DF8">
        <w:rPr>
          <w:rFonts w:ascii="Arial" w:hAnsi="Arial" w:cs="Arial"/>
          <w:sz w:val="20"/>
        </w:rPr>
        <w:t xml:space="preserve">utilise en moyenne 2,1 circuits pour ses achats, avec une part de ses achats omni canal qui représente 29%. Pour les achats courants, un sur trois est réalisé dans trois circuits et plus. La mixité des canaux varie selon les catégories. L’étude montre que les </w:t>
      </w:r>
      <w:proofErr w:type="spellStart"/>
      <w:r w:rsidRPr="00853DF8">
        <w:rPr>
          <w:rFonts w:ascii="Arial" w:hAnsi="Arial" w:cs="Arial"/>
          <w:sz w:val="20"/>
        </w:rPr>
        <w:t>hypers</w:t>
      </w:r>
      <w:proofErr w:type="spellEnd"/>
      <w:r w:rsidRPr="00853DF8">
        <w:rPr>
          <w:rFonts w:ascii="Arial" w:hAnsi="Arial" w:cs="Arial"/>
          <w:sz w:val="20"/>
        </w:rPr>
        <w:t xml:space="preserve"> et supermarchés restent toutefois ultra dominant avec 63% de part de marché sur les 25 circuits analysés.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Les prix en France restent plus élevés qu’en Allemagne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Les prix à la consommation sont en France parmi les plus élevé en Europe .Par exemple 10% de plus qu’en Allemagne et 8% de plus que la moyenne européenne. Et le niveau de notre inflation</w:t>
      </w:r>
      <w:r w:rsidR="00853DF8" w:rsidRPr="00853DF8">
        <w:rPr>
          <w:rFonts w:ascii="Arial" w:hAnsi="Arial" w:cs="Arial"/>
          <w:sz w:val="20"/>
        </w:rPr>
        <w:t xml:space="preserve"> </w:t>
      </w:r>
      <w:r w:rsidRPr="00853DF8">
        <w:rPr>
          <w:rFonts w:ascii="Arial" w:hAnsi="Arial" w:cs="Arial"/>
          <w:sz w:val="20"/>
        </w:rPr>
        <w:t>actuel en France ne va pas changer ces écarts trop importants</w:t>
      </w:r>
      <w:r w:rsidR="00853DF8" w:rsidRPr="00853DF8">
        <w:rPr>
          <w:rFonts w:ascii="Arial" w:hAnsi="Arial" w:cs="Arial"/>
          <w:sz w:val="20"/>
        </w:rPr>
        <w:t xml:space="preserve"> </w:t>
      </w:r>
      <w:r w:rsidRPr="00853DF8">
        <w:rPr>
          <w:rFonts w:ascii="Arial" w:hAnsi="Arial" w:cs="Arial"/>
          <w:sz w:val="20"/>
        </w:rPr>
        <w:t>pour la compétitivité des entreprises</w:t>
      </w:r>
      <w:r w:rsidR="00853DF8" w:rsidRPr="00853DF8">
        <w:rPr>
          <w:rFonts w:ascii="Arial" w:hAnsi="Arial" w:cs="Arial"/>
          <w:sz w:val="20"/>
        </w:rPr>
        <w:t xml:space="preserve"> </w:t>
      </w:r>
      <w:r w:rsidRPr="00853DF8">
        <w:rPr>
          <w:rFonts w:ascii="Arial" w:hAnsi="Arial" w:cs="Arial"/>
          <w:sz w:val="20"/>
        </w:rPr>
        <w:t xml:space="preserve">Cet écart </w:t>
      </w:r>
      <w:r w:rsidRPr="00853DF8">
        <w:rPr>
          <w:rFonts w:ascii="Arial" w:hAnsi="Arial" w:cs="Arial"/>
          <w:sz w:val="20"/>
        </w:rPr>
        <w:lastRenderedPageBreak/>
        <w:t>résulte de la fiscalité qui touche</w:t>
      </w:r>
      <w:r w:rsidR="00853DF8" w:rsidRPr="00853DF8">
        <w:rPr>
          <w:rFonts w:ascii="Arial" w:hAnsi="Arial" w:cs="Arial"/>
          <w:sz w:val="20"/>
        </w:rPr>
        <w:t xml:space="preserve"> </w:t>
      </w:r>
      <w:r w:rsidRPr="00853DF8">
        <w:rPr>
          <w:rFonts w:ascii="Arial" w:hAnsi="Arial" w:cs="Arial"/>
          <w:sz w:val="20"/>
        </w:rPr>
        <w:t>la production</w:t>
      </w:r>
      <w:r w:rsidR="00853DF8" w:rsidRPr="00853DF8">
        <w:rPr>
          <w:rFonts w:ascii="Arial" w:hAnsi="Arial" w:cs="Arial"/>
          <w:sz w:val="20"/>
        </w:rPr>
        <w:t xml:space="preserve"> </w:t>
      </w:r>
      <w:r w:rsidRPr="00853DF8">
        <w:rPr>
          <w:rFonts w:ascii="Arial" w:hAnsi="Arial" w:cs="Arial"/>
          <w:sz w:val="20"/>
        </w:rPr>
        <w:t xml:space="preserve">mais également de coûts salariaux (et non pas uniquement les salaires) bien plus élevés qu’en Allemagne et dans le reste de </w:t>
      </w:r>
      <w:proofErr w:type="gramStart"/>
      <w:r w:rsidRPr="00853DF8">
        <w:rPr>
          <w:rFonts w:ascii="Arial" w:hAnsi="Arial" w:cs="Arial"/>
          <w:sz w:val="20"/>
        </w:rPr>
        <w:t>l’Europe .</w:t>
      </w:r>
      <w:proofErr w:type="gramEnd"/>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Les dernières législations du commerce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Entre 1958 et 1993 la France du commerce aura connu 35 années de réglementation. C’est à n’en point douter au cours de ces années qualifiées d’âge d’or du commerce que les dispositions législatives en faveur (ou contre) le commerce auront été les plus prégnantes. Mais depuis 1993 d’autres lois ou mesures juridiques ont concerné le commerce et l’artisanat les voici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2000 – 25mars : proposition de loi tendant à protéger le patrimoine des artisans et commerçants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2002</w:t>
      </w:r>
      <w:r w:rsidR="00116C6F">
        <w:rPr>
          <w:rFonts w:ascii="Arial" w:hAnsi="Arial" w:cs="Arial"/>
          <w:sz w:val="20"/>
        </w:rPr>
        <w:t xml:space="preserve"> </w:t>
      </w:r>
      <w:r w:rsidR="00116C6F" w:rsidRPr="00853DF8">
        <w:rPr>
          <w:rFonts w:ascii="Arial" w:hAnsi="Arial" w:cs="Arial"/>
          <w:sz w:val="20"/>
        </w:rPr>
        <w:t>–</w:t>
      </w:r>
      <w:r w:rsidR="00853DF8" w:rsidRPr="00853DF8">
        <w:rPr>
          <w:rFonts w:ascii="Arial" w:hAnsi="Arial" w:cs="Arial"/>
          <w:sz w:val="20"/>
        </w:rPr>
        <w:t xml:space="preserve"> </w:t>
      </w:r>
      <w:r w:rsidRPr="00853DF8">
        <w:rPr>
          <w:rFonts w:ascii="Arial" w:hAnsi="Arial" w:cs="Arial"/>
          <w:sz w:val="20"/>
        </w:rPr>
        <w:t xml:space="preserve">12 février : proposition de loi relative au développement des petites entreprises </w:t>
      </w:r>
      <w:proofErr w:type="gramStart"/>
      <w:r w:rsidRPr="00853DF8">
        <w:rPr>
          <w:rFonts w:ascii="Arial" w:hAnsi="Arial" w:cs="Arial"/>
          <w:sz w:val="20"/>
        </w:rPr>
        <w:t>( dont</w:t>
      </w:r>
      <w:proofErr w:type="gramEnd"/>
      <w:r w:rsidRPr="00853DF8">
        <w:rPr>
          <w:rFonts w:ascii="Arial" w:hAnsi="Arial" w:cs="Arial"/>
          <w:sz w:val="20"/>
        </w:rPr>
        <w:t xml:space="preserve"> commerciale) et de l’artisanat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2003</w:t>
      </w:r>
      <w:r w:rsidR="00116C6F">
        <w:rPr>
          <w:rFonts w:ascii="Arial" w:hAnsi="Arial" w:cs="Arial"/>
          <w:sz w:val="20"/>
        </w:rPr>
        <w:t xml:space="preserve"> </w:t>
      </w:r>
      <w:r w:rsidR="00116C6F" w:rsidRPr="00853DF8">
        <w:rPr>
          <w:rFonts w:ascii="Arial" w:hAnsi="Arial" w:cs="Arial"/>
          <w:sz w:val="20"/>
        </w:rPr>
        <w:t>–</w:t>
      </w:r>
      <w:r w:rsidR="00853DF8" w:rsidRPr="00853DF8">
        <w:rPr>
          <w:rFonts w:ascii="Arial" w:hAnsi="Arial" w:cs="Arial"/>
          <w:sz w:val="20"/>
        </w:rPr>
        <w:t xml:space="preserve"> </w:t>
      </w:r>
      <w:r w:rsidRPr="00853DF8">
        <w:rPr>
          <w:rFonts w:ascii="Arial" w:hAnsi="Arial" w:cs="Arial"/>
          <w:sz w:val="20"/>
        </w:rPr>
        <w:t>16 janvier : proposition de loi tendant à soumettre à autorisation d’exploitation tout</w:t>
      </w:r>
      <w:r w:rsidR="00853DF8" w:rsidRPr="00853DF8">
        <w:rPr>
          <w:rFonts w:ascii="Arial" w:hAnsi="Arial" w:cs="Arial"/>
          <w:sz w:val="20"/>
        </w:rPr>
        <w:t xml:space="preserve"> </w:t>
      </w:r>
      <w:r w:rsidRPr="00853DF8">
        <w:rPr>
          <w:rFonts w:ascii="Arial" w:hAnsi="Arial" w:cs="Arial"/>
          <w:sz w:val="20"/>
        </w:rPr>
        <w:t>changement de secteur d’activité d’un commerce de plus de 300m2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23 février : proposition de loi tendant à préserver les services</w:t>
      </w:r>
      <w:r w:rsidR="00853DF8" w:rsidRPr="00853DF8">
        <w:rPr>
          <w:rFonts w:ascii="Arial" w:hAnsi="Arial" w:cs="Arial"/>
          <w:sz w:val="20"/>
        </w:rPr>
        <w:t xml:space="preserve"> </w:t>
      </w:r>
      <w:r w:rsidRPr="00853DF8">
        <w:rPr>
          <w:rFonts w:ascii="Arial" w:hAnsi="Arial" w:cs="Arial"/>
          <w:sz w:val="20"/>
        </w:rPr>
        <w:t>de proximité en zones rurales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2004</w:t>
      </w:r>
      <w:r w:rsidR="00116C6F">
        <w:rPr>
          <w:rFonts w:ascii="Arial" w:hAnsi="Arial" w:cs="Arial"/>
          <w:sz w:val="20"/>
        </w:rPr>
        <w:t xml:space="preserve"> </w:t>
      </w:r>
      <w:r w:rsidR="00116C6F" w:rsidRPr="00853DF8">
        <w:rPr>
          <w:rFonts w:ascii="Arial" w:hAnsi="Arial" w:cs="Arial"/>
          <w:sz w:val="20"/>
        </w:rPr>
        <w:t>–</w:t>
      </w:r>
      <w:r w:rsidRPr="00853DF8">
        <w:rPr>
          <w:rFonts w:ascii="Arial" w:hAnsi="Arial" w:cs="Arial"/>
          <w:sz w:val="20"/>
        </w:rPr>
        <w:t xml:space="preserve"> Proposition de loi tendant à la création d’une commission d’enquête sur le rôle des centrales d’achat dans la fixation des prix à la consommation et les délocalisations d’entreprise. </w:t>
      </w:r>
      <w:proofErr w:type="gramStart"/>
      <w:r w:rsidRPr="00853DF8">
        <w:rPr>
          <w:rFonts w:ascii="Arial" w:hAnsi="Arial" w:cs="Arial"/>
          <w:sz w:val="20"/>
        </w:rPr>
        <w:t>( Proposition</w:t>
      </w:r>
      <w:proofErr w:type="gramEnd"/>
      <w:r w:rsidRPr="00853DF8">
        <w:rPr>
          <w:rFonts w:ascii="Arial" w:hAnsi="Arial" w:cs="Arial"/>
          <w:sz w:val="20"/>
        </w:rPr>
        <w:t xml:space="preserve"> reprise en 2008)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2006 </w:t>
      </w:r>
      <w:r w:rsidR="00116C6F" w:rsidRPr="00853DF8">
        <w:rPr>
          <w:rFonts w:ascii="Arial" w:hAnsi="Arial" w:cs="Arial"/>
          <w:sz w:val="20"/>
        </w:rPr>
        <w:t>–</w:t>
      </w:r>
      <w:r w:rsidRPr="00853DF8">
        <w:rPr>
          <w:rFonts w:ascii="Arial" w:hAnsi="Arial" w:cs="Arial"/>
          <w:sz w:val="20"/>
        </w:rPr>
        <w:t xml:space="preserve"> 25 octobre : proposition de loi visant à créer un Observatoire des pratiques du commerce international</w:t>
      </w:r>
      <w:r w:rsidR="00853DF8" w:rsidRPr="00853DF8">
        <w:rPr>
          <w:rFonts w:ascii="Arial" w:hAnsi="Arial" w:cs="Arial"/>
          <w:sz w:val="20"/>
        </w:rPr>
        <w:t xml:space="preserve"> </w:t>
      </w:r>
      <w:r w:rsidRPr="00853DF8">
        <w:rPr>
          <w:rFonts w:ascii="Arial" w:hAnsi="Arial" w:cs="Arial"/>
          <w:sz w:val="20"/>
        </w:rPr>
        <w:t>et de la mondialisation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31 août : projet de loi sur la refonte du code de l’organisation judiciaire et modifiant : le code du commerce, le code rural</w:t>
      </w:r>
      <w:r w:rsidR="00116C6F">
        <w:rPr>
          <w:rFonts w:ascii="Arial" w:hAnsi="Arial" w:cs="Arial"/>
          <w:sz w:val="20"/>
        </w:rPr>
        <w:t xml:space="preserve"> </w:t>
      </w:r>
      <w:r w:rsidRPr="00853DF8">
        <w:rPr>
          <w:rFonts w:ascii="Arial" w:hAnsi="Arial" w:cs="Arial"/>
          <w:sz w:val="20"/>
        </w:rPr>
        <w:t>et le code de procédure pénale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2009</w:t>
      </w:r>
      <w:r w:rsidR="00853DF8" w:rsidRPr="00853DF8">
        <w:rPr>
          <w:rFonts w:ascii="Arial" w:hAnsi="Arial" w:cs="Arial"/>
          <w:sz w:val="20"/>
        </w:rPr>
        <w:t xml:space="preserve"> </w:t>
      </w:r>
      <w:r w:rsidRPr="00853DF8">
        <w:rPr>
          <w:rFonts w:ascii="Arial" w:hAnsi="Arial" w:cs="Arial"/>
          <w:sz w:val="20"/>
        </w:rPr>
        <w:t>- Proposition de loi réaffirmant le principe du repos dominical et visant à adapter les dérogations à ce principe dans les communes et zones touristiques et thermales ainsi que dans certaines grandes agglomérations pour salariés volontaires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2010 – Proposition de loi relative à la répartition des quatre dérogations annuelles d’ouverture le dimanche des commerces en Alsace Moselle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2011</w:t>
      </w:r>
      <w:r w:rsidR="00116C6F">
        <w:rPr>
          <w:rFonts w:ascii="Arial" w:hAnsi="Arial" w:cs="Arial"/>
          <w:sz w:val="20"/>
        </w:rPr>
        <w:t xml:space="preserve"> </w:t>
      </w:r>
      <w:r w:rsidR="00116C6F" w:rsidRPr="00853DF8">
        <w:rPr>
          <w:rFonts w:ascii="Arial" w:hAnsi="Arial" w:cs="Arial"/>
          <w:sz w:val="20"/>
        </w:rPr>
        <w:t>–</w:t>
      </w:r>
      <w:r w:rsidRPr="00853DF8">
        <w:rPr>
          <w:rFonts w:ascii="Arial" w:hAnsi="Arial" w:cs="Arial"/>
          <w:sz w:val="20"/>
        </w:rPr>
        <w:t xml:space="preserve"> Proposition de loi visant à compléter la loi du 2 août 2005 en permettant</w:t>
      </w:r>
      <w:r w:rsidR="00853DF8" w:rsidRPr="00853DF8">
        <w:rPr>
          <w:rFonts w:ascii="Arial" w:hAnsi="Arial" w:cs="Arial"/>
          <w:sz w:val="20"/>
        </w:rPr>
        <w:t xml:space="preserve"> </w:t>
      </w:r>
      <w:r w:rsidRPr="00853DF8">
        <w:rPr>
          <w:rFonts w:ascii="Arial" w:hAnsi="Arial" w:cs="Arial"/>
          <w:sz w:val="20"/>
        </w:rPr>
        <w:t>au conseil municipal d’exercer un droit de préemption</w:t>
      </w:r>
      <w:r w:rsidR="00853DF8" w:rsidRPr="00853DF8">
        <w:rPr>
          <w:rFonts w:ascii="Arial" w:hAnsi="Arial" w:cs="Arial"/>
          <w:sz w:val="20"/>
        </w:rPr>
        <w:t xml:space="preserve"> </w:t>
      </w:r>
      <w:r w:rsidRPr="00853DF8">
        <w:rPr>
          <w:rFonts w:ascii="Arial" w:hAnsi="Arial" w:cs="Arial"/>
          <w:sz w:val="20"/>
        </w:rPr>
        <w:t>sur la conclusion de chaque bail commercial dans le cœur des villes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2012</w:t>
      </w:r>
      <w:r w:rsidR="00116C6F">
        <w:rPr>
          <w:rFonts w:ascii="Arial" w:hAnsi="Arial" w:cs="Arial"/>
          <w:sz w:val="20"/>
        </w:rPr>
        <w:t xml:space="preserve"> </w:t>
      </w:r>
      <w:r w:rsidR="00116C6F" w:rsidRPr="00853DF8">
        <w:rPr>
          <w:rFonts w:ascii="Arial" w:hAnsi="Arial" w:cs="Arial"/>
          <w:sz w:val="20"/>
        </w:rPr>
        <w:t>–</w:t>
      </w:r>
      <w:r w:rsidRPr="00853DF8">
        <w:rPr>
          <w:rFonts w:ascii="Arial" w:hAnsi="Arial" w:cs="Arial"/>
          <w:sz w:val="20"/>
        </w:rPr>
        <w:t xml:space="preserve"> 13 janvier : projet de loi renforçant les droits, la protection et l’information des consommateurs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3 juillet : proposition de loi visant à favoriser le pouvoir d’achat des français ;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20 septembre : proposition de loi tendant à garantir l’équilibre entre les différentes formes de commerce.</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La guerre des prix profite toujours aux enseignes et aux ménages</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Les distributeurs continuent de baisser les prix des grandes marques et les français utilisent ce gain de pouvoir d’achat pour s’offrir des articles plus haut de gamme. Même si elles s’en défendent les enseignes d’</w:t>
      </w:r>
      <w:proofErr w:type="spellStart"/>
      <w:r w:rsidRPr="00853DF8">
        <w:rPr>
          <w:rFonts w:ascii="Arial" w:hAnsi="Arial" w:cs="Arial"/>
          <w:sz w:val="20"/>
        </w:rPr>
        <w:t>hypers</w:t>
      </w:r>
      <w:proofErr w:type="spellEnd"/>
      <w:r w:rsidRPr="00853DF8">
        <w:rPr>
          <w:rFonts w:ascii="Arial" w:hAnsi="Arial" w:cs="Arial"/>
          <w:sz w:val="20"/>
        </w:rPr>
        <w:t xml:space="preserve"> et supermarchés persistent, mois après mois,</w:t>
      </w:r>
      <w:r w:rsidR="00853DF8" w:rsidRPr="00853DF8">
        <w:rPr>
          <w:rFonts w:ascii="Arial" w:hAnsi="Arial" w:cs="Arial"/>
          <w:sz w:val="20"/>
        </w:rPr>
        <w:t xml:space="preserve"> </w:t>
      </w:r>
      <w:r w:rsidRPr="00853DF8">
        <w:rPr>
          <w:rFonts w:ascii="Arial" w:hAnsi="Arial" w:cs="Arial"/>
          <w:sz w:val="20"/>
        </w:rPr>
        <w:t>à entretenir entre elles la guerre des prix. Ainsi, en juin, les étiquettes des produits de grande consommation</w:t>
      </w:r>
      <w:r w:rsidR="00853DF8" w:rsidRPr="00853DF8">
        <w:rPr>
          <w:rFonts w:ascii="Arial" w:hAnsi="Arial" w:cs="Arial"/>
          <w:sz w:val="20"/>
        </w:rPr>
        <w:t xml:space="preserve"> </w:t>
      </w:r>
      <w:r w:rsidRPr="00853DF8">
        <w:rPr>
          <w:rFonts w:ascii="Arial" w:hAnsi="Arial" w:cs="Arial"/>
          <w:sz w:val="20"/>
        </w:rPr>
        <w:t>ont baissé en grandes surfaces de 0,26% après une baisse de 0,14% en mai selon l’IRI. De janvier à mai, les prix affichent un retrait de 1,33% sur un an après une année 2014 en baisse de 1,3%</w:t>
      </w:r>
      <w:r w:rsidR="00116C6F">
        <w:rPr>
          <w:rFonts w:ascii="Arial" w:hAnsi="Arial" w:cs="Arial"/>
          <w:sz w:val="20"/>
        </w:rPr>
        <w:t>.</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Les soldes d’été n’ont pas fait recette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Malgré la chaleur, le bilan reste pour le moins mitigé. Ainsi</w:t>
      </w:r>
      <w:r w:rsidR="00116C6F">
        <w:rPr>
          <w:rFonts w:ascii="Arial" w:hAnsi="Arial" w:cs="Arial"/>
          <w:sz w:val="20"/>
        </w:rPr>
        <w:t>,</w:t>
      </w:r>
      <w:r w:rsidRPr="00853DF8">
        <w:rPr>
          <w:rFonts w:ascii="Arial" w:hAnsi="Arial" w:cs="Arial"/>
          <w:sz w:val="20"/>
        </w:rPr>
        <w:t xml:space="preserve"> le chiffre d’affaires des adhérents de la FNH</w:t>
      </w:r>
      <w:r w:rsidR="00853DF8" w:rsidRPr="00853DF8">
        <w:rPr>
          <w:rFonts w:ascii="Arial" w:hAnsi="Arial" w:cs="Arial"/>
          <w:sz w:val="20"/>
        </w:rPr>
        <w:t xml:space="preserve"> </w:t>
      </w:r>
      <w:r w:rsidRPr="00853DF8">
        <w:rPr>
          <w:rFonts w:ascii="Arial" w:hAnsi="Arial" w:cs="Arial"/>
          <w:sz w:val="20"/>
        </w:rPr>
        <w:t>aurait chuté</w:t>
      </w:r>
      <w:r w:rsidR="00853DF8" w:rsidRPr="00853DF8">
        <w:rPr>
          <w:rFonts w:ascii="Arial" w:hAnsi="Arial" w:cs="Arial"/>
          <w:sz w:val="20"/>
        </w:rPr>
        <w:t xml:space="preserve"> </w:t>
      </w:r>
      <w:r w:rsidRPr="00853DF8">
        <w:rPr>
          <w:rFonts w:ascii="Arial" w:hAnsi="Arial" w:cs="Arial"/>
          <w:sz w:val="20"/>
        </w:rPr>
        <w:t>en moyenne de 10%. Selon Bernard Morvan</w:t>
      </w:r>
      <w:r w:rsidR="00116C6F">
        <w:rPr>
          <w:rFonts w:ascii="Arial" w:hAnsi="Arial" w:cs="Arial"/>
          <w:sz w:val="20"/>
        </w:rPr>
        <w:t>,</w:t>
      </w:r>
      <w:r w:rsidRPr="00853DF8">
        <w:rPr>
          <w:rFonts w:ascii="Arial" w:hAnsi="Arial" w:cs="Arial"/>
          <w:sz w:val="20"/>
        </w:rPr>
        <w:t xml:space="preserve"> le président de la Fédération Nationale de l’Habillement (qui représente 45.000 commerces) : « C’est une saison de plus manquée</w:t>
      </w:r>
      <w:r w:rsidR="00116C6F">
        <w:rPr>
          <w:rFonts w:ascii="Arial" w:hAnsi="Arial" w:cs="Arial"/>
          <w:sz w:val="20"/>
        </w:rPr>
        <w:t>.</w:t>
      </w:r>
      <w:r w:rsidRPr="00853DF8">
        <w:rPr>
          <w:rFonts w:ascii="Arial" w:hAnsi="Arial" w:cs="Arial"/>
          <w:sz w:val="20"/>
        </w:rPr>
        <w:t xml:space="preserve"> (…) Nos boutiques ont de plus en plus de mal à être rentables </w:t>
      </w:r>
      <w:r w:rsidRPr="00853DF8">
        <w:rPr>
          <w:rFonts w:ascii="Arial" w:hAnsi="Arial" w:cs="Arial"/>
          <w:i/>
          <w:sz w:val="20"/>
        </w:rPr>
        <w:t>»</w:t>
      </w:r>
      <w:r w:rsidR="00116C6F">
        <w:rPr>
          <w:rFonts w:ascii="Arial" w:hAnsi="Arial" w:cs="Arial"/>
          <w:i/>
          <w:sz w:val="20"/>
        </w:rPr>
        <w:t>.</w:t>
      </w:r>
      <w:r w:rsidRPr="00853DF8">
        <w:rPr>
          <w:rFonts w:ascii="Arial" w:hAnsi="Arial" w:cs="Arial"/>
          <w:sz w:val="20"/>
        </w:rPr>
        <w:t xml:space="preserve"> 60% des commerçants de la FNH se déclarent insatisfait de cette situation. D’autant que certaines boutiques se sont retrouvées à court d’articles faute de stocks.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Les matières premières victimes d’un</w:t>
      </w:r>
      <w:r w:rsidR="00116C6F">
        <w:rPr>
          <w:rFonts w:ascii="Arial" w:hAnsi="Arial" w:cs="Arial"/>
          <w:b/>
          <w:sz w:val="20"/>
        </w:rPr>
        <w:t>e</w:t>
      </w:r>
      <w:r w:rsidRPr="00853DF8">
        <w:rPr>
          <w:rFonts w:ascii="Arial" w:hAnsi="Arial" w:cs="Arial"/>
          <w:b/>
          <w:sz w:val="20"/>
        </w:rPr>
        <w:t xml:space="preserve"> production trop abondante</w:t>
      </w:r>
    </w:p>
    <w:p w:rsidR="00D6104E" w:rsidRPr="00853DF8" w:rsidRDefault="00116C6F" w:rsidP="00853DF8">
      <w:pPr>
        <w:pStyle w:val="Retraitcorpsdetexte2"/>
        <w:spacing w:line="240" w:lineRule="auto"/>
        <w:ind w:left="0" w:firstLine="0"/>
        <w:rPr>
          <w:rFonts w:ascii="Arial" w:hAnsi="Arial" w:cs="Arial"/>
          <w:sz w:val="20"/>
        </w:rPr>
      </w:pPr>
      <w:r w:rsidRPr="00853DF8">
        <w:rPr>
          <w:rFonts w:ascii="Arial" w:hAnsi="Arial" w:cs="Arial"/>
          <w:sz w:val="20"/>
        </w:rPr>
        <w:t>Au-delà</w:t>
      </w:r>
      <w:r w:rsidR="00D6104E" w:rsidRPr="00853DF8">
        <w:rPr>
          <w:rFonts w:ascii="Arial" w:hAnsi="Arial" w:cs="Arial"/>
          <w:sz w:val="20"/>
        </w:rPr>
        <w:t xml:space="preserve"> de l’or, la chute du prix des matières premières est général</w:t>
      </w:r>
      <w:r>
        <w:rPr>
          <w:rFonts w:ascii="Arial" w:hAnsi="Arial" w:cs="Arial"/>
          <w:sz w:val="20"/>
        </w:rPr>
        <w:t>e.</w:t>
      </w:r>
      <w:r w:rsidR="00D6104E" w:rsidRPr="00853DF8">
        <w:rPr>
          <w:rFonts w:ascii="Arial" w:hAnsi="Arial" w:cs="Arial"/>
          <w:sz w:val="20"/>
        </w:rPr>
        <w:t xml:space="preserve"> L’indice Bloomberg, qui abrite plus de vingt produits du zinc au pétrole en passant par l’or le cuivre, le café et le sucre</w:t>
      </w:r>
      <w:r>
        <w:rPr>
          <w:rFonts w:ascii="Arial" w:hAnsi="Arial" w:cs="Arial"/>
          <w:sz w:val="20"/>
        </w:rPr>
        <w:t>,</w:t>
      </w:r>
      <w:r w:rsidR="00D6104E" w:rsidRPr="00853DF8">
        <w:rPr>
          <w:rFonts w:ascii="Arial" w:hAnsi="Arial" w:cs="Arial"/>
          <w:sz w:val="20"/>
        </w:rPr>
        <w:t xml:space="preserve"> affiche un plongeon de 27% sur un an</w:t>
      </w:r>
      <w:r w:rsidR="00853DF8" w:rsidRPr="00853DF8">
        <w:rPr>
          <w:rFonts w:ascii="Arial" w:hAnsi="Arial" w:cs="Arial"/>
          <w:sz w:val="20"/>
        </w:rPr>
        <w:t xml:space="preserve"> </w:t>
      </w:r>
      <w:r w:rsidR="00D6104E" w:rsidRPr="00853DF8">
        <w:rPr>
          <w:rFonts w:ascii="Arial" w:hAnsi="Arial" w:cs="Arial"/>
          <w:sz w:val="20"/>
        </w:rPr>
        <w:t>et il se trouve à son plus bas niveau</w:t>
      </w:r>
      <w:r w:rsidR="00853DF8" w:rsidRPr="00853DF8">
        <w:rPr>
          <w:rFonts w:ascii="Arial" w:hAnsi="Arial" w:cs="Arial"/>
          <w:sz w:val="20"/>
        </w:rPr>
        <w:t xml:space="preserve"> </w:t>
      </w:r>
      <w:r w:rsidR="00D6104E" w:rsidRPr="00853DF8">
        <w:rPr>
          <w:rFonts w:ascii="Arial" w:hAnsi="Arial" w:cs="Arial"/>
          <w:sz w:val="20"/>
        </w:rPr>
        <w:t>depuis treize ans.</w:t>
      </w:r>
      <w:r w:rsidR="00853DF8" w:rsidRPr="00853DF8">
        <w:rPr>
          <w:rFonts w:ascii="Arial" w:hAnsi="Arial" w:cs="Arial"/>
          <w:sz w:val="20"/>
        </w:rPr>
        <w:t xml:space="preserve"> </w:t>
      </w:r>
      <w:r w:rsidR="00D6104E" w:rsidRPr="00853DF8">
        <w:rPr>
          <w:rFonts w:ascii="Arial" w:hAnsi="Arial" w:cs="Arial"/>
          <w:sz w:val="20"/>
        </w:rPr>
        <w:t>La baisse pourrait se poursuivre</w:t>
      </w:r>
      <w:r w:rsidR="00853DF8" w:rsidRPr="00853DF8">
        <w:rPr>
          <w:rFonts w:ascii="Arial" w:hAnsi="Arial" w:cs="Arial"/>
          <w:sz w:val="20"/>
        </w:rPr>
        <w:t xml:space="preserve"> </w:t>
      </w:r>
      <w:r w:rsidR="00D6104E" w:rsidRPr="00853DF8">
        <w:rPr>
          <w:rFonts w:ascii="Arial" w:hAnsi="Arial" w:cs="Arial"/>
          <w:sz w:val="20"/>
        </w:rPr>
        <w:t>au cours du second semestre 2015</w:t>
      </w:r>
      <w:r>
        <w:rPr>
          <w:rFonts w:ascii="Arial" w:hAnsi="Arial" w:cs="Arial"/>
          <w:sz w:val="20"/>
        </w:rPr>
        <w:t xml:space="preserve"> .</w:t>
      </w:r>
      <w:r w:rsidR="00D6104E" w:rsidRPr="00853DF8">
        <w:rPr>
          <w:rFonts w:ascii="Arial" w:hAnsi="Arial" w:cs="Arial"/>
          <w:sz w:val="20"/>
        </w:rPr>
        <w:t>Pour la fin de l’année en cours</w:t>
      </w:r>
      <w:r w:rsidR="00853DF8" w:rsidRPr="00853DF8">
        <w:rPr>
          <w:rFonts w:ascii="Arial" w:hAnsi="Arial" w:cs="Arial"/>
          <w:sz w:val="20"/>
        </w:rPr>
        <w:t xml:space="preserve"> </w:t>
      </w:r>
      <w:r w:rsidR="00D6104E" w:rsidRPr="00853DF8">
        <w:rPr>
          <w:rFonts w:ascii="Arial" w:hAnsi="Arial" w:cs="Arial"/>
          <w:sz w:val="20"/>
        </w:rPr>
        <w:t>et pour 2016 l’une des</w:t>
      </w:r>
      <w:r w:rsidR="00853DF8" w:rsidRPr="00853DF8">
        <w:rPr>
          <w:rFonts w:ascii="Arial" w:hAnsi="Arial" w:cs="Arial"/>
          <w:sz w:val="20"/>
        </w:rPr>
        <w:t xml:space="preserve"> </w:t>
      </w:r>
      <w:r w:rsidR="00D6104E" w:rsidRPr="00853DF8">
        <w:rPr>
          <w:rFonts w:ascii="Arial" w:hAnsi="Arial" w:cs="Arial"/>
          <w:sz w:val="20"/>
        </w:rPr>
        <w:t>principales inconnues</w:t>
      </w:r>
      <w:r w:rsidR="00853DF8" w:rsidRPr="00853DF8">
        <w:rPr>
          <w:rFonts w:ascii="Arial" w:hAnsi="Arial" w:cs="Arial"/>
          <w:sz w:val="20"/>
        </w:rPr>
        <w:t xml:space="preserve"> </w:t>
      </w:r>
      <w:r w:rsidR="00D6104E" w:rsidRPr="00853DF8">
        <w:rPr>
          <w:rFonts w:ascii="Arial" w:hAnsi="Arial" w:cs="Arial"/>
          <w:sz w:val="20"/>
        </w:rPr>
        <w:t>est la croissance Chinoise. Il serait illusoire de s’attendre à un repli de la production. Les capacités sont là et certains grands acteurs sont décidés à utiliser leur capacité de produire</w:t>
      </w:r>
      <w:r w:rsidR="00853DF8" w:rsidRPr="00853DF8">
        <w:rPr>
          <w:rFonts w:ascii="Arial" w:hAnsi="Arial" w:cs="Arial"/>
          <w:sz w:val="20"/>
        </w:rPr>
        <w:t xml:space="preserve"> </w:t>
      </w:r>
      <w:r w:rsidR="00D6104E" w:rsidRPr="00853DF8">
        <w:rPr>
          <w:rFonts w:ascii="Arial" w:hAnsi="Arial" w:cs="Arial"/>
          <w:sz w:val="20"/>
        </w:rPr>
        <w:t xml:space="preserve">à bas coûts pour contrer la concurrence. </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Les prix alimentaires au plus bas depuis 2009</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Encore et toujours en repli, les prix alimentaires mondiaux sont de nouveau tombés à leur plus bas prix depuis six ans. L’indice FAO (qui mesure la variation mensuelle des cours internationaux</w:t>
      </w:r>
      <w:r w:rsidR="00853DF8" w:rsidRPr="00853DF8">
        <w:rPr>
          <w:rFonts w:ascii="Arial" w:hAnsi="Arial" w:cs="Arial"/>
          <w:sz w:val="20"/>
        </w:rPr>
        <w:t xml:space="preserve"> </w:t>
      </w:r>
      <w:r w:rsidRPr="00853DF8">
        <w:rPr>
          <w:rFonts w:ascii="Arial" w:hAnsi="Arial" w:cs="Arial"/>
          <w:sz w:val="20"/>
        </w:rPr>
        <w:t>d’un panier de denrées alimentaires) s’est établi en juillet à 164,6 points, soit 1,7 point de moins</w:t>
      </w:r>
      <w:r w:rsidR="00853DF8" w:rsidRPr="00853DF8">
        <w:rPr>
          <w:rFonts w:ascii="Arial" w:hAnsi="Arial" w:cs="Arial"/>
          <w:sz w:val="20"/>
        </w:rPr>
        <w:t xml:space="preserve"> </w:t>
      </w:r>
      <w:r w:rsidRPr="00853DF8">
        <w:rPr>
          <w:rFonts w:ascii="Arial" w:hAnsi="Arial" w:cs="Arial"/>
          <w:sz w:val="20"/>
        </w:rPr>
        <w:t>qu’en juin et presque 40 points de moins qu’en 2014.</w:t>
      </w:r>
      <w:r w:rsidR="00116C6F">
        <w:rPr>
          <w:rFonts w:ascii="Arial" w:hAnsi="Arial" w:cs="Arial"/>
          <w:sz w:val="20"/>
        </w:rPr>
        <w:t xml:space="preserve"> </w:t>
      </w:r>
      <w:r w:rsidRPr="00853DF8">
        <w:rPr>
          <w:rFonts w:ascii="Arial" w:hAnsi="Arial" w:cs="Arial"/>
          <w:sz w:val="20"/>
        </w:rPr>
        <w:t>Depuis son record en 2011 à 240 points, il a reculé de 32%.</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 xml:space="preserve">Confirmation du renouveau du commerce de proximité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Le commerce de proximité se développe et pour l’essentiel en alimentaire. Le nombre de superettes augmente régulièrement en France au détriment des </w:t>
      </w:r>
      <w:proofErr w:type="spellStart"/>
      <w:r w:rsidRPr="00853DF8">
        <w:rPr>
          <w:rFonts w:ascii="Arial" w:hAnsi="Arial" w:cs="Arial"/>
          <w:sz w:val="20"/>
        </w:rPr>
        <w:t>hypers</w:t>
      </w:r>
      <w:proofErr w:type="spellEnd"/>
      <w:r w:rsidRPr="00853DF8">
        <w:rPr>
          <w:rFonts w:ascii="Arial" w:hAnsi="Arial" w:cs="Arial"/>
          <w:sz w:val="20"/>
        </w:rPr>
        <w:t xml:space="preserve"> et des supermarchés.</w:t>
      </w:r>
      <w:r w:rsidR="00853DF8" w:rsidRPr="00853DF8">
        <w:rPr>
          <w:rFonts w:ascii="Arial" w:hAnsi="Arial" w:cs="Arial"/>
          <w:sz w:val="20"/>
        </w:rPr>
        <w:t xml:space="preserve"> </w:t>
      </w:r>
      <w:r w:rsidRPr="00853DF8">
        <w:rPr>
          <w:rFonts w:ascii="Arial" w:hAnsi="Arial" w:cs="Arial"/>
          <w:sz w:val="20"/>
        </w:rPr>
        <w:t>En revanche, le commerce spécialisé de centre</w:t>
      </w:r>
      <w:r w:rsidR="00116C6F">
        <w:rPr>
          <w:rFonts w:ascii="Arial" w:hAnsi="Arial" w:cs="Arial"/>
          <w:sz w:val="20"/>
        </w:rPr>
        <w:t>-</w:t>
      </w:r>
      <w:r w:rsidRPr="00853DF8">
        <w:rPr>
          <w:rFonts w:ascii="Arial" w:hAnsi="Arial" w:cs="Arial"/>
          <w:sz w:val="20"/>
        </w:rPr>
        <w:t>ville souffre dans les petites ou moyennes villes</w:t>
      </w:r>
      <w:r w:rsidR="00116C6F">
        <w:rPr>
          <w:rFonts w:ascii="Arial" w:hAnsi="Arial" w:cs="Arial"/>
          <w:sz w:val="20"/>
        </w:rPr>
        <w:t>.</w:t>
      </w:r>
      <w:r w:rsidRPr="00853DF8">
        <w:rPr>
          <w:rFonts w:ascii="Arial" w:hAnsi="Arial" w:cs="Arial"/>
          <w:sz w:val="20"/>
        </w:rPr>
        <w:t xml:space="preserve"> Ils étaient 1,5 million en 1920. No comment… sachant qu’ils ne sont plus que 850.000</w:t>
      </w:r>
      <w:r w:rsidR="00116C6F">
        <w:rPr>
          <w:rFonts w:ascii="Arial" w:hAnsi="Arial" w:cs="Arial"/>
          <w:sz w:val="20"/>
        </w:rPr>
        <w:t>.</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853DF8" w:rsidP="00853DF8">
      <w:pPr>
        <w:pStyle w:val="Retraitcorpsdetexte2"/>
        <w:spacing w:line="240" w:lineRule="auto"/>
        <w:ind w:left="0" w:firstLine="0"/>
        <w:rPr>
          <w:rFonts w:ascii="Arial" w:hAnsi="Arial" w:cs="Arial"/>
          <w:b/>
          <w:sz w:val="20"/>
        </w:rPr>
      </w:pPr>
      <w:r w:rsidRPr="00853DF8">
        <w:rPr>
          <w:rFonts w:ascii="Arial" w:hAnsi="Arial" w:cs="Arial"/>
          <w:b/>
          <w:sz w:val="20"/>
        </w:rPr>
        <w:t>V</w:t>
      </w:r>
      <w:r w:rsidR="00D6104E" w:rsidRPr="00853DF8">
        <w:rPr>
          <w:rFonts w:ascii="Arial" w:hAnsi="Arial" w:cs="Arial"/>
          <w:b/>
          <w:sz w:val="20"/>
        </w:rPr>
        <w:t>ers une influence grandissante d’Internet dans la vente au détail</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D’après le cabinet </w:t>
      </w:r>
      <w:proofErr w:type="spellStart"/>
      <w:r w:rsidRPr="00853DF8">
        <w:rPr>
          <w:rFonts w:ascii="Arial" w:hAnsi="Arial" w:cs="Arial"/>
          <w:sz w:val="20"/>
        </w:rPr>
        <w:t>Forrester</w:t>
      </w:r>
      <w:proofErr w:type="spellEnd"/>
      <w:r w:rsidRPr="00853DF8">
        <w:rPr>
          <w:rFonts w:ascii="Arial" w:hAnsi="Arial" w:cs="Arial"/>
          <w:sz w:val="20"/>
        </w:rPr>
        <w:t>, les ventes au détail cross-canal en Europe (achats initiés en ligne, mais finalisés hors lignes) passeront de 457 milliards d’euros cette année à 704 milliards d’euros d’ici 2020. Preuve de l’influence grandissante d’Internet dans le processus d’achat. C</w:t>
      </w:r>
      <w:r w:rsidR="00116C6F">
        <w:rPr>
          <w:rFonts w:ascii="Arial" w:hAnsi="Arial" w:cs="Arial"/>
          <w:sz w:val="20"/>
        </w:rPr>
        <w:t>e</w:t>
      </w:r>
      <w:r w:rsidRPr="00853DF8">
        <w:rPr>
          <w:rFonts w:ascii="Arial" w:hAnsi="Arial" w:cs="Arial"/>
          <w:sz w:val="20"/>
        </w:rPr>
        <w:t xml:space="preserve"> sont donc 53% du total des ventes au détail en Europe qui devraient être influencées par le Web dans les cinq ans à venir. Les Smartphones dopent les chiffres en générant 50% du trafic en ligne en Europe.</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La Russie veut interdire à Auchan de vendre des produits surgelés</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L’enseigne Auchan est dans le viseur de la Russie pour des problèmes sanitaires, alors que le pays continue de détruire les produits alimentaires en provenance de l’Union Européenne. Selon un communiqué d’une agence sanitaire russe</w:t>
      </w:r>
      <w:r w:rsidR="00853DF8" w:rsidRPr="00853DF8">
        <w:rPr>
          <w:rFonts w:ascii="Arial" w:hAnsi="Arial" w:cs="Arial"/>
          <w:sz w:val="20"/>
        </w:rPr>
        <w:t xml:space="preserve"> </w:t>
      </w:r>
      <w:r w:rsidR="00116C6F">
        <w:rPr>
          <w:rFonts w:ascii="Arial" w:hAnsi="Arial" w:cs="Arial"/>
          <w:sz w:val="20"/>
        </w:rPr>
        <w:t>dont le nom est à retenir (</w:t>
      </w:r>
      <w:proofErr w:type="spellStart"/>
      <w:r w:rsidRPr="00853DF8">
        <w:rPr>
          <w:rFonts w:ascii="Arial" w:hAnsi="Arial" w:cs="Arial"/>
          <w:sz w:val="20"/>
        </w:rPr>
        <w:t>Rosselkhoznadzor</w:t>
      </w:r>
      <w:proofErr w:type="spellEnd"/>
      <w:r w:rsidRPr="00853DF8">
        <w:rPr>
          <w:rFonts w:ascii="Arial" w:hAnsi="Arial" w:cs="Arial"/>
          <w:sz w:val="20"/>
        </w:rPr>
        <w:t>) : sur 47 échantillons analysés 35 ne respectent pas la règlementation. Auchan a déjà</w:t>
      </w:r>
      <w:r w:rsidR="00853DF8" w:rsidRPr="00853DF8">
        <w:rPr>
          <w:rFonts w:ascii="Arial" w:hAnsi="Arial" w:cs="Arial"/>
          <w:sz w:val="20"/>
        </w:rPr>
        <w:t xml:space="preserve"> </w:t>
      </w:r>
      <w:r w:rsidRPr="00853DF8">
        <w:rPr>
          <w:rFonts w:ascii="Arial" w:hAnsi="Arial" w:cs="Arial"/>
          <w:sz w:val="20"/>
        </w:rPr>
        <w:t>un précédent en matière de scandales alimentaires. En juin 2014, un des fournisseurs d’Auchan</w:t>
      </w:r>
      <w:r w:rsidR="00853DF8" w:rsidRPr="00853DF8">
        <w:rPr>
          <w:rFonts w:ascii="Arial" w:hAnsi="Arial" w:cs="Arial"/>
          <w:sz w:val="20"/>
        </w:rPr>
        <w:t xml:space="preserve"> </w:t>
      </w:r>
      <w:r w:rsidRPr="00853DF8">
        <w:rPr>
          <w:rFonts w:ascii="Arial" w:hAnsi="Arial" w:cs="Arial"/>
          <w:sz w:val="20"/>
        </w:rPr>
        <w:t>en France « Castel Viandes », avait été mis en examen pour « tromperie aggravée ».</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Casino fait le ménage dans ses participations en Amérique Latine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Les quatre filiales de Casino en Amérique du sud (au Brésil, en Colombie, Uruguay et Argentine</w:t>
      </w:r>
      <w:r w:rsidR="00116C6F">
        <w:rPr>
          <w:rFonts w:ascii="Arial" w:hAnsi="Arial" w:cs="Arial"/>
          <w:sz w:val="20"/>
        </w:rPr>
        <w:t>)</w:t>
      </w:r>
      <w:r w:rsidR="00853DF8" w:rsidRPr="00853DF8">
        <w:rPr>
          <w:rFonts w:ascii="Arial" w:hAnsi="Arial" w:cs="Arial"/>
          <w:sz w:val="20"/>
        </w:rPr>
        <w:t xml:space="preserve"> </w:t>
      </w:r>
      <w:r w:rsidRPr="00853DF8">
        <w:rPr>
          <w:rFonts w:ascii="Arial" w:hAnsi="Arial" w:cs="Arial"/>
          <w:sz w:val="20"/>
        </w:rPr>
        <w:t>ont réalisé l’an dernier un chiffre d’affaires combiné de 26,5 milliards d’euros et un excédent brut d’exploitation de 2 milliards.</w:t>
      </w:r>
      <w:r w:rsidR="00853DF8" w:rsidRPr="00853DF8">
        <w:rPr>
          <w:rFonts w:ascii="Arial" w:hAnsi="Arial" w:cs="Arial"/>
          <w:sz w:val="20"/>
        </w:rPr>
        <w:t xml:space="preserve"> </w:t>
      </w:r>
      <w:r w:rsidRPr="00853DF8">
        <w:rPr>
          <w:rFonts w:ascii="Arial" w:hAnsi="Arial" w:cs="Arial"/>
          <w:sz w:val="20"/>
        </w:rPr>
        <w:t>Casino prépare actuellement une vaste remise à plat des différents modes de gestion de ses participations.</w:t>
      </w:r>
      <w:r w:rsidR="00853DF8" w:rsidRPr="00853DF8">
        <w:rPr>
          <w:rFonts w:ascii="Arial" w:hAnsi="Arial" w:cs="Arial"/>
          <w:sz w:val="20"/>
        </w:rPr>
        <w:t xml:space="preserve"> </w:t>
      </w:r>
      <w:r w:rsidRPr="00853DF8">
        <w:rPr>
          <w:rFonts w:ascii="Arial" w:hAnsi="Arial" w:cs="Arial"/>
          <w:sz w:val="20"/>
        </w:rPr>
        <w:t xml:space="preserve">Cette réorganisation permettra de dégager 145 millions de synergies par an. Casino mise à la fois sur des synergies à l’achat, des économies de coûts dans les services centraux et le développement de chiffre d’affaires grâce aux échanges de « best practices » dans : le textile, les magasins de proximité discount et premium, le </w:t>
      </w:r>
      <w:proofErr w:type="spellStart"/>
      <w:r w:rsidRPr="00853DF8">
        <w:rPr>
          <w:rFonts w:ascii="Arial" w:hAnsi="Arial" w:cs="Arial"/>
          <w:sz w:val="20"/>
        </w:rPr>
        <w:t>cash&amp;carry</w:t>
      </w:r>
      <w:proofErr w:type="spellEnd"/>
      <w:r w:rsidRPr="00853DF8">
        <w:rPr>
          <w:rFonts w:ascii="Arial" w:hAnsi="Arial" w:cs="Arial"/>
          <w:sz w:val="20"/>
        </w:rPr>
        <w:t>, le développement de centres commerciaux et le e-commerce.</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Encore des marges confortables pour les multinationales</w:t>
      </w:r>
    </w:p>
    <w:p w:rsidR="00D6104E" w:rsidRPr="00853DF8" w:rsidRDefault="00116C6F" w:rsidP="00853DF8">
      <w:pPr>
        <w:pStyle w:val="Retraitcorpsdetexte2"/>
        <w:spacing w:line="240" w:lineRule="auto"/>
        <w:ind w:left="0" w:firstLine="0"/>
        <w:rPr>
          <w:rFonts w:ascii="Arial" w:hAnsi="Arial" w:cs="Arial"/>
          <w:sz w:val="20"/>
        </w:rPr>
      </w:pPr>
      <w:r>
        <w:rPr>
          <w:rFonts w:ascii="Arial" w:hAnsi="Arial" w:cs="Arial"/>
          <w:sz w:val="20"/>
        </w:rPr>
        <w:t>Le classement OC&amp;</w:t>
      </w:r>
      <w:r w:rsidR="00D6104E" w:rsidRPr="00853DF8">
        <w:rPr>
          <w:rFonts w:ascii="Arial" w:hAnsi="Arial" w:cs="Arial"/>
          <w:sz w:val="20"/>
        </w:rPr>
        <w:t>C</w:t>
      </w:r>
      <w:r w:rsidR="00853DF8" w:rsidRPr="00853DF8">
        <w:rPr>
          <w:rFonts w:ascii="Arial" w:hAnsi="Arial" w:cs="Arial"/>
          <w:sz w:val="20"/>
        </w:rPr>
        <w:t xml:space="preserve"> </w:t>
      </w:r>
      <w:r w:rsidR="00D6104E" w:rsidRPr="00853DF8">
        <w:rPr>
          <w:rFonts w:ascii="Arial" w:hAnsi="Arial" w:cs="Arial"/>
          <w:sz w:val="20"/>
        </w:rPr>
        <w:t>des champions de la grande consommation met en évidence les marges spectaculaires</w:t>
      </w:r>
      <w:r w:rsidR="00853DF8" w:rsidRPr="00853DF8">
        <w:rPr>
          <w:rFonts w:ascii="Arial" w:hAnsi="Arial" w:cs="Arial"/>
          <w:sz w:val="20"/>
        </w:rPr>
        <w:t xml:space="preserve"> </w:t>
      </w:r>
      <w:r w:rsidR="00D6104E" w:rsidRPr="00853DF8">
        <w:rPr>
          <w:rFonts w:ascii="Arial" w:hAnsi="Arial" w:cs="Arial"/>
          <w:sz w:val="20"/>
        </w:rPr>
        <w:t>dégagées par les multinationales</w:t>
      </w:r>
      <w:r w:rsidR="00853DF8" w:rsidRPr="00853DF8">
        <w:rPr>
          <w:rFonts w:ascii="Arial" w:hAnsi="Arial" w:cs="Arial"/>
          <w:sz w:val="20"/>
        </w:rPr>
        <w:t xml:space="preserve"> </w:t>
      </w:r>
      <w:r w:rsidR="00D6104E" w:rsidRPr="00853DF8">
        <w:rPr>
          <w:rFonts w:ascii="Arial" w:hAnsi="Arial" w:cs="Arial"/>
          <w:sz w:val="20"/>
        </w:rPr>
        <w:t>de l’agroalimentaire. A titre d’exemple Nestlé dépasse les 20% de marge opérationnelle. A titre de comparaison, Carrefour a dégagé l’an dernier</w:t>
      </w:r>
      <w:r w:rsidR="00853DF8" w:rsidRPr="00853DF8">
        <w:rPr>
          <w:rFonts w:ascii="Arial" w:hAnsi="Arial" w:cs="Arial"/>
          <w:sz w:val="20"/>
        </w:rPr>
        <w:t xml:space="preserve"> </w:t>
      </w:r>
      <w:r w:rsidR="00D6104E" w:rsidRPr="00853DF8">
        <w:rPr>
          <w:rFonts w:ascii="Arial" w:hAnsi="Arial" w:cs="Arial"/>
          <w:sz w:val="20"/>
        </w:rPr>
        <w:t>3,4% de résultat opérationnel. Pour les 50 champions de la grande consommation retenus par OC&amp;C, la marge opérationnelle moyenne</w:t>
      </w:r>
      <w:r w:rsidR="00853DF8" w:rsidRPr="00853DF8">
        <w:rPr>
          <w:rFonts w:ascii="Arial" w:hAnsi="Arial" w:cs="Arial"/>
          <w:sz w:val="20"/>
        </w:rPr>
        <w:t xml:space="preserve"> </w:t>
      </w:r>
      <w:r w:rsidR="00D6104E" w:rsidRPr="00853DF8">
        <w:rPr>
          <w:rFonts w:ascii="Arial" w:hAnsi="Arial" w:cs="Arial"/>
          <w:sz w:val="20"/>
        </w:rPr>
        <w:t>se monte à 16,8% du chiffre d’affaires en 2014.</w:t>
      </w:r>
      <w:r w:rsidR="00853DF8" w:rsidRPr="00853DF8">
        <w:rPr>
          <w:rFonts w:ascii="Arial" w:hAnsi="Arial" w:cs="Arial"/>
          <w:sz w:val="20"/>
        </w:rPr>
        <w:t xml:space="preserve"> </w:t>
      </w:r>
      <w:r w:rsidR="00D6104E" w:rsidRPr="00853DF8">
        <w:rPr>
          <w:rFonts w:ascii="Arial" w:hAnsi="Arial" w:cs="Arial"/>
          <w:sz w:val="20"/>
        </w:rPr>
        <w:t>Ces</w:t>
      </w:r>
      <w:r w:rsidR="00853DF8" w:rsidRPr="00853DF8">
        <w:rPr>
          <w:rFonts w:ascii="Arial" w:hAnsi="Arial" w:cs="Arial"/>
          <w:sz w:val="20"/>
        </w:rPr>
        <w:t xml:space="preserve"> </w:t>
      </w:r>
      <w:r w:rsidR="00D6104E" w:rsidRPr="00853DF8">
        <w:rPr>
          <w:rFonts w:ascii="Arial" w:hAnsi="Arial" w:cs="Arial"/>
          <w:sz w:val="20"/>
        </w:rPr>
        <w:t>50 fournisseurs enregistren</w:t>
      </w:r>
      <w:r>
        <w:rPr>
          <w:rFonts w:ascii="Arial" w:hAnsi="Arial" w:cs="Arial"/>
          <w:sz w:val="20"/>
        </w:rPr>
        <w:t>t sur ce critère un recul de 0,</w:t>
      </w:r>
      <w:r w:rsidR="00D6104E" w:rsidRPr="00853DF8">
        <w:rPr>
          <w:rFonts w:ascii="Arial" w:hAnsi="Arial" w:cs="Arial"/>
          <w:sz w:val="20"/>
        </w:rPr>
        <w:t>3 point : une année de «</w:t>
      </w:r>
      <w:r w:rsidR="00853DF8" w:rsidRPr="00853DF8">
        <w:rPr>
          <w:rFonts w:ascii="Arial" w:hAnsi="Arial" w:cs="Arial"/>
          <w:sz w:val="20"/>
        </w:rPr>
        <w:t xml:space="preserve"> </w:t>
      </w:r>
      <w:r w:rsidR="00D6104E" w:rsidRPr="00853DF8">
        <w:rPr>
          <w:rFonts w:ascii="Arial" w:hAnsi="Arial" w:cs="Arial"/>
          <w:sz w:val="20"/>
        </w:rPr>
        <w:t>reconstruction » selon OC&amp;C, puisque la baisse des matières premières</w:t>
      </w:r>
      <w:r w:rsidR="00853DF8" w:rsidRPr="00853DF8">
        <w:rPr>
          <w:rFonts w:ascii="Arial" w:hAnsi="Arial" w:cs="Arial"/>
          <w:sz w:val="20"/>
        </w:rPr>
        <w:t xml:space="preserve"> </w:t>
      </w:r>
      <w:r w:rsidR="00D6104E" w:rsidRPr="00853DF8">
        <w:rPr>
          <w:rFonts w:ascii="Arial" w:hAnsi="Arial" w:cs="Arial"/>
          <w:sz w:val="20"/>
        </w:rPr>
        <w:t>avait permis en 2013 d’augmenter les marges</w:t>
      </w:r>
      <w:r w:rsidR="00853DF8" w:rsidRPr="00853DF8">
        <w:rPr>
          <w:rFonts w:ascii="Arial" w:hAnsi="Arial" w:cs="Arial"/>
          <w:sz w:val="20"/>
        </w:rPr>
        <w:t xml:space="preserve"> </w:t>
      </w:r>
      <w:r w:rsidR="00D6104E" w:rsidRPr="00853DF8">
        <w:rPr>
          <w:rFonts w:ascii="Arial" w:hAnsi="Arial" w:cs="Arial"/>
          <w:sz w:val="20"/>
        </w:rPr>
        <w:t xml:space="preserve">de 0,9 point. </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 xml:space="preserve">El Corte </w:t>
      </w:r>
      <w:proofErr w:type="spellStart"/>
      <w:r w:rsidRPr="00853DF8">
        <w:rPr>
          <w:rFonts w:ascii="Arial" w:hAnsi="Arial" w:cs="Arial"/>
          <w:b/>
          <w:sz w:val="20"/>
        </w:rPr>
        <w:t>Ingles</w:t>
      </w:r>
      <w:proofErr w:type="spellEnd"/>
      <w:r w:rsidRPr="00853DF8">
        <w:rPr>
          <w:rFonts w:ascii="Arial" w:hAnsi="Arial" w:cs="Arial"/>
          <w:b/>
          <w:sz w:val="20"/>
        </w:rPr>
        <w:t xml:space="preserve"> fait entrer le Qatar dans son capital</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La chaine de magasins espagnole, non cotée El Corte </w:t>
      </w:r>
      <w:proofErr w:type="spellStart"/>
      <w:r w:rsidRPr="00853DF8">
        <w:rPr>
          <w:rFonts w:ascii="Arial" w:hAnsi="Arial" w:cs="Arial"/>
          <w:sz w:val="20"/>
        </w:rPr>
        <w:t>Ingles</w:t>
      </w:r>
      <w:proofErr w:type="spellEnd"/>
      <w:r w:rsidRPr="00853DF8">
        <w:rPr>
          <w:rFonts w:ascii="Arial" w:hAnsi="Arial" w:cs="Arial"/>
          <w:sz w:val="20"/>
        </w:rPr>
        <w:t xml:space="preserve"> vient de céder une participation de 10% de son capital à l’ex premier ministre et investisseur qatarien, le cheikh Hamad Ben Jassim Ben </w:t>
      </w:r>
      <w:proofErr w:type="spellStart"/>
      <w:r w:rsidRPr="00853DF8">
        <w:rPr>
          <w:rFonts w:ascii="Arial" w:hAnsi="Arial" w:cs="Arial"/>
          <w:sz w:val="20"/>
        </w:rPr>
        <w:t>Jaber</w:t>
      </w:r>
      <w:proofErr w:type="spellEnd"/>
      <w:r w:rsidRPr="00853DF8">
        <w:rPr>
          <w:rFonts w:ascii="Arial" w:hAnsi="Arial" w:cs="Arial"/>
          <w:sz w:val="20"/>
        </w:rPr>
        <w:t xml:space="preserve"> al-</w:t>
      </w:r>
      <w:proofErr w:type="spellStart"/>
      <w:r w:rsidRPr="00853DF8">
        <w:rPr>
          <w:rFonts w:ascii="Arial" w:hAnsi="Arial" w:cs="Arial"/>
          <w:sz w:val="20"/>
        </w:rPr>
        <w:t>Thani</w:t>
      </w:r>
      <w:proofErr w:type="spellEnd"/>
      <w:r w:rsidRPr="00853DF8">
        <w:rPr>
          <w:rFonts w:ascii="Arial" w:hAnsi="Arial" w:cs="Arial"/>
          <w:sz w:val="20"/>
        </w:rPr>
        <w:t>, pour un milliard d’euros.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 xml:space="preserve">Restructuration de </w:t>
      </w:r>
      <w:r w:rsidR="00116C6F">
        <w:rPr>
          <w:rFonts w:ascii="Arial" w:hAnsi="Arial" w:cs="Arial"/>
          <w:b/>
          <w:sz w:val="20"/>
        </w:rPr>
        <w:t>grande ampleur chez l’espagnol I</w:t>
      </w:r>
      <w:r w:rsidRPr="00853DF8">
        <w:rPr>
          <w:rFonts w:ascii="Arial" w:hAnsi="Arial" w:cs="Arial"/>
          <w:b/>
          <w:sz w:val="20"/>
        </w:rPr>
        <w:t>ndra</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La nouvelle direction d’Indra (le fournisseur de l’armée espagnole)</w:t>
      </w:r>
      <w:r w:rsidR="00853DF8" w:rsidRPr="00853DF8">
        <w:rPr>
          <w:rFonts w:ascii="Arial" w:hAnsi="Arial" w:cs="Arial"/>
          <w:sz w:val="20"/>
        </w:rPr>
        <w:t xml:space="preserve"> </w:t>
      </w:r>
      <w:r w:rsidRPr="00853DF8">
        <w:rPr>
          <w:rFonts w:ascii="Arial" w:hAnsi="Arial" w:cs="Arial"/>
          <w:sz w:val="20"/>
        </w:rPr>
        <w:t xml:space="preserve">taille dans ses effectifs. Fernando </w:t>
      </w:r>
      <w:proofErr w:type="spellStart"/>
      <w:r w:rsidRPr="00853DF8">
        <w:rPr>
          <w:rFonts w:ascii="Arial" w:hAnsi="Arial" w:cs="Arial"/>
          <w:sz w:val="20"/>
        </w:rPr>
        <w:t>Abril</w:t>
      </w:r>
      <w:proofErr w:type="spellEnd"/>
      <w:r w:rsidRPr="00853DF8">
        <w:rPr>
          <w:rFonts w:ascii="Arial" w:hAnsi="Arial" w:cs="Arial"/>
          <w:sz w:val="20"/>
        </w:rPr>
        <w:t>-Martorell, le président,</w:t>
      </w:r>
      <w:r w:rsidR="00853DF8" w:rsidRPr="00853DF8">
        <w:rPr>
          <w:rFonts w:ascii="Arial" w:hAnsi="Arial" w:cs="Arial"/>
          <w:sz w:val="20"/>
        </w:rPr>
        <w:t xml:space="preserve"> </w:t>
      </w:r>
      <w:r w:rsidRPr="00853DF8">
        <w:rPr>
          <w:rFonts w:ascii="Arial" w:hAnsi="Arial" w:cs="Arial"/>
          <w:sz w:val="20"/>
        </w:rPr>
        <w:t>vient de présenter son plan stratégique</w:t>
      </w:r>
      <w:r w:rsidR="00853DF8" w:rsidRPr="00853DF8">
        <w:rPr>
          <w:rFonts w:ascii="Arial" w:hAnsi="Arial" w:cs="Arial"/>
          <w:sz w:val="20"/>
        </w:rPr>
        <w:t xml:space="preserve"> </w:t>
      </w:r>
      <w:r w:rsidRPr="00853DF8">
        <w:rPr>
          <w:rFonts w:ascii="Arial" w:hAnsi="Arial" w:cs="Arial"/>
          <w:sz w:val="20"/>
        </w:rPr>
        <w:t>2014-2018</w:t>
      </w:r>
      <w:r w:rsidR="00853DF8" w:rsidRPr="00853DF8">
        <w:rPr>
          <w:rFonts w:ascii="Arial" w:hAnsi="Arial" w:cs="Arial"/>
          <w:sz w:val="20"/>
        </w:rPr>
        <w:t xml:space="preserve"> </w:t>
      </w:r>
      <w:r w:rsidRPr="00853DF8">
        <w:rPr>
          <w:rFonts w:ascii="Arial" w:hAnsi="Arial" w:cs="Arial"/>
          <w:sz w:val="20"/>
        </w:rPr>
        <w:t xml:space="preserve">et à cette occasion a </w:t>
      </w:r>
      <w:r w:rsidRPr="00853DF8">
        <w:rPr>
          <w:rFonts w:ascii="Arial" w:hAnsi="Arial" w:cs="Arial"/>
          <w:sz w:val="20"/>
        </w:rPr>
        <w:lastRenderedPageBreak/>
        <w:t>annoncé la suppression 3.000 postes sur en Espagne et en Amérique latine sur un total de 39.000. Une mesure visant à économiser</w:t>
      </w:r>
      <w:r w:rsidR="00853DF8" w:rsidRPr="00853DF8">
        <w:rPr>
          <w:rFonts w:ascii="Arial" w:hAnsi="Arial" w:cs="Arial"/>
          <w:sz w:val="20"/>
        </w:rPr>
        <w:t xml:space="preserve"> </w:t>
      </w:r>
      <w:r w:rsidRPr="00853DF8">
        <w:rPr>
          <w:rFonts w:ascii="Arial" w:hAnsi="Arial" w:cs="Arial"/>
          <w:sz w:val="20"/>
        </w:rPr>
        <w:t>de 180 à 200 millions d’euros par an.</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Crise en Grèce : scénario noir pour la distribution</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Le risque de l’exclusion de la Grèce</w:t>
      </w:r>
      <w:r w:rsidR="00F017A4">
        <w:rPr>
          <w:rFonts w:ascii="Arial" w:hAnsi="Arial" w:cs="Arial"/>
          <w:sz w:val="20"/>
        </w:rPr>
        <w:t xml:space="preserve"> de la zone euro pourrait entraî</w:t>
      </w:r>
      <w:r w:rsidRPr="00853DF8">
        <w:rPr>
          <w:rFonts w:ascii="Arial" w:hAnsi="Arial" w:cs="Arial"/>
          <w:sz w:val="20"/>
        </w:rPr>
        <w:t>ner un effondrement de la consommation et une envolée des prix.</w:t>
      </w:r>
      <w:r w:rsidR="00853DF8" w:rsidRPr="00853DF8">
        <w:rPr>
          <w:rFonts w:ascii="Arial" w:hAnsi="Arial" w:cs="Arial"/>
          <w:sz w:val="20"/>
        </w:rPr>
        <w:t xml:space="preserve"> </w:t>
      </w:r>
      <w:r w:rsidRPr="00853DF8">
        <w:rPr>
          <w:rFonts w:ascii="Arial" w:hAnsi="Arial" w:cs="Arial"/>
          <w:sz w:val="20"/>
        </w:rPr>
        <w:t>Avec le retour de la drachme, s’il se confirme,</w:t>
      </w:r>
      <w:r w:rsidR="00853DF8" w:rsidRPr="00853DF8">
        <w:rPr>
          <w:rFonts w:ascii="Arial" w:hAnsi="Arial" w:cs="Arial"/>
          <w:sz w:val="20"/>
        </w:rPr>
        <w:t xml:space="preserve"> </w:t>
      </w:r>
      <w:r w:rsidRPr="00853DF8">
        <w:rPr>
          <w:rFonts w:ascii="Arial" w:hAnsi="Arial" w:cs="Arial"/>
          <w:sz w:val="20"/>
        </w:rPr>
        <w:t>que toute l’économie grecque se contracterait, car elle vaudrait la moitié de l’euro ou moins. Carrefour s’est retiré, ne conservant qu’un contrat de franchise, tandis que le belge</w:t>
      </w:r>
      <w:r w:rsidR="00853DF8" w:rsidRPr="00853DF8">
        <w:rPr>
          <w:rFonts w:ascii="Arial" w:hAnsi="Arial" w:cs="Arial"/>
          <w:sz w:val="20"/>
        </w:rPr>
        <w:t xml:space="preserve"> </w:t>
      </w:r>
      <w:r w:rsidRPr="00853DF8">
        <w:rPr>
          <w:rFonts w:ascii="Arial" w:hAnsi="Arial" w:cs="Arial"/>
          <w:sz w:val="20"/>
        </w:rPr>
        <w:t>Delhaize y détient le 2</w:t>
      </w:r>
      <w:r w:rsidRPr="00853DF8">
        <w:rPr>
          <w:rFonts w:ascii="Arial" w:hAnsi="Arial" w:cs="Arial"/>
          <w:sz w:val="20"/>
          <w:vertAlign w:val="superscript"/>
        </w:rPr>
        <w:t>e</w:t>
      </w:r>
      <w:r w:rsidRPr="00853DF8">
        <w:rPr>
          <w:rFonts w:ascii="Arial" w:hAnsi="Arial" w:cs="Arial"/>
          <w:sz w:val="20"/>
        </w:rPr>
        <w:t xml:space="preserve"> groupe de distribution.</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Auchan, Carrefour et Casino font cap sur l’Afrique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On savait l’enseigne Auchan des </w:t>
      </w:r>
      <w:proofErr w:type="spellStart"/>
      <w:r w:rsidRPr="00853DF8">
        <w:rPr>
          <w:rFonts w:ascii="Arial" w:hAnsi="Arial" w:cs="Arial"/>
          <w:sz w:val="20"/>
        </w:rPr>
        <w:t>Mulliez</w:t>
      </w:r>
      <w:proofErr w:type="spellEnd"/>
      <w:r w:rsidRPr="00853DF8">
        <w:rPr>
          <w:rFonts w:ascii="Arial" w:hAnsi="Arial" w:cs="Arial"/>
          <w:sz w:val="20"/>
        </w:rPr>
        <w:t xml:space="preserve"> friande de la Chine. La voici très intéressée par le Sénégal et la Mauritanie, selon </w:t>
      </w:r>
      <w:r w:rsidRPr="00853DF8">
        <w:rPr>
          <w:rFonts w:ascii="Arial" w:hAnsi="Arial" w:cs="Arial"/>
          <w:i/>
          <w:sz w:val="20"/>
        </w:rPr>
        <w:t xml:space="preserve">Jeune </w:t>
      </w:r>
      <w:proofErr w:type="spellStart"/>
      <w:r w:rsidRPr="00853DF8">
        <w:rPr>
          <w:rFonts w:ascii="Arial" w:hAnsi="Arial" w:cs="Arial"/>
          <w:i/>
          <w:sz w:val="20"/>
        </w:rPr>
        <w:t>Afrique.</w:t>
      </w:r>
      <w:r w:rsidRPr="00853DF8">
        <w:rPr>
          <w:rFonts w:ascii="Arial" w:hAnsi="Arial" w:cs="Arial"/>
          <w:sz w:val="20"/>
        </w:rPr>
        <w:t>Carrefour</w:t>
      </w:r>
      <w:proofErr w:type="spellEnd"/>
      <w:r w:rsidRPr="00853DF8">
        <w:rPr>
          <w:rFonts w:ascii="Arial" w:hAnsi="Arial" w:cs="Arial"/>
          <w:sz w:val="20"/>
        </w:rPr>
        <w:t xml:space="preserve"> n’est pas en reste loin s’en faut alignant également des ouvertures en Afrique et dans les pays du Golfe. S’ajoute à ces développements en franchise le partenariat avec la CFAO qui devrait aboutir à une centaine d’ouvertures de magasins Carrefour. Enfin Casino, 110 magasins au Maghreb et au Moyen –Orient,</w:t>
      </w:r>
      <w:r w:rsidR="00853DF8" w:rsidRPr="00853DF8">
        <w:rPr>
          <w:rFonts w:ascii="Arial" w:hAnsi="Arial" w:cs="Arial"/>
          <w:sz w:val="20"/>
        </w:rPr>
        <w:t xml:space="preserve"> </w:t>
      </w:r>
      <w:r w:rsidRPr="00853DF8">
        <w:rPr>
          <w:rFonts w:ascii="Arial" w:hAnsi="Arial" w:cs="Arial"/>
          <w:sz w:val="20"/>
        </w:rPr>
        <w:t>y poursuit son expansion avec l’ouverture d’un hyper Géant de 10.000</w:t>
      </w:r>
      <w:r w:rsidR="00116C6F">
        <w:rPr>
          <w:rFonts w:ascii="Arial" w:hAnsi="Arial" w:cs="Arial"/>
          <w:sz w:val="20"/>
        </w:rPr>
        <w:t xml:space="preserve"> </w:t>
      </w:r>
      <w:r w:rsidRPr="00853DF8">
        <w:rPr>
          <w:rFonts w:ascii="Arial" w:hAnsi="Arial" w:cs="Arial"/>
          <w:sz w:val="20"/>
        </w:rPr>
        <w:t>m</w:t>
      </w:r>
      <w:r w:rsidR="00116C6F">
        <w:rPr>
          <w:rFonts w:ascii="Arial" w:hAnsi="Arial" w:cs="Arial"/>
          <w:sz w:val="20"/>
        </w:rPr>
        <w:t>²</w:t>
      </w:r>
      <w:r w:rsidRPr="00853DF8">
        <w:rPr>
          <w:rFonts w:ascii="Arial" w:hAnsi="Arial" w:cs="Arial"/>
          <w:sz w:val="20"/>
        </w:rPr>
        <w:t xml:space="preserve"> dans le plus grand centre commercial d’Abou </w:t>
      </w:r>
      <w:proofErr w:type="spellStart"/>
      <w:r w:rsidRPr="00853DF8">
        <w:rPr>
          <w:rFonts w:ascii="Arial" w:hAnsi="Arial" w:cs="Arial"/>
          <w:sz w:val="20"/>
        </w:rPr>
        <w:t>Dabi</w:t>
      </w:r>
      <w:proofErr w:type="spellEnd"/>
      <w:r w:rsidR="00116C6F">
        <w:rPr>
          <w:rFonts w:ascii="Arial" w:hAnsi="Arial" w:cs="Arial"/>
          <w:sz w:val="20"/>
        </w:rPr>
        <w:t>.</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La rentabilité des grands distributeurs britanniques s’effondre</w:t>
      </w:r>
    </w:p>
    <w:p w:rsidR="00D6104E" w:rsidRPr="00853DF8" w:rsidRDefault="00116C6F" w:rsidP="00853DF8">
      <w:pPr>
        <w:pStyle w:val="Retraitcorpsdetexte2"/>
        <w:spacing w:line="240" w:lineRule="auto"/>
        <w:ind w:left="0" w:firstLine="0"/>
        <w:rPr>
          <w:rFonts w:ascii="Arial" w:hAnsi="Arial" w:cs="Arial"/>
          <w:sz w:val="20"/>
        </w:rPr>
      </w:pPr>
      <w:r>
        <w:rPr>
          <w:rFonts w:ascii="Arial" w:hAnsi="Arial" w:cs="Arial"/>
          <w:sz w:val="20"/>
        </w:rPr>
        <w:t>Au Royaume-</w:t>
      </w:r>
      <w:r w:rsidR="00D6104E" w:rsidRPr="00853DF8">
        <w:rPr>
          <w:rFonts w:ascii="Arial" w:hAnsi="Arial" w:cs="Arial"/>
          <w:sz w:val="20"/>
        </w:rPr>
        <w:t>Uni la guerre des prix fait rage et partant de gros dégâts. La poussée</w:t>
      </w:r>
      <w:r>
        <w:rPr>
          <w:rFonts w:ascii="Arial" w:hAnsi="Arial" w:cs="Arial"/>
          <w:sz w:val="20"/>
        </w:rPr>
        <w:t xml:space="preserve"> des hard discounters Aldi </w:t>
      </w:r>
      <w:proofErr w:type="spellStart"/>
      <w:r>
        <w:rPr>
          <w:rFonts w:ascii="Arial" w:hAnsi="Arial" w:cs="Arial"/>
          <w:sz w:val="20"/>
        </w:rPr>
        <w:t>Lidl</w:t>
      </w:r>
      <w:proofErr w:type="spellEnd"/>
      <w:r w:rsidR="00D6104E" w:rsidRPr="00853DF8">
        <w:rPr>
          <w:rFonts w:ascii="Arial" w:hAnsi="Arial" w:cs="Arial"/>
          <w:sz w:val="20"/>
        </w:rPr>
        <w:t xml:space="preserve"> coute cher, très cher aux distributeurs traditionnels.</w:t>
      </w:r>
      <w:r w:rsidR="00853DF8" w:rsidRPr="00853DF8">
        <w:rPr>
          <w:rFonts w:ascii="Arial" w:hAnsi="Arial" w:cs="Arial"/>
          <w:sz w:val="20"/>
        </w:rPr>
        <w:t xml:space="preserve"> </w:t>
      </w:r>
      <w:r w:rsidR="00D6104E" w:rsidRPr="00853DF8">
        <w:rPr>
          <w:rFonts w:ascii="Arial" w:hAnsi="Arial" w:cs="Arial"/>
          <w:sz w:val="20"/>
        </w:rPr>
        <w:t>Selon le «</w:t>
      </w:r>
      <w:r w:rsidR="00853DF8" w:rsidRPr="00853DF8">
        <w:rPr>
          <w:rFonts w:ascii="Arial" w:hAnsi="Arial" w:cs="Arial"/>
          <w:sz w:val="20"/>
        </w:rPr>
        <w:t xml:space="preserve"> </w:t>
      </w:r>
      <w:r w:rsidR="00D6104E" w:rsidRPr="00853DF8">
        <w:rPr>
          <w:rFonts w:ascii="Arial" w:hAnsi="Arial" w:cs="Arial"/>
          <w:sz w:val="20"/>
        </w:rPr>
        <w:t xml:space="preserve">Daily Mail » les profits cumulés des trois premiers </w:t>
      </w:r>
      <w:proofErr w:type="spellStart"/>
      <w:r w:rsidR="00D6104E" w:rsidRPr="00853DF8">
        <w:rPr>
          <w:rFonts w:ascii="Arial" w:hAnsi="Arial" w:cs="Arial"/>
          <w:sz w:val="20"/>
        </w:rPr>
        <w:t>retailers</w:t>
      </w:r>
      <w:proofErr w:type="spellEnd"/>
      <w:r w:rsidR="00D6104E" w:rsidRPr="00853DF8">
        <w:rPr>
          <w:rFonts w:ascii="Arial" w:hAnsi="Arial" w:cs="Arial"/>
          <w:sz w:val="20"/>
        </w:rPr>
        <w:t xml:space="preserve"> britanniques, Tesco, </w:t>
      </w:r>
      <w:proofErr w:type="spellStart"/>
      <w:r w:rsidR="00D6104E" w:rsidRPr="00853DF8">
        <w:rPr>
          <w:rFonts w:ascii="Arial" w:hAnsi="Arial" w:cs="Arial"/>
          <w:sz w:val="20"/>
        </w:rPr>
        <w:t>Morrissons</w:t>
      </w:r>
      <w:proofErr w:type="spellEnd"/>
      <w:r w:rsidR="00D6104E" w:rsidRPr="00853DF8">
        <w:rPr>
          <w:rFonts w:ascii="Arial" w:hAnsi="Arial" w:cs="Arial"/>
          <w:sz w:val="20"/>
        </w:rPr>
        <w:t xml:space="preserve"> et </w:t>
      </w:r>
      <w:proofErr w:type="spellStart"/>
      <w:r w:rsidR="00D6104E" w:rsidRPr="00853DF8">
        <w:rPr>
          <w:rFonts w:ascii="Arial" w:hAnsi="Arial" w:cs="Arial"/>
          <w:sz w:val="20"/>
        </w:rPr>
        <w:t>Sainsbury’s</w:t>
      </w:r>
      <w:proofErr w:type="spellEnd"/>
      <w:r w:rsidR="00D6104E" w:rsidRPr="00853DF8">
        <w:rPr>
          <w:rFonts w:ascii="Arial" w:hAnsi="Arial" w:cs="Arial"/>
          <w:sz w:val="20"/>
        </w:rPr>
        <w:t xml:space="preserve"> se réduisent d’année en année. Ils ne dépasseront pas le milliard de livres en 2016, quatre fois moins</w:t>
      </w:r>
      <w:r w:rsidR="00853DF8" w:rsidRPr="00853DF8">
        <w:rPr>
          <w:rFonts w:ascii="Arial" w:hAnsi="Arial" w:cs="Arial"/>
          <w:sz w:val="20"/>
        </w:rPr>
        <w:t xml:space="preserve"> </w:t>
      </w:r>
      <w:r w:rsidR="00D6104E" w:rsidRPr="00853DF8">
        <w:rPr>
          <w:rFonts w:ascii="Arial" w:hAnsi="Arial" w:cs="Arial"/>
          <w:sz w:val="20"/>
        </w:rPr>
        <w:t>qu’en 2012.</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proofErr w:type="spellStart"/>
      <w:r w:rsidRPr="00853DF8">
        <w:rPr>
          <w:rFonts w:ascii="Arial" w:hAnsi="Arial" w:cs="Arial"/>
          <w:b/>
          <w:sz w:val="20"/>
        </w:rPr>
        <w:t>Ahold</w:t>
      </w:r>
      <w:proofErr w:type="spellEnd"/>
      <w:r w:rsidRPr="00853DF8">
        <w:rPr>
          <w:rFonts w:ascii="Arial" w:hAnsi="Arial" w:cs="Arial"/>
          <w:b/>
          <w:sz w:val="20"/>
        </w:rPr>
        <w:t xml:space="preserve"> Delhaize, une fusion des plus américaines</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L’union entre les distributeurs néerlandais </w:t>
      </w:r>
      <w:proofErr w:type="spellStart"/>
      <w:r w:rsidRPr="00853DF8">
        <w:rPr>
          <w:rFonts w:ascii="Arial" w:hAnsi="Arial" w:cs="Arial"/>
          <w:sz w:val="20"/>
        </w:rPr>
        <w:t>Ahold</w:t>
      </w:r>
      <w:proofErr w:type="spellEnd"/>
      <w:r w:rsidRPr="00853DF8">
        <w:rPr>
          <w:rFonts w:ascii="Arial" w:hAnsi="Arial" w:cs="Arial"/>
          <w:sz w:val="20"/>
        </w:rPr>
        <w:t xml:space="preserve"> et belge Delhaize</w:t>
      </w:r>
      <w:r w:rsidR="00853DF8" w:rsidRPr="00853DF8">
        <w:rPr>
          <w:rFonts w:ascii="Arial" w:hAnsi="Arial" w:cs="Arial"/>
          <w:sz w:val="20"/>
        </w:rPr>
        <w:t xml:space="preserve"> </w:t>
      </w:r>
      <w:r w:rsidRPr="00853DF8">
        <w:rPr>
          <w:rFonts w:ascii="Arial" w:hAnsi="Arial" w:cs="Arial"/>
          <w:sz w:val="20"/>
        </w:rPr>
        <w:t>ne va sans doute pas changer la donne de leurs marchés respectifs. En revanche, l’opération prend tout son sens aux Etats Unis, où les deux groupes réalisent l’essentiel de leurs ventes. En chiffres le nouvel ensemble est impressionnant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b/>
        <w:t>54,1 milliards d’euros est le chiffre d’affaires du nouvel ensemble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b/>
        <w:t>32,9 Mrds € est le chiffre provenant des 2 063 magasins</w:t>
      </w:r>
      <w:r w:rsidR="00853DF8" w:rsidRPr="00853DF8">
        <w:rPr>
          <w:rFonts w:ascii="Arial" w:hAnsi="Arial" w:cs="Arial"/>
          <w:sz w:val="20"/>
        </w:rPr>
        <w:t xml:space="preserve"> </w:t>
      </w:r>
      <w:r w:rsidRPr="00853DF8">
        <w:rPr>
          <w:rFonts w:ascii="Arial" w:hAnsi="Arial" w:cs="Arial"/>
          <w:sz w:val="20"/>
        </w:rPr>
        <w:t>implantés aux USA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b/>
        <w:t>16,6 Mrds € est celui réalisé par les 2 985 magasins</w:t>
      </w:r>
      <w:r w:rsidR="00853DF8" w:rsidRPr="00853DF8">
        <w:rPr>
          <w:rFonts w:ascii="Arial" w:hAnsi="Arial" w:cs="Arial"/>
          <w:sz w:val="20"/>
        </w:rPr>
        <w:t xml:space="preserve"> </w:t>
      </w:r>
      <w:r w:rsidRPr="00853DF8">
        <w:rPr>
          <w:rFonts w:ascii="Arial" w:hAnsi="Arial" w:cs="Arial"/>
          <w:sz w:val="20"/>
        </w:rPr>
        <w:t>qui se trouvent au Benelux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b/>
        <w:t>4,6 Mrds</w:t>
      </w:r>
      <w:r w:rsidR="00116C6F">
        <w:rPr>
          <w:rFonts w:ascii="Arial" w:hAnsi="Arial" w:cs="Arial"/>
          <w:sz w:val="20"/>
        </w:rPr>
        <w:t xml:space="preserve"> </w:t>
      </w:r>
      <w:r w:rsidRPr="00853DF8">
        <w:rPr>
          <w:rFonts w:ascii="Arial" w:hAnsi="Arial" w:cs="Arial"/>
          <w:sz w:val="20"/>
        </w:rPr>
        <w:t>€</w:t>
      </w:r>
      <w:r w:rsidR="00853DF8" w:rsidRPr="00853DF8">
        <w:rPr>
          <w:rFonts w:ascii="Arial" w:hAnsi="Arial" w:cs="Arial"/>
          <w:sz w:val="20"/>
        </w:rPr>
        <w:t xml:space="preserve"> </w:t>
      </w:r>
      <w:r w:rsidRPr="00853DF8">
        <w:rPr>
          <w:rFonts w:ascii="Arial" w:hAnsi="Arial" w:cs="Arial"/>
          <w:sz w:val="20"/>
        </w:rPr>
        <w:t>proviennent de l’Europe centrale et de l’Est avec 1.438 magasins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b/>
        <w:t>500 M € sont les synergies prévues d’ici à trois ans.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La bataille</w:t>
      </w:r>
      <w:r w:rsidR="00853DF8" w:rsidRPr="00853DF8">
        <w:rPr>
          <w:rFonts w:ascii="Arial" w:hAnsi="Arial" w:cs="Arial"/>
          <w:b/>
          <w:sz w:val="20"/>
        </w:rPr>
        <w:t xml:space="preserve"> </w:t>
      </w:r>
      <w:r w:rsidRPr="00853DF8">
        <w:rPr>
          <w:rFonts w:ascii="Arial" w:hAnsi="Arial" w:cs="Arial"/>
          <w:b/>
          <w:sz w:val="20"/>
        </w:rPr>
        <w:t>se fait</w:t>
      </w:r>
      <w:r w:rsidR="00853DF8" w:rsidRPr="00853DF8">
        <w:rPr>
          <w:rFonts w:ascii="Arial" w:hAnsi="Arial" w:cs="Arial"/>
          <w:b/>
          <w:sz w:val="20"/>
        </w:rPr>
        <w:t xml:space="preserve"> </w:t>
      </w:r>
      <w:r w:rsidRPr="00853DF8">
        <w:rPr>
          <w:rFonts w:ascii="Arial" w:hAnsi="Arial" w:cs="Arial"/>
          <w:b/>
          <w:sz w:val="20"/>
        </w:rPr>
        <w:t>de plus en plus sans merci</w:t>
      </w:r>
      <w:r w:rsidR="00853DF8" w:rsidRPr="00853DF8">
        <w:rPr>
          <w:rFonts w:ascii="Arial" w:hAnsi="Arial" w:cs="Arial"/>
          <w:b/>
          <w:sz w:val="20"/>
        </w:rPr>
        <w:t xml:space="preserve"> </w:t>
      </w:r>
      <w:r w:rsidRPr="00853DF8">
        <w:rPr>
          <w:rFonts w:ascii="Arial" w:hAnsi="Arial" w:cs="Arial"/>
          <w:b/>
          <w:sz w:val="20"/>
        </w:rPr>
        <w:t xml:space="preserve">entre </w:t>
      </w:r>
      <w:proofErr w:type="spellStart"/>
      <w:r w:rsidRPr="00853DF8">
        <w:rPr>
          <w:rFonts w:ascii="Arial" w:hAnsi="Arial" w:cs="Arial"/>
          <w:b/>
          <w:sz w:val="20"/>
        </w:rPr>
        <w:t>Walmart</w:t>
      </w:r>
      <w:proofErr w:type="spellEnd"/>
      <w:r w:rsidRPr="00853DF8">
        <w:rPr>
          <w:rFonts w:ascii="Arial" w:hAnsi="Arial" w:cs="Arial"/>
          <w:b/>
          <w:sz w:val="20"/>
        </w:rPr>
        <w:t xml:space="preserve"> et Amazon</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Le message de </w:t>
      </w:r>
      <w:proofErr w:type="spellStart"/>
      <w:r w:rsidRPr="00853DF8">
        <w:rPr>
          <w:rFonts w:ascii="Arial" w:hAnsi="Arial" w:cs="Arial"/>
          <w:sz w:val="20"/>
        </w:rPr>
        <w:t>Walmart</w:t>
      </w:r>
      <w:proofErr w:type="spellEnd"/>
      <w:r w:rsidRPr="00853DF8">
        <w:rPr>
          <w:rFonts w:ascii="Arial" w:hAnsi="Arial" w:cs="Arial"/>
          <w:sz w:val="20"/>
        </w:rPr>
        <w:t xml:space="preserve"> est clair : </w:t>
      </w:r>
      <w:r w:rsidRPr="00853DF8">
        <w:rPr>
          <w:rFonts w:ascii="Arial" w:hAnsi="Arial" w:cs="Arial"/>
          <w:i/>
          <w:sz w:val="20"/>
        </w:rPr>
        <w:t>notre adversaire, aujourd’hui c’est Amazon</w:t>
      </w:r>
      <w:r w:rsidRPr="00853DF8">
        <w:rPr>
          <w:rFonts w:ascii="Arial" w:hAnsi="Arial" w:cs="Arial"/>
          <w:sz w:val="20"/>
        </w:rPr>
        <w:t xml:space="preserve">. Les deux entreprises sont pourtant bien différentes. Premier distributeur mondial </w:t>
      </w:r>
      <w:proofErr w:type="spellStart"/>
      <w:r w:rsidRPr="00853DF8">
        <w:rPr>
          <w:rFonts w:ascii="Arial" w:hAnsi="Arial" w:cs="Arial"/>
          <w:sz w:val="20"/>
        </w:rPr>
        <w:t>Walmart</w:t>
      </w:r>
      <w:proofErr w:type="spellEnd"/>
      <w:r w:rsidRPr="00853DF8">
        <w:rPr>
          <w:rFonts w:ascii="Arial" w:hAnsi="Arial" w:cs="Arial"/>
          <w:sz w:val="20"/>
        </w:rPr>
        <w:t xml:space="preserve"> a vendu pour plus de 482 milliards de</w:t>
      </w:r>
      <w:r w:rsidR="00853DF8" w:rsidRPr="00853DF8">
        <w:rPr>
          <w:rFonts w:ascii="Arial" w:hAnsi="Arial" w:cs="Arial"/>
          <w:sz w:val="20"/>
        </w:rPr>
        <w:t xml:space="preserve"> </w:t>
      </w:r>
      <w:r w:rsidRPr="00853DF8">
        <w:rPr>
          <w:rFonts w:ascii="Arial" w:hAnsi="Arial" w:cs="Arial"/>
          <w:sz w:val="20"/>
        </w:rPr>
        <w:t>dollars de produits l’an dernier. Amazon est bien plus modeste</w:t>
      </w:r>
      <w:r w:rsidR="00853DF8" w:rsidRPr="00853DF8">
        <w:rPr>
          <w:rFonts w:ascii="Arial" w:hAnsi="Arial" w:cs="Arial"/>
          <w:sz w:val="20"/>
        </w:rPr>
        <w:t xml:space="preserve"> </w:t>
      </w:r>
      <w:r w:rsidRPr="00853DF8">
        <w:rPr>
          <w:rFonts w:ascii="Arial" w:hAnsi="Arial" w:cs="Arial"/>
          <w:sz w:val="20"/>
        </w:rPr>
        <w:t>avec un volume d’affaires</w:t>
      </w:r>
      <w:r w:rsidR="00853DF8" w:rsidRPr="00853DF8">
        <w:rPr>
          <w:rFonts w:ascii="Arial" w:hAnsi="Arial" w:cs="Arial"/>
          <w:sz w:val="20"/>
        </w:rPr>
        <w:t xml:space="preserve"> </w:t>
      </w:r>
      <w:r w:rsidRPr="00853DF8">
        <w:rPr>
          <w:rFonts w:ascii="Arial" w:hAnsi="Arial" w:cs="Arial"/>
          <w:sz w:val="20"/>
        </w:rPr>
        <w:t>de 89 milliards de dollars. Aux mêmes dates les deux protagonistes font assaut de promotions, et autres offres spéciales,</w:t>
      </w:r>
      <w:r w:rsidR="00853DF8" w:rsidRPr="00853DF8">
        <w:rPr>
          <w:rFonts w:ascii="Arial" w:hAnsi="Arial" w:cs="Arial"/>
          <w:sz w:val="20"/>
        </w:rPr>
        <w:t xml:space="preserve"> </w:t>
      </w:r>
      <w:r w:rsidRPr="00853DF8">
        <w:rPr>
          <w:rFonts w:ascii="Arial" w:hAnsi="Arial" w:cs="Arial"/>
          <w:sz w:val="20"/>
        </w:rPr>
        <w:t xml:space="preserve">dans le style : </w:t>
      </w:r>
      <w:r w:rsidRPr="00853DF8">
        <w:rPr>
          <w:rFonts w:ascii="Arial" w:hAnsi="Arial" w:cs="Arial"/>
          <w:i/>
          <w:sz w:val="20"/>
        </w:rPr>
        <w:t>«</w:t>
      </w:r>
      <w:r w:rsidR="00853DF8" w:rsidRPr="00853DF8">
        <w:rPr>
          <w:rFonts w:ascii="Arial" w:hAnsi="Arial" w:cs="Arial"/>
          <w:i/>
          <w:sz w:val="20"/>
        </w:rPr>
        <w:t xml:space="preserve"> </w:t>
      </w:r>
      <w:r w:rsidRPr="00853DF8">
        <w:rPr>
          <w:rFonts w:ascii="Arial" w:hAnsi="Arial" w:cs="Arial"/>
          <w:i/>
          <w:sz w:val="20"/>
        </w:rPr>
        <w:t>Venez chez moi il y</w:t>
      </w:r>
      <w:r w:rsidR="00116C6F">
        <w:rPr>
          <w:rFonts w:ascii="Arial" w:hAnsi="Arial" w:cs="Arial"/>
          <w:i/>
          <w:sz w:val="20"/>
        </w:rPr>
        <w:t xml:space="preserve"> </w:t>
      </w:r>
      <w:r w:rsidRPr="00853DF8">
        <w:rPr>
          <w:rFonts w:ascii="Arial" w:hAnsi="Arial" w:cs="Arial"/>
          <w:i/>
          <w:sz w:val="20"/>
        </w:rPr>
        <w:t>a du feu ».</w:t>
      </w:r>
      <w:r w:rsidR="00116C6F">
        <w:rPr>
          <w:rFonts w:ascii="Arial" w:hAnsi="Arial" w:cs="Arial"/>
          <w:i/>
          <w:sz w:val="20"/>
        </w:rPr>
        <w:t xml:space="preserve"> </w:t>
      </w:r>
      <w:r w:rsidRPr="00853DF8">
        <w:rPr>
          <w:rFonts w:ascii="Arial" w:hAnsi="Arial" w:cs="Arial"/>
          <w:sz w:val="20"/>
        </w:rPr>
        <w:t>L’an dernier, les ventes d’Amazon se sont envolées</w:t>
      </w:r>
      <w:r w:rsidR="00853DF8" w:rsidRPr="00853DF8">
        <w:rPr>
          <w:rFonts w:ascii="Arial" w:hAnsi="Arial" w:cs="Arial"/>
          <w:sz w:val="20"/>
        </w:rPr>
        <w:t xml:space="preserve"> </w:t>
      </w:r>
      <w:r w:rsidRPr="00853DF8">
        <w:rPr>
          <w:rFonts w:ascii="Arial" w:hAnsi="Arial" w:cs="Arial"/>
          <w:sz w:val="20"/>
        </w:rPr>
        <w:t>de 19,5%</w:t>
      </w:r>
      <w:r w:rsidR="00116C6F">
        <w:rPr>
          <w:rFonts w:ascii="Arial" w:hAnsi="Arial" w:cs="Arial"/>
          <w:sz w:val="20"/>
        </w:rPr>
        <w:t>.</w:t>
      </w:r>
      <w:r w:rsidRPr="00853DF8">
        <w:rPr>
          <w:rFonts w:ascii="Arial" w:hAnsi="Arial" w:cs="Arial"/>
          <w:sz w:val="20"/>
        </w:rPr>
        <w:t xml:space="preserve"> Celles de </w:t>
      </w:r>
      <w:proofErr w:type="spellStart"/>
      <w:r w:rsidRPr="00853DF8">
        <w:rPr>
          <w:rFonts w:ascii="Arial" w:hAnsi="Arial" w:cs="Arial"/>
          <w:sz w:val="20"/>
        </w:rPr>
        <w:t>Walmart</w:t>
      </w:r>
      <w:proofErr w:type="spellEnd"/>
      <w:r w:rsidRPr="00853DF8">
        <w:rPr>
          <w:rFonts w:ascii="Arial" w:hAnsi="Arial" w:cs="Arial"/>
          <w:sz w:val="20"/>
        </w:rPr>
        <w:t xml:space="preserve"> se sont contentées d’une maigre progression de 1,9%. Seule l’activité vente en ligne</w:t>
      </w:r>
      <w:r w:rsidR="00853DF8" w:rsidRPr="00853DF8">
        <w:rPr>
          <w:rFonts w:ascii="Arial" w:hAnsi="Arial" w:cs="Arial"/>
          <w:sz w:val="20"/>
        </w:rPr>
        <w:t xml:space="preserve"> </w:t>
      </w:r>
      <w:r w:rsidRPr="00853DF8">
        <w:rPr>
          <w:rFonts w:ascii="Arial" w:hAnsi="Arial" w:cs="Arial"/>
          <w:sz w:val="20"/>
        </w:rPr>
        <w:t>est fortement dynamique</w:t>
      </w:r>
      <w:r w:rsidR="00853DF8" w:rsidRPr="00853DF8">
        <w:rPr>
          <w:rFonts w:ascii="Arial" w:hAnsi="Arial" w:cs="Arial"/>
          <w:sz w:val="20"/>
        </w:rPr>
        <w:t xml:space="preserve"> </w:t>
      </w:r>
      <w:r w:rsidRPr="00853DF8">
        <w:rPr>
          <w:rFonts w:ascii="Arial" w:hAnsi="Arial" w:cs="Arial"/>
          <w:sz w:val="20"/>
        </w:rPr>
        <w:t>avec une envolée de 23%.</w:t>
      </w:r>
    </w:p>
    <w:p w:rsidR="00D6104E" w:rsidRPr="00853DF8" w:rsidRDefault="00D6104E" w:rsidP="00853DF8">
      <w:pPr>
        <w:pStyle w:val="Retraitcorpsdetexte2"/>
        <w:spacing w:line="240" w:lineRule="auto"/>
        <w:ind w:left="0" w:firstLine="0"/>
        <w:rPr>
          <w:rFonts w:ascii="Arial" w:hAnsi="Arial" w:cs="Arial"/>
          <w:i/>
          <w:sz w:val="20"/>
        </w:rPr>
      </w:pPr>
    </w:p>
    <w:p w:rsidR="00D6104E" w:rsidRPr="00853DF8" w:rsidRDefault="00D6104E" w:rsidP="00853DF8">
      <w:pPr>
        <w:pStyle w:val="Retraitcorpsdetexte2"/>
        <w:spacing w:line="240" w:lineRule="auto"/>
        <w:ind w:left="0" w:firstLine="0"/>
        <w:rPr>
          <w:rFonts w:ascii="Arial" w:hAnsi="Arial" w:cs="Arial"/>
          <w:b/>
          <w:sz w:val="20"/>
        </w:rPr>
      </w:pPr>
      <w:proofErr w:type="spellStart"/>
      <w:r w:rsidRPr="00853DF8">
        <w:rPr>
          <w:rFonts w:ascii="Arial" w:hAnsi="Arial" w:cs="Arial"/>
          <w:b/>
          <w:sz w:val="20"/>
        </w:rPr>
        <w:t>Ahold</w:t>
      </w:r>
      <w:proofErr w:type="spellEnd"/>
      <w:r w:rsidRPr="00853DF8">
        <w:rPr>
          <w:rFonts w:ascii="Arial" w:hAnsi="Arial" w:cs="Arial"/>
          <w:b/>
          <w:sz w:val="20"/>
        </w:rPr>
        <w:t xml:space="preserve"> Delhaize : le nouveau géant américain</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Peu après leurs fiançailles en mai le distributeur hollandais </w:t>
      </w:r>
      <w:proofErr w:type="spellStart"/>
      <w:r w:rsidRPr="00853DF8">
        <w:rPr>
          <w:rFonts w:ascii="Arial" w:hAnsi="Arial" w:cs="Arial"/>
          <w:sz w:val="20"/>
        </w:rPr>
        <w:t>Ahold</w:t>
      </w:r>
      <w:proofErr w:type="spellEnd"/>
      <w:r w:rsidRPr="00853DF8">
        <w:rPr>
          <w:rFonts w:ascii="Arial" w:hAnsi="Arial" w:cs="Arial"/>
          <w:sz w:val="20"/>
        </w:rPr>
        <w:t xml:space="preserve"> et son homologue belge Delhaize</w:t>
      </w:r>
      <w:r w:rsidR="00853DF8" w:rsidRPr="00853DF8">
        <w:rPr>
          <w:rFonts w:ascii="Arial" w:hAnsi="Arial" w:cs="Arial"/>
          <w:sz w:val="20"/>
        </w:rPr>
        <w:t xml:space="preserve"> </w:t>
      </w:r>
      <w:r w:rsidRPr="00853DF8">
        <w:rPr>
          <w:rFonts w:ascii="Arial" w:hAnsi="Arial" w:cs="Arial"/>
          <w:sz w:val="20"/>
        </w:rPr>
        <w:t>concrétisent leur union ;</w:t>
      </w:r>
      <w:r w:rsidR="00853DF8" w:rsidRPr="00853DF8">
        <w:rPr>
          <w:rFonts w:ascii="Arial" w:hAnsi="Arial" w:cs="Arial"/>
          <w:sz w:val="20"/>
        </w:rPr>
        <w:t xml:space="preserve"> </w:t>
      </w:r>
      <w:r w:rsidRPr="00853DF8">
        <w:rPr>
          <w:rFonts w:ascii="Arial" w:hAnsi="Arial" w:cs="Arial"/>
          <w:sz w:val="20"/>
        </w:rPr>
        <w:t>au demeurant il en résulte un des groupes les plus impressionnants au niveau mondial. Ensemble « les jeunes mariés »</w:t>
      </w:r>
      <w:r w:rsidR="00853DF8" w:rsidRPr="00853DF8">
        <w:rPr>
          <w:rFonts w:ascii="Arial" w:hAnsi="Arial" w:cs="Arial"/>
          <w:sz w:val="20"/>
        </w:rPr>
        <w:t xml:space="preserve"> </w:t>
      </w:r>
      <w:r w:rsidRPr="00853DF8">
        <w:rPr>
          <w:rFonts w:ascii="Arial" w:hAnsi="Arial" w:cs="Arial"/>
          <w:sz w:val="20"/>
        </w:rPr>
        <w:t>vont peser 54 milliards d’euros</w:t>
      </w:r>
      <w:r w:rsidR="00853DF8" w:rsidRPr="00853DF8">
        <w:rPr>
          <w:rFonts w:ascii="Arial" w:hAnsi="Arial" w:cs="Arial"/>
          <w:sz w:val="20"/>
        </w:rPr>
        <w:t xml:space="preserve"> </w:t>
      </w:r>
      <w:r w:rsidRPr="00853DF8">
        <w:rPr>
          <w:rFonts w:ascii="Arial" w:hAnsi="Arial" w:cs="Arial"/>
          <w:sz w:val="20"/>
        </w:rPr>
        <w:t>de chiffre d’affaires</w:t>
      </w:r>
      <w:r w:rsidR="00116C6F">
        <w:rPr>
          <w:rFonts w:ascii="Arial" w:hAnsi="Arial" w:cs="Arial"/>
          <w:sz w:val="20"/>
        </w:rPr>
        <w:t>.</w:t>
      </w:r>
      <w:r w:rsidRPr="00853DF8">
        <w:rPr>
          <w:rFonts w:ascii="Arial" w:hAnsi="Arial" w:cs="Arial"/>
          <w:sz w:val="20"/>
        </w:rPr>
        <w:t xml:space="preserve"> Leur parc compte 6.500 magasins des deux côtés de l’Atlantique. L’ensemble</w:t>
      </w:r>
      <w:r w:rsidR="00853DF8" w:rsidRPr="00853DF8">
        <w:rPr>
          <w:rFonts w:ascii="Arial" w:hAnsi="Arial" w:cs="Arial"/>
          <w:sz w:val="20"/>
        </w:rPr>
        <w:t xml:space="preserve"> </w:t>
      </w:r>
      <w:r w:rsidRPr="00853DF8">
        <w:rPr>
          <w:rFonts w:ascii="Arial" w:hAnsi="Arial" w:cs="Arial"/>
          <w:sz w:val="20"/>
        </w:rPr>
        <w:t>ainsi fusionné</w:t>
      </w:r>
      <w:r w:rsidR="00853DF8" w:rsidRPr="00853DF8">
        <w:rPr>
          <w:rFonts w:ascii="Arial" w:hAnsi="Arial" w:cs="Arial"/>
          <w:sz w:val="20"/>
        </w:rPr>
        <w:t xml:space="preserve"> </w:t>
      </w:r>
      <w:r w:rsidRPr="00853DF8">
        <w:rPr>
          <w:rFonts w:ascii="Arial" w:hAnsi="Arial" w:cs="Arial"/>
          <w:sz w:val="20"/>
        </w:rPr>
        <w:t>totalisera</w:t>
      </w:r>
      <w:r w:rsidR="00853DF8" w:rsidRPr="00853DF8">
        <w:rPr>
          <w:rFonts w:ascii="Arial" w:hAnsi="Arial" w:cs="Arial"/>
          <w:sz w:val="20"/>
        </w:rPr>
        <w:t xml:space="preserve"> </w:t>
      </w:r>
      <w:r w:rsidRPr="00853DF8">
        <w:rPr>
          <w:rFonts w:ascii="Arial" w:hAnsi="Arial" w:cs="Arial"/>
          <w:sz w:val="20"/>
        </w:rPr>
        <w:t>375.000 salariés. Les 54,2 milliards d’euros de chiffre d’affaires se répartissent</w:t>
      </w:r>
      <w:r w:rsidR="00853DF8" w:rsidRPr="00853DF8">
        <w:rPr>
          <w:rFonts w:ascii="Arial" w:hAnsi="Arial" w:cs="Arial"/>
          <w:sz w:val="20"/>
        </w:rPr>
        <w:t xml:space="preserve"> </w:t>
      </w:r>
      <w:r w:rsidRPr="00853DF8">
        <w:rPr>
          <w:rFonts w:ascii="Arial" w:hAnsi="Arial" w:cs="Arial"/>
          <w:sz w:val="20"/>
        </w:rPr>
        <w:t>ainsi :</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b/>
      </w:r>
      <w:r w:rsidRPr="00853DF8">
        <w:rPr>
          <w:rFonts w:ascii="Arial" w:hAnsi="Arial" w:cs="Arial"/>
          <w:sz w:val="20"/>
        </w:rPr>
        <w:tab/>
        <w:t>Etats Unis 61%</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b/>
      </w:r>
      <w:r w:rsidRPr="00853DF8">
        <w:rPr>
          <w:rFonts w:ascii="Arial" w:hAnsi="Arial" w:cs="Arial"/>
          <w:sz w:val="20"/>
        </w:rPr>
        <w:tab/>
        <w:t>Belgique 30%</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ab/>
      </w:r>
      <w:r w:rsidRPr="00853DF8">
        <w:rPr>
          <w:rFonts w:ascii="Arial" w:hAnsi="Arial" w:cs="Arial"/>
          <w:sz w:val="20"/>
        </w:rPr>
        <w:tab/>
        <w:t xml:space="preserve">Europe centrale et du sud 9% </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Gap</w:t>
      </w:r>
      <w:r w:rsidR="00853DF8" w:rsidRPr="00853DF8">
        <w:rPr>
          <w:rFonts w:ascii="Arial" w:hAnsi="Arial" w:cs="Arial"/>
          <w:b/>
          <w:sz w:val="20"/>
        </w:rPr>
        <w:t xml:space="preserve"> </w:t>
      </w:r>
      <w:r w:rsidRPr="00853DF8">
        <w:rPr>
          <w:rFonts w:ascii="Arial" w:hAnsi="Arial" w:cs="Arial"/>
          <w:b/>
          <w:sz w:val="20"/>
        </w:rPr>
        <w:t>se sépare de 175 magasins</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C’est un</w:t>
      </w:r>
      <w:r w:rsidR="00853DF8" w:rsidRPr="00853DF8">
        <w:rPr>
          <w:rFonts w:ascii="Arial" w:hAnsi="Arial" w:cs="Arial"/>
          <w:sz w:val="20"/>
        </w:rPr>
        <w:t xml:space="preserve"> </w:t>
      </w:r>
      <w:r w:rsidRPr="00853DF8">
        <w:rPr>
          <w:rFonts w:ascii="Arial" w:hAnsi="Arial" w:cs="Arial"/>
          <w:sz w:val="20"/>
        </w:rPr>
        <w:t>tout petit plus qu’un quart</w:t>
      </w:r>
      <w:r w:rsidR="00853DF8" w:rsidRPr="00853DF8">
        <w:rPr>
          <w:rFonts w:ascii="Arial" w:hAnsi="Arial" w:cs="Arial"/>
          <w:sz w:val="20"/>
        </w:rPr>
        <w:t xml:space="preserve"> </w:t>
      </w:r>
      <w:r w:rsidRPr="00853DF8">
        <w:rPr>
          <w:rFonts w:ascii="Arial" w:hAnsi="Arial" w:cs="Arial"/>
          <w:sz w:val="20"/>
        </w:rPr>
        <w:t>de son parc d’Amérique du Nord que Gap compte fermer. Et ce rapidement puisque 140 fermetures auront lieu avant fin janvier 2016</w:t>
      </w:r>
      <w:r w:rsidR="00116C6F">
        <w:rPr>
          <w:rFonts w:ascii="Arial" w:hAnsi="Arial" w:cs="Arial"/>
          <w:sz w:val="20"/>
        </w:rPr>
        <w:t>…</w:t>
      </w:r>
      <w:r w:rsidRPr="00853DF8">
        <w:rPr>
          <w:rFonts w:ascii="Arial" w:hAnsi="Arial" w:cs="Arial"/>
          <w:sz w:val="20"/>
        </w:rPr>
        <w:t xml:space="preserve"> Ces mesures devraient</w:t>
      </w:r>
      <w:r w:rsidR="00853DF8" w:rsidRPr="00853DF8">
        <w:rPr>
          <w:rFonts w:ascii="Arial" w:hAnsi="Arial" w:cs="Arial"/>
          <w:sz w:val="20"/>
        </w:rPr>
        <w:t xml:space="preserve"> </w:t>
      </w:r>
      <w:r w:rsidRPr="00853DF8">
        <w:rPr>
          <w:rFonts w:ascii="Arial" w:hAnsi="Arial" w:cs="Arial"/>
          <w:sz w:val="20"/>
        </w:rPr>
        <w:t xml:space="preserve">rogner les </w:t>
      </w:r>
      <w:r w:rsidRPr="00853DF8">
        <w:rPr>
          <w:rFonts w:ascii="Arial" w:hAnsi="Arial" w:cs="Arial"/>
          <w:sz w:val="20"/>
        </w:rPr>
        <w:lastRenderedPageBreak/>
        <w:t>revenus du groupe de quelques 300 M€ cette année</w:t>
      </w:r>
      <w:r w:rsidR="00853DF8" w:rsidRPr="00853DF8">
        <w:rPr>
          <w:rFonts w:ascii="Arial" w:hAnsi="Arial" w:cs="Arial"/>
          <w:sz w:val="20"/>
        </w:rPr>
        <w:t xml:space="preserve"> </w:t>
      </w:r>
      <w:r w:rsidRPr="00853DF8">
        <w:rPr>
          <w:rFonts w:ascii="Arial" w:hAnsi="Arial" w:cs="Arial"/>
          <w:sz w:val="20"/>
        </w:rPr>
        <w:t>sur les 16 Mrds $ de CA annuel. Mais le groupe espère économiser ensuite</w:t>
      </w:r>
      <w:r w:rsidR="00853DF8" w:rsidRPr="00853DF8">
        <w:rPr>
          <w:rFonts w:ascii="Arial" w:hAnsi="Arial" w:cs="Arial"/>
          <w:sz w:val="20"/>
        </w:rPr>
        <w:t xml:space="preserve"> </w:t>
      </w:r>
      <w:r w:rsidRPr="00853DF8">
        <w:rPr>
          <w:rFonts w:ascii="Arial" w:hAnsi="Arial" w:cs="Arial"/>
          <w:sz w:val="20"/>
        </w:rPr>
        <w:t>25 M€ par an à compter de 2016. En Europe un nombre limité de magasins devraient être fermés. Lesquels et où ? Pas de précisions en regard de ces deux questions.</w:t>
      </w:r>
    </w:p>
    <w:p w:rsidR="00D6104E" w:rsidRPr="00853DF8" w:rsidRDefault="00D6104E" w:rsidP="00853DF8">
      <w:pPr>
        <w:pStyle w:val="Retraitcorpsdetexte2"/>
        <w:spacing w:line="240" w:lineRule="auto"/>
        <w:ind w:left="0" w:firstLine="0"/>
        <w:rPr>
          <w:rFonts w:ascii="Arial" w:hAnsi="Arial" w:cs="Arial"/>
          <w:sz w:val="20"/>
        </w:rPr>
      </w:pPr>
    </w:p>
    <w:p w:rsidR="00D6104E" w:rsidRPr="00116C6F" w:rsidRDefault="00D6104E" w:rsidP="00853DF8">
      <w:pPr>
        <w:pStyle w:val="Retraitcorpsdetexte2"/>
        <w:spacing w:line="240" w:lineRule="auto"/>
        <w:ind w:left="0" w:firstLine="0"/>
        <w:rPr>
          <w:rFonts w:ascii="Arial" w:hAnsi="Arial" w:cs="Arial"/>
          <w:b/>
          <w:sz w:val="20"/>
        </w:rPr>
      </w:pPr>
      <w:r w:rsidRPr="00116C6F">
        <w:rPr>
          <w:rFonts w:ascii="Arial" w:hAnsi="Arial" w:cs="Arial"/>
          <w:b/>
          <w:sz w:val="20"/>
        </w:rPr>
        <w:t>Les produits italiens de plus en plus prisés en France</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Ils s’installent</w:t>
      </w:r>
      <w:r w:rsidR="00853DF8" w:rsidRPr="00853DF8">
        <w:rPr>
          <w:rFonts w:ascii="Arial" w:hAnsi="Arial" w:cs="Arial"/>
          <w:sz w:val="20"/>
        </w:rPr>
        <w:t xml:space="preserve"> </w:t>
      </w:r>
      <w:r w:rsidRPr="00853DF8">
        <w:rPr>
          <w:rFonts w:ascii="Arial" w:hAnsi="Arial" w:cs="Arial"/>
          <w:sz w:val="20"/>
        </w:rPr>
        <w:t>à pas feutrés mais sûrement dans les rayons des grandes surfaces. Alors que les français raffolent de cette cuisine, les marques transalpines profitent de cet engouement</w:t>
      </w:r>
      <w:r w:rsidR="00853DF8" w:rsidRPr="00853DF8">
        <w:rPr>
          <w:rFonts w:ascii="Arial" w:hAnsi="Arial" w:cs="Arial"/>
          <w:sz w:val="20"/>
        </w:rPr>
        <w:t xml:space="preserve"> </w:t>
      </w:r>
      <w:r w:rsidRPr="00853DF8">
        <w:rPr>
          <w:rFonts w:ascii="Arial" w:hAnsi="Arial" w:cs="Arial"/>
          <w:sz w:val="20"/>
        </w:rPr>
        <w:t>pour jouer la carte de l’Italie à 100%.</w:t>
      </w:r>
      <w:r w:rsidR="00853DF8" w:rsidRPr="00853DF8">
        <w:rPr>
          <w:rFonts w:ascii="Arial" w:hAnsi="Arial" w:cs="Arial"/>
          <w:sz w:val="20"/>
        </w:rPr>
        <w:t xml:space="preserve"> </w:t>
      </w:r>
      <w:r w:rsidRPr="00853DF8">
        <w:rPr>
          <w:rFonts w:ascii="Arial" w:hAnsi="Arial" w:cs="Arial"/>
          <w:sz w:val="20"/>
        </w:rPr>
        <w:t>57% est la part de foyers français</w:t>
      </w:r>
      <w:r w:rsidR="00853DF8" w:rsidRPr="00853DF8">
        <w:rPr>
          <w:rFonts w:ascii="Arial" w:hAnsi="Arial" w:cs="Arial"/>
          <w:sz w:val="20"/>
        </w:rPr>
        <w:t xml:space="preserve"> </w:t>
      </w:r>
      <w:r w:rsidRPr="00853DF8">
        <w:rPr>
          <w:rFonts w:ascii="Arial" w:hAnsi="Arial" w:cs="Arial"/>
          <w:sz w:val="20"/>
        </w:rPr>
        <w:t>qui consomment de la mozzarella toute l’année,</w:t>
      </w:r>
      <w:r w:rsidR="00853DF8" w:rsidRPr="00853DF8">
        <w:rPr>
          <w:rFonts w:ascii="Arial" w:hAnsi="Arial" w:cs="Arial"/>
          <w:sz w:val="20"/>
        </w:rPr>
        <w:t xml:space="preserve"> </w:t>
      </w:r>
      <w:r w:rsidRPr="00853DF8">
        <w:rPr>
          <w:rFonts w:ascii="Arial" w:hAnsi="Arial" w:cs="Arial"/>
          <w:sz w:val="20"/>
        </w:rPr>
        <w:t>et 38% est l’évolution</w:t>
      </w:r>
      <w:r w:rsidR="00853DF8" w:rsidRPr="00853DF8">
        <w:rPr>
          <w:rFonts w:ascii="Arial" w:hAnsi="Arial" w:cs="Arial"/>
          <w:sz w:val="20"/>
        </w:rPr>
        <w:t xml:space="preserve"> </w:t>
      </w:r>
      <w:r w:rsidRPr="00853DF8">
        <w:rPr>
          <w:rFonts w:ascii="Arial" w:hAnsi="Arial" w:cs="Arial"/>
          <w:sz w:val="20"/>
        </w:rPr>
        <w:t>des ventes</w:t>
      </w:r>
      <w:r w:rsidR="00853DF8" w:rsidRPr="00853DF8">
        <w:rPr>
          <w:rFonts w:ascii="Arial" w:hAnsi="Arial" w:cs="Arial"/>
          <w:sz w:val="20"/>
        </w:rPr>
        <w:t xml:space="preserve"> </w:t>
      </w:r>
      <w:r w:rsidRPr="00853DF8">
        <w:rPr>
          <w:rFonts w:ascii="Arial" w:hAnsi="Arial" w:cs="Arial"/>
          <w:sz w:val="20"/>
        </w:rPr>
        <w:t>de fromages italiens</w:t>
      </w:r>
      <w:r w:rsidR="00853DF8" w:rsidRPr="00853DF8">
        <w:rPr>
          <w:rFonts w:ascii="Arial" w:hAnsi="Arial" w:cs="Arial"/>
          <w:sz w:val="20"/>
        </w:rPr>
        <w:t xml:space="preserve"> </w:t>
      </w:r>
      <w:r w:rsidRPr="00853DF8">
        <w:rPr>
          <w:rFonts w:ascii="Arial" w:hAnsi="Arial" w:cs="Arial"/>
          <w:sz w:val="20"/>
        </w:rPr>
        <w:t>en France entre 2010 et 2014</w:t>
      </w:r>
      <w:r w:rsidR="009B03A5">
        <w:rPr>
          <w:rFonts w:ascii="Arial" w:hAnsi="Arial" w:cs="Arial"/>
          <w:sz w:val="20"/>
        </w:rPr>
        <w:t>.</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proofErr w:type="spellStart"/>
      <w:r w:rsidRPr="00853DF8">
        <w:rPr>
          <w:rFonts w:ascii="Arial" w:hAnsi="Arial" w:cs="Arial"/>
          <w:b/>
          <w:sz w:val="20"/>
        </w:rPr>
        <w:t>Primark</w:t>
      </w:r>
      <w:proofErr w:type="spellEnd"/>
      <w:r w:rsidRPr="00853DF8">
        <w:rPr>
          <w:rFonts w:ascii="Arial" w:hAnsi="Arial" w:cs="Arial"/>
          <w:b/>
          <w:sz w:val="20"/>
        </w:rPr>
        <w:t xml:space="preserve"> le </w:t>
      </w:r>
      <w:proofErr w:type="spellStart"/>
      <w:r w:rsidRPr="00853DF8">
        <w:rPr>
          <w:rFonts w:ascii="Arial" w:hAnsi="Arial" w:cs="Arial"/>
          <w:b/>
          <w:sz w:val="20"/>
        </w:rPr>
        <w:t>bien venu</w:t>
      </w:r>
      <w:proofErr w:type="spellEnd"/>
      <w:r w:rsidRPr="00853DF8">
        <w:rPr>
          <w:rFonts w:ascii="Arial" w:hAnsi="Arial" w:cs="Arial"/>
          <w:b/>
          <w:sz w:val="20"/>
        </w:rPr>
        <w:t>…</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A qui profite </w:t>
      </w:r>
      <w:proofErr w:type="spellStart"/>
      <w:r w:rsidRPr="00853DF8">
        <w:rPr>
          <w:rFonts w:ascii="Arial" w:hAnsi="Arial" w:cs="Arial"/>
          <w:sz w:val="20"/>
        </w:rPr>
        <w:t>Primark</w:t>
      </w:r>
      <w:proofErr w:type="spellEnd"/>
      <w:r w:rsidRPr="00853DF8">
        <w:rPr>
          <w:rFonts w:ascii="Arial" w:hAnsi="Arial" w:cs="Arial"/>
          <w:sz w:val="20"/>
        </w:rPr>
        <w:t xml:space="preserve"> ? La vie des centres commerciaux a bien changé depuis l’arrivée de </w:t>
      </w:r>
      <w:proofErr w:type="spellStart"/>
      <w:r w:rsidRPr="00853DF8">
        <w:rPr>
          <w:rFonts w:ascii="Arial" w:hAnsi="Arial" w:cs="Arial"/>
          <w:sz w:val="20"/>
        </w:rPr>
        <w:t>Primark</w:t>
      </w:r>
      <w:proofErr w:type="spellEnd"/>
      <w:r w:rsidRPr="00853DF8">
        <w:rPr>
          <w:rFonts w:ascii="Arial" w:hAnsi="Arial" w:cs="Arial"/>
          <w:sz w:val="20"/>
        </w:rPr>
        <w:t xml:space="preserve"> en France fin 2013.</w:t>
      </w:r>
      <w:r w:rsidR="00853DF8" w:rsidRPr="00853DF8">
        <w:rPr>
          <w:rFonts w:ascii="Arial" w:hAnsi="Arial" w:cs="Arial"/>
          <w:sz w:val="20"/>
        </w:rPr>
        <w:t xml:space="preserve"> </w:t>
      </w:r>
      <w:r w:rsidRPr="00853DF8">
        <w:rPr>
          <w:rFonts w:ascii="Arial" w:hAnsi="Arial" w:cs="Arial"/>
          <w:sz w:val="20"/>
        </w:rPr>
        <w:t xml:space="preserve">La chaine de mode à bas prix attire de </w:t>
      </w:r>
      <w:proofErr w:type="gramStart"/>
      <w:r w:rsidRPr="00853DF8">
        <w:rPr>
          <w:rFonts w:ascii="Arial" w:hAnsi="Arial" w:cs="Arial"/>
          <w:sz w:val="20"/>
        </w:rPr>
        <w:t>loin .</w:t>
      </w:r>
      <w:proofErr w:type="gramEnd"/>
      <w:r w:rsidRPr="00853DF8">
        <w:rPr>
          <w:rFonts w:ascii="Arial" w:hAnsi="Arial" w:cs="Arial"/>
          <w:sz w:val="20"/>
        </w:rPr>
        <w:t xml:space="preserve"> </w:t>
      </w:r>
      <w:proofErr w:type="spellStart"/>
      <w:r w:rsidRPr="00853DF8">
        <w:rPr>
          <w:rFonts w:ascii="Arial" w:hAnsi="Arial" w:cs="Arial"/>
          <w:sz w:val="20"/>
        </w:rPr>
        <w:t>Primark</w:t>
      </w:r>
      <w:proofErr w:type="spellEnd"/>
      <w:r w:rsidRPr="00853DF8">
        <w:rPr>
          <w:rFonts w:ascii="Arial" w:hAnsi="Arial" w:cs="Arial"/>
          <w:sz w:val="20"/>
        </w:rPr>
        <w:t xml:space="preserve"> depuis son arrivée en France a parfaitement confirmé sa réputation de pompe à clients, relancé et même sauvé certains centres commerciaux. A titre d’exemple le centre commercial </w:t>
      </w:r>
      <w:proofErr w:type="spellStart"/>
      <w:r w:rsidRPr="00853DF8">
        <w:rPr>
          <w:rFonts w:ascii="Arial" w:hAnsi="Arial" w:cs="Arial"/>
          <w:sz w:val="20"/>
        </w:rPr>
        <w:t>O’Parinor</w:t>
      </w:r>
      <w:proofErr w:type="spellEnd"/>
      <w:r w:rsidR="00853DF8" w:rsidRPr="00853DF8">
        <w:rPr>
          <w:rFonts w:ascii="Arial" w:hAnsi="Arial" w:cs="Arial"/>
          <w:sz w:val="20"/>
        </w:rPr>
        <w:t xml:space="preserve"> </w:t>
      </w:r>
      <w:r w:rsidRPr="00853DF8">
        <w:rPr>
          <w:rFonts w:ascii="Arial" w:hAnsi="Arial" w:cs="Arial"/>
          <w:sz w:val="20"/>
        </w:rPr>
        <w:t>a vu sa fréquentation grimper de 31% sur un an, soit 3 millions de visiteurs supplémentaires.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La France n’est pas le pays le moins cher d’Europe</w:t>
      </w:r>
    </w:p>
    <w:p w:rsidR="00D6104E" w:rsidRPr="00853DF8" w:rsidRDefault="00D6104E" w:rsidP="00853DF8">
      <w:pPr>
        <w:pStyle w:val="Retraitcorpsdetexte2"/>
        <w:spacing w:line="240" w:lineRule="auto"/>
        <w:ind w:left="0" w:firstLine="0"/>
        <w:rPr>
          <w:rFonts w:ascii="Arial" w:hAnsi="Arial" w:cs="Arial"/>
          <w:i/>
          <w:sz w:val="20"/>
        </w:rPr>
      </w:pPr>
      <w:r w:rsidRPr="00853DF8">
        <w:rPr>
          <w:rFonts w:ascii="Arial" w:hAnsi="Arial" w:cs="Arial"/>
          <w:sz w:val="20"/>
        </w:rPr>
        <w:t>Etre moins cher Michel Edouard Leclerc connaît. Concernant une récente étude</w:t>
      </w:r>
      <w:r w:rsidR="00853DF8" w:rsidRPr="00853DF8">
        <w:rPr>
          <w:rFonts w:ascii="Arial" w:hAnsi="Arial" w:cs="Arial"/>
          <w:sz w:val="20"/>
        </w:rPr>
        <w:t xml:space="preserve"> </w:t>
      </w:r>
      <w:r w:rsidRPr="00853DF8">
        <w:rPr>
          <w:rFonts w:ascii="Arial" w:hAnsi="Arial" w:cs="Arial"/>
          <w:sz w:val="20"/>
        </w:rPr>
        <w:t>de Nielsen dont LSA s’est largement fait l’écho, il souligne : « </w:t>
      </w:r>
      <w:r w:rsidRPr="00853DF8">
        <w:rPr>
          <w:rFonts w:ascii="Arial" w:hAnsi="Arial" w:cs="Arial"/>
          <w:i/>
          <w:sz w:val="20"/>
        </w:rPr>
        <w:t>Cette étude vient confirmer ce que nous pressentions, à savoir que, si les prix des très grandes marques en France sont revenus dans la moyenne européenne, ils restent 10% plus élevés qu’en Allemagne et 2% plus élevés qu’au Royaume</w:t>
      </w:r>
      <w:r w:rsidR="0024476E">
        <w:rPr>
          <w:rFonts w:ascii="Arial" w:hAnsi="Arial" w:cs="Arial"/>
          <w:i/>
          <w:sz w:val="20"/>
        </w:rPr>
        <w:t>-</w:t>
      </w:r>
      <w:r w:rsidRPr="00853DF8">
        <w:rPr>
          <w:rFonts w:ascii="Arial" w:hAnsi="Arial" w:cs="Arial"/>
          <w:i/>
          <w:sz w:val="20"/>
        </w:rPr>
        <w:t xml:space="preserve">Uni, alors même que les distributeurs de ces pays ont des niveaux de rentabilité plus de deux fois supérieurs aux nôtres. Dans certains secteurs, comme l’hygiène beauté, les écarts sont énormes » </w:t>
      </w:r>
    </w:p>
    <w:p w:rsidR="00D6104E" w:rsidRPr="00853DF8" w:rsidRDefault="00D6104E" w:rsidP="00853DF8">
      <w:pPr>
        <w:pStyle w:val="Retraitcorpsdetexte2"/>
        <w:spacing w:line="240" w:lineRule="auto"/>
        <w:ind w:left="0" w:firstLine="0"/>
        <w:rPr>
          <w:rFonts w:ascii="Arial" w:hAnsi="Arial" w:cs="Arial"/>
          <w:i/>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 xml:space="preserve">Metro se sépare de sa chaine </w:t>
      </w:r>
      <w:proofErr w:type="spellStart"/>
      <w:r w:rsidRPr="00853DF8">
        <w:rPr>
          <w:rFonts w:ascii="Arial" w:hAnsi="Arial" w:cs="Arial"/>
          <w:b/>
          <w:sz w:val="20"/>
        </w:rPr>
        <w:t>Kaufhof</w:t>
      </w:r>
      <w:proofErr w:type="spellEnd"/>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Le groupe allemand vient d’annoncer la vente de ses grands magasins </w:t>
      </w:r>
      <w:proofErr w:type="spellStart"/>
      <w:r w:rsidRPr="00853DF8">
        <w:rPr>
          <w:rFonts w:ascii="Arial" w:hAnsi="Arial" w:cs="Arial"/>
          <w:sz w:val="20"/>
        </w:rPr>
        <w:t>Kaufhof</w:t>
      </w:r>
      <w:proofErr w:type="spellEnd"/>
      <w:r w:rsidRPr="00853DF8">
        <w:rPr>
          <w:rFonts w:ascii="Arial" w:hAnsi="Arial" w:cs="Arial"/>
          <w:sz w:val="20"/>
        </w:rPr>
        <w:t xml:space="preserve"> (106 unités) au canadien </w:t>
      </w:r>
      <w:proofErr w:type="spellStart"/>
      <w:r w:rsidRPr="00853DF8">
        <w:rPr>
          <w:rFonts w:ascii="Arial" w:hAnsi="Arial" w:cs="Arial"/>
          <w:sz w:val="20"/>
        </w:rPr>
        <w:t>Hudson’Bay</w:t>
      </w:r>
      <w:proofErr w:type="spellEnd"/>
      <w:r w:rsidRPr="00853DF8">
        <w:rPr>
          <w:rFonts w:ascii="Arial" w:hAnsi="Arial" w:cs="Arial"/>
          <w:sz w:val="20"/>
        </w:rPr>
        <w:t xml:space="preserve"> pour 2,8 Mrds €. Sont aussi concernés 16 magasins de sport </w:t>
      </w:r>
      <w:proofErr w:type="spellStart"/>
      <w:r w:rsidRPr="00853DF8">
        <w:rPr>
          <w:rFonts w:ascii="Arial" w:hAnsi="Arial" w:cs="Arial"/>
          <w:sz w:val="20"/>
        </w:rPr>
        <w:t>Sportarena</w:t>
      </w:r>
      <w:proofErr w:type="spellEnd"/>
      <w:r w:rsidRPr="00853DF8">
        <w:rPr>
          <w:rFonts w:ascii="Arial" w:hAnsi="Arial" w:cs="Arial"/>
          <w:sz w:val="20"/>
        </w:rPr>
        <w:t xml:space="preserve"> et 16 grands magasins</w:t>
      </w:r>
      <w:r w:rsidR="00853DF8" w:rsidRPr="00853DF8">
        <w:rPr>
          <w:rFonts w:ascii="Arial" w:hAnsi="Arial" w:cs="Arial"/>
          <w:sz w:val="20"/>
        </w:rPr>
        <w:t xml:space="preserve"> </w:t>
      </w:r>
      <w:proofErr w:type="spellStart"/>
      <w:r w:rsidRPr="00853DF8">
        <w:rPr>
          <w:rFonts w:ascii="Arial" w:hAnsi="Arial" w:cs="Arial"/>
          <w:sz w:val="20"/>
        </w:rPr>
        <w:t>Galeria</w:t>
      </w:r>
      <w:proofErr w:type="spellEnd"/>
      <w:r w:rsidRPr="00853DF8">
        <w:rPr>
          <w:rFonts w:ascii="Arial" w:hAnsi="Arial" w:cs="Arial"/>
          <w:sz w:val="20"/>
        </w:rPr>
        <w:t xml:space="preserve"> </w:t>
      </w:r>
      <w:proofErr w:type="spellStart"/>
      <w:r w:rsidRPr="00853DF8">
        <w:rPr>
          <w:rFonts w:ascii="Arial" w:hAnsi="Arial" w:cs="Arial"/>
          <w:sz w:val="20"/>
        </w:rPr>
        <w:t>Inno</w:t>
      </w:r>
      <w:proofErr w:type="spellEnd"/>
      <w:r w:rsidRPr="00853DF8">
        <w:rPr>
          <w:rFonts w:ascii="Arial" w:hAnsi="Arial" w:cs="Arial"/>
          <w:sz w:val="20"/>
        </w:rPr>
        <w:t xml:space="preserve"> en Belgique, ainsi que différents sites</w:t>
      </w:r>
      <w:r w:rsidR="00853DF8" w:rsidRPr="00853DF8">
        <w:rPr>
          <w:rFonts w:ascii="Arial" w:hAnsi="Arial" w:cs="Arial"/>
          <w:sz w:val="20"/>
        </w:rPr>
        <w:t xml:space="preserve"> </w:t>
      </w:r>
      <w:r w:rsidRPr="00853DF8">
        <w:rPr>
          <w:rFonts w:ascii="Arial" w:hAnsi="Arial" w:cs="Arial"/>
          <w:sz w:val="20"/>
        </w:rPr>
        <w:t xml:space="preserve">de logistique. Cette vente permet au groupe de se concentrer sur ses autres activités (Metro </w:t>
      </w:r>
      <w:proofErr w:type="spellStart"/>
      <w:r w:rsidRPr="00853DF8">
        <w:rPr>
          <w:rFonts w:ascii="Arial" w:hAnsi="Arial" w:cs="Arial"/>
          <w:sz w:val="20"/>
        </w:rPr>
        <w:t>Cash&amp;Carry</w:t>
      </w:r>
      <w:proofErr w:type="spellEnd"/>
      <w:r w:rsidRPr="00853DF8">
        <w:rPr>
          <w:rFonts w:ascii="Arial" w:hAnsi="Arial" w:cs="Arial"/>
          <w:sz w:val="20"/>
        </w:rPr>
        <w:t xml:space="preserve">, </w:t>
      </w:r>
      <w:proofErr w:type="spellStart"/>
      <w:r w:rsidRPr="00853DF8">
        <w:rPr>
          <w:rFonts w:ascii="Arial" w:hAnsi="Arial" w:cs="Arial"/>
          <w:sz w:val="20"/>
        </w:rPr>
        <w:t>Saturn</w:t>
      </w:r>
      <w:proofErr w:type="spellEnd"/>
      <w:r w:rsidRPr="00853DF8">
        <w:rPr>
          <w:rFonts w:ascii="Arial" w:hAnsi="Arial" w:cs="Arial"/>
          <w:sz w:val="20"/>
        </w:rPr>
        <w:t xml:space="preserve">, Media </w:t>
      </w:r>
      <w:proofErr w:type="spellStart"/>
      <w:r w:rsidRPr="00853DF8">
        <w:rPr>
          <w:rFonts w:ascii="Arial" w:hAnsi="Arial" w:cs="Arial"/>
          <w:sz w:val="20"/>
        </w:rPr>
        <w:t>Markt</w:t>
      </w:r>
      <w:proofErr w:type="spellEnd"/>
      <w:r w:rsidRPr="00853DF8">
        <w:rPr>
          <w:rFonts w:ascii="Arial" w:hAnsi="Arial" w:cs="Arial"/>
          <w:sz w:val="20"/>
        </w:rPr>
        <w:t xml:space="preserve"> et Real.</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proofErr w:type="spellStart"/>
      <w:r w:rsidRPr="00853DF8">
        <w:rPr>
          <w:rFonts w:ascii="Arial" w:hAnsi="Arial" w:cs="Arial"/>
          <w:b/>
          <w:sz w:val="20"/>
        </w:rPr>
        <w:t>Diniz</w:t>
      </w:r>
      <w:proofErr w:type="spellEnd"/>
      <w:r w:rsidRPr="00853DF8">
        <w:rPr>
          <w:rFonts w:ascii="Arial" w:hAnsi="Arial" w:cs="Arial"/>
          <w:b/>
          <w:sz w:val="20"/>
        </w:rPr>
        <w:t xml:space="preserve"> s’associe à Singapour dans Carrefour Brésil</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De justesse, pour ne pas dire in extremis , c’est cinq jours avant la date limite</w:t>
      </w:r>
      <w:r w:rsidR="00853DF8" w:rsidRPr="00853DF8">
        <w:rPr>
          <w:rFonts w:ascii="Arial" w:hAnsi="Arial" w:cs="Arial"/>
          <w:sz w:val="20"/>
        </w:rPr>
        <w:t xml:space="preserve"> </w:t>
      </w:r>
      <w:r w:rsidRPr="00853DF8">
        <w:rPr>
          <w:rFonts w:ascii="Arial" w:hAnsi="Arial" w:cs="Arial"/>
          <w:sz w:val="20"/>
        </w:rPr>
        <w:t>de son option</w:t>
      </w:r>
      <w:r w:rsidR="00853DF8" w:rsidRPr="00853DF8">
        <w:rPr>
          <w:rFonts w:ascii="Arial" w:hAnsi="Arial" w:cs="Arial"/>
          <w:sz w:val="20"/>
        </w:rPr>
        <w:t xml:space="preserve"> </w:t>
      </w:r>
      <w:r w:rsidRPr="00853DF8">
        <w:rPr>
          <w:rFonts w:ascii="Arial" w:hAnsi="Arial" w:cs="Arial"/>
          <w:sz w:val="20"/>
        </w:rPr>
        <w:t>(12 juin)</w:t>
      </w:r>
      <w:r w:rsidR="00853DF8" w:rsidRPr="00853DF8">
        <w:rPr>
          <w:rFonts w:ascii="Arial" w:hAnsi="Arial" w:cs="Arial"/>
          <w:sz w:val="20"/>
        </w:rPr>
        <w:t xml:space="preserve"> </w:t>
      </w:r>
      <w:r w:rsidRPr="00853DF8">
        <w:rPr>
          <w:rFonts w:ascii="Arial" w:hAnsi="Arial" w:cs="Arial"/>
          <w:sz w:val="20"/>
        </w:rPr>
        <w:t xml:space="preserve">que </w:t>
      </w:r>
      <w:proofErr w:type="spellStart"/>
      <w:r w:rsidRPr="00853DF8">
        <w:rPr>
          <w:rFonts w:ascii="Arial" w:hAnsi="Arial" w:cs="Arial"/>
          <w:sz w:val="20"/>
        </w:rPr>
        <w:t>Peninsula</w:t>
      </w:r>
      <w:proofErr w:type="spellEnd"/>
      <w:r w:rsidRPr="00853DF8">
        <w:rPr>
          <w:rFonts w:ascii="Arial" w:hAnsi="Arial" w:cs="Arial"/>
          <w:sz w:val="20"/>
        </w:rPr>
        <w:t xml:space="preserve">, la société d’investissement familiale du milliardaire brésilien </w:t>
      </w:r>
      <w:proofErr w:type="spellStart"/>
      <w:r w:rsidRPr="00853DF8">
        <w:rPr>
          <w:rFonts w:ascii="Arial" w:hAnsi="Arial" w:cs="Arial"/>
          <w:sz w:val="20"/>
        </w:rPr>
        <w:t>Abilio</w:t>
      </w:r>
      <w:proofErr w:type="spellEnd"/>
      <w:r w:rsidRPr="00853DF8">
        <w:rPr>
          <w:rFonts w:ascii="Arial" w:hAnsi="Arial" w:cs="Arial"/>
          <w:sz w:val="20"/>
        </w:rPr>
        <w:t xml:space="preserve"> </w:t>
      </w:r>
      <w:proofErr w:type="spellStart"/>
      <w:r w:rsidRPr="00853DF8">
        <w:rPr>
          <w:rFonts w:ascii="Arial" w:hAnsi="Arial" w:cs="Arial"/>
          <w:sz w:val="20"/>
        </w:rPr>
        <w:t>Diniz</w:t>
      </w:r>
      <w:proofErr w:type="spellEnd"/>
      <w:r w:rsidRPr="00853DF8">
        <w:rPr>
          <w:rFonts w:ascii="Arial" w:hAnsi="Arial" w:cs="Arial"/>
          <w:sz w:val="20"/>
        </w:rPr>
        <w:t xml:space="preserve">, a porté sa participation dans Carrefour Brésil de 10% à 13% ; Avec cette opération, </w:t>
      </w:r>
      <w:proofErr w:type="spellStart"/>
      <w:r w:rsidRPr="00853DF8">
        <w:rPr>
          <w:rFonts w:ascii="Arial" w:hAnsi="Arial" w:cs="Arial"/>
          <w:sz w:val="20"/>
        </w:rPr>
        <w:t>Peninsula</w:t>
      </w:r>
      <w:proofErr w:type="spellEnd"/>
      <w:r w:rsidRPr="00853DF8">
        <w:rPr>
          <w:rFonts w:ascii="Arial" w:hAnsi="Arial" w:cs="Arial"/>
          <w:sz w:val="20"/>
        </w:rPr>
        <w:t xml:space="preserve"> change de statut. De simple « </w:t>
      </w:r>
      <w:proofErr w:type="spellStart"/>
      <w:r w:rsidRPr="00853DF8">
        <w:rPr>
          <w:rFonts w:ascii="Arial" w:hAnsi="Arial" w:cs="Arial"/>
          <w:sz w:val="20"/>
        </w:rPr>
        <w:t>family</w:t>
      </w:r>
      <w:proofErr w:type="spellEnd"/>
      <w:r w:rsidRPr="00853DF8">
        <w:rPr>
          <w:rFonts w:ascii="Arial" w:hAnsi="Arial" w:cs="Arial"/>
          <w:sz w:val="20"/>
        </w:rPr>
        <w:t xml:space="preserve"> office » d’</w:t>
      </w:r>
      <w:proofErr w:type="spellStart"/>
      <w:r w:rsidRPr="00853DF8">
        <w:rPr>
          <w:rFonts w:ascii="Arial" w:hAnsi="Arial" w:cs="Arial"/>
          <w:sz w:val="20"/>
        </w:rPr>
        <w:t>Abilio</w:t>
      </w:r>
      <w:proofErr w:type="spellEnd"/>
      <w:r w:rsidRPr="00853DF8">
        <w:rPr>
          <w:rFonts w:ascii="Arial" w:hAnsi="Arial" w:cs="Arial"/>
          <w:sz w:val="20"/>
        </w:rPr>
        <w:t xml:space="preserve"> </w:t>
      </w:r>
      <w:proofErr w:type="spellStart"/>
      <w:r w:rsidRPr="00853DF8">
        <w:rPr>
          <w:rFonts w:ascii="Arial" w:hAnsi="Arial" w:cs="Arial"/>
          <w:sz w:val="20"/>
        </w:rPr>
        <w:t>Diniz</w:t>
      </w:r>
      <w:proofErr w:type="spellEnd"/>
      <w:r w:rsidRPr="00853DF8">
        <w:rPr>
          <w:rFonts w:ascii="Arial" w:hAnsi="Arial" w:cs="Arial"/>
          <w:sz w:val="20"/>
        </w:rPr>
        <w:t xml:space="preserve">, </w:t>
      </w:r>
      <w:proofErr w:type="spellStart"/>
      <w:r w:rsidRPr="00853DF8">
        <w:rPr>
          <w:rFonts w:ascii="Arial" w:hAnsi="Arial" w:cs="Arial"/>
          <w:sz w:val="20"/>
        </w:rPr>
        <w:t>Peninsula</w:t>
      </w:r>
      <w:proofErr w:type="spellEnd"/>
      <w:r w:rsidRPr="00853DF8">
        <w:rPr>
          <w:rFonts w:ascii="Arial" w:hAnsi="Arial" w:cs="Arial"/>
          <w:sz w:val="20"/>
        </w:rPr>
        <w:t xml:space="preserve"> devient gestionnaire d’actifs.</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r w:rsidRPr="00853DF8">
        <w:rPr>
          <w:rFonts w:ascii="Arial" w:hAnsi="Arial" w:cs="Arial"/>
          <w:b/>
          <w:sz w:val="20"/>
        </w:rPr>
        <w:t xml:space="preserve">La Chine point de passage obligé pour </w:t>
      </w:r>
      <w:proofErr w:type="spellStart"/>
      <w:r w:rsidRPr="00853DF8">
        <w:rPr>
          <w:rFonts w:ascii="Arial" w:hAnsi="Arial" w:cs="Arial"/>
          <w:b/>
          <w:sz w:val="20"/>
        </w:rPr>
        <w:t>Walmart</w:t>
      </w:r>
      <w:proofErr w:type="spellEnd"/>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Comme pour d’autres d’ailleurs… Le géant américain a quelque peu tardé à apprécier</w:t>
      </w:r>
      <w:r w:rsidR="00853DF8" w:rsidRPr="00853DF8">
        <w:rPr>
          <w:rFonts w:ascii="Arial" w:hAnsi="Arial" w:cs="Arial"/>
          <w:sz w:val="20"/>
        </w:rPr>
        <w:t xml:space="preserve"> </w:t>
      </w:r>
      <w:r w:rsidRPr="00853DF8">
        <w:rPr>
          <w:rFonts w:ascii="Arial" w:hAnsi="Arial" w:cs="Arial"/>
          <w:sz w:val="20"/>
        </w:rPr>
        <w:t xml:space="preserve">l’importance cruciale du marché chinois. </w:t>
      </w:r>
      <w:proofErr w:type="spellStart"/>
      <w:r w:rsidRPr="00853DF8">
        <w:rPr>
          <w:rFonts w:ascii="Arial" w:hAnsi="Arial" w:cs="Arial"/>
          <w:sz w:val="20"/>
        </w:rPr>
        <w:t>Walmart</w:t>
      </w:r>
      <w:proofErr w:type="spellEnd"/>
      <w:r w:rsidR="0024476E">
        <w:rPr>
          <w:rFonts w:ascii="Arial" w:hAnsi="Arial" w:cs="Arial"/>
          <w:sz w:val="20"/>
        </w:rPr>
        <w:t>,</w:t>
      </w:r>
      <w:r w:rsidR="00853DF8" w:rsidRPr="00853DF8">
        <w:rPr>
          <w:rFonts w:ascii="Arial" w:hAnsi="Arial" w:cs="Arial"/>
          <w:sz w:val="20"/>
        </w:rPr>
        <w:t xml:space="preserve"> </w:t>
      </w:r>
      <w:r w:rsidRPr="00853DF8">
        <w:rPr>
          <w:rFonts w:ascii="Arial" w:hAnsi="Arial" w:cs="Arial"/>
          <w:sz w:val="20"/>
        </w:rPr>
        <w:t>le numéro un mondial de la distribution</w:t>
      </w:r>
      <w:r w:rsidR="0024476E">
        <w:rPr>
          <w:rFonts w:ascii="Arial" w:hAnsi="Arial" w:cs="Arial"/>
          <w:sz w:val="20"/>
        </w:rPr>
        <w:t>,</w:t>
      </w:r>
      <w:r w:rsidRPr="00853DF8">
        <w:rPr>
          <w:rFonts w:ascii="Arial" w:hAnsi="Arial" w:cs="Arial"/>
          <w:sz w:val="20"/>
        </w:rPr>
        <w:t xml:space="preserve"> prévoit 115 ouvertures de magasins d’ici à 2017, dans un pays qui compte actuellement</w:t>
      </w:r>
      <w:r w:rsidR="00853DF8" w:rsidRPr="00853DF8">
        <w:rPr>
          <w:rFonts w:ascii="Arial" w:hAnsi="Arial" w:cs="Arial"/>
          <w:sz w:val="20"/>
        </w:rPr>
        <w:t xml:space="preserve"> </w:t>
      </w:r>
      <w:r w:rsidRPr="00853DF8">
        <w:rPr>
          <w:rFonts w:ascii="Arial" w:hAnsi="Arial" w:cs="Arial"/>
          <w:sz w:val="20"/>
        </w:rPr>
        <w:t>un peu plus de 400 grandes surfaces. En Chine, la concurrence est féroce,</w:t>
      </w:r>
      <w:r w:rsidR="00853DF8" w:rsidRPr="00853DF8">
        <w:rPr>
          <w:rFonts w:ascii="Arial" w:hAnsi="Arial" w:cs="Arial"/>
          <w:sz w:val="20"/>
        </w:rPr>
        <w:t xml:space="preserve"> </w:t>
      </w:r>
      <w:r w:rsidRPr="00853DF8">
        <w:rPr>
          <w:rFonts w:ascii="Arial" w:hAnsi="Arial" w:cs="Arial"/>
          <w:sz w:val="20"/>
        </w:rPr>
        <w:t>notamment</w:t>
      </w:r>
      <w:r w:rsidR="00853DF8" w:rsidRPr="00853DF8">
        <w:rPr>
          <w:rFonts w:ascii="Arial" w:hAnsi="Arial" w:cs="Arial"/>
          <w:sz w:val="20"/>
        </w:rPr>
        <w:t xml:space="preserve"> </w:t>
      </w:r>
      <w:r w:rsidRPr="00853DF8">
        <w:rPr>
          <w:rFonts w:ascii="Arial" w:hAnsi="Arial" w:cs="Arial"/>
          <w:sz w:val="20"/>
        </w:rPr>
        <w:t>celle du commerce en ligne. Les coûts de l’immobilier sont par ailleurs très élevés. En 2014, 201 grandes surfaces ont baissé le rideau, contre seulement 35 en 2013.</w:t>
      </w:r>
    </w:p>
    <w:p w:rsidR="00D6104E" w:rsidRPr="00853DF8" w:rsidRDefault="00D6104E" w:rsidP="00853DF8">
      <w:pPr>
        <w:pStyle w:val="Retraitcorpsdetexte2"/>
        <w:spacing w:line="240" w:lineRule="auto"/>
        <w:ind w:left="0" w:firstLine="0"/>
        <w:rPr>
          <w:rFonts w:ascii="Arial" w:hAnsi="Arial" w:cs="Arial"/>
          <w:sz w:val="20"/>
        </w:rPr>
      </w:pPr>
    </w:p>
    <w:p w:rsidR="00D6104E" w:rsidRPr="00853DF8" w:rsidRDefault="00D6104E" w:rsidP="00853DF8">
      <w:pPr>
        <w:pStyle w:val="Retraitcorpsdetexte2"/>
        <w:spacing w:line="240" w:lineRule="auto"/>
        <w:ind w:left="0" w:firstLine="0"/>
        <w:rPr>
          <w:rFonts w:ascii="Arial" w:hAnsi="Arial" w:cs="Arial"/>
          <w:b/>
          <w:sz w:val="20"/>
        </w:rPr>
      </w:pPr>
      <w:bookmarkStart w:id="0" w:name="_GoBack"/>
      <w:r w:rsidRPr="00853DF8">
        <w:rPr>
          <w:rFonts w:ascii="Arial" w:hAnsi="Arial" w:cs="Arial"/>
          <w:b/>
          <w:sz w:val="20"/>
        </w:rPr>
        <w:t>Schwarz (</w:t>
      </w:r>
      <w:proofErr w:type="spellStart"/>
      <w:r w:rsidRPr="00853DF8">
        <w:rPr>
          <w:rFonts w:ascii="Arial" w:hAnsi="Arial" w:cs="Arial"/>
          <w:b/>
          <w:sz w:val="20"/>
        </w:rPr>
        <w:t>Lidl</w:t>
      </w:r>
      <w:proofErr w:type="spellEnd"/>
      <w:r w:rsidRPr="00853DF8">
        <w:rPr>
          <w:rFonts w:ascii="Arial" w:hAnsi="Arial" w:cs="Arial"/>
          <w:b/>
          <w:sz w:val="20"/>
        </w:rPr>
        <w:t>)</w:t>
      </w:r>
      <w:r w:rsidR="00853DF8" w:rsidRPr="00853DF8">
        <w:rPr>
          <w:rFonts w:ascii="Arial" w:hAnsi="Arial" w:cs="Arial"/>
          <w:b/>
          <w:sz w:val="20"/>
        </w:rPr>
        <w:t xml:space="preserve"> </w:t>
      </w:r>
      <w:r w:rsidRPr="00853DF8">
        <w:rPr>
          <w:rFonts w:ascii="Arial" w:hAnsi="Arial" w:cs="Arial"/>
          <w:b/>
          <w:sz w:val="20"/>
        </w:rPr>
        <w:t>devient le numéro quatre mondial de la distribution</w:t>
      </w:r>
    </w:p>
    <w:p w:rsidR="00D6104E" w:rsidRPr="00853DF8" w:rsidRDefault="00D6104E" w:rsidP="00853DF8">
      <w:pPr>
        <w:pStyle w:val="Retraitcorpsdetexte2"/>
        <w:spacing w:line="240" w:lineRule="auto"/>
        <w:ind w:left="0" w:firstLine="0"/>
        <w:rPr>
          <w:rFonts w:ascii="Arial" w:hAnsi="Arial" w:cs="Arial"/>
          <w:sz w:val="20"/>
        </w:rPr>
      </w:pPr>
      <w:r w:rsidRPr="00853DF8">
        <w:rPr>
          <w:rFonts w:ascii="Arial" w:hAnsi="Arial" w:cs="Arial"/>
          <w:sz w:val="20"/>
        </w:rPr>
        <w:t xml:space="preserve">Avec 79,3 milliards d’euros de chiffre d’affaires en 2014-2015, le groupe Schwarz, propriétaires des enseignes </w:t>
      </w:r>
      <w:proofErr w:type="spellStart"/>
      <w:r w:rsidRPr="00853DF8">
        <w:rPr>
          <w:rFonts w:ascii="Arial" w:hAnsi="Arial" w:cs="Arial"/>
          <w:sz w:val="20"/>
        </w:rPr>
        <w:t>Lidl</w:t>
      </w:r>
      <w:proofErr w:type="spellEnd"/>
      <w:r w:rsidRPr="00853DF8">
        <w:rPr>
          <w:rFonts w:ascii="Arial" w:hAnsi="Arial" w:cs="Arial"/>
          <w:sz w:val="20"/>
        </w:rPr>
        <w:t xml:space="preserve"> et </w:t>
      </w:r>
      <w:proofErr w:type="spellStart"/>
      <w:r w:rsidRPr="00853DF8">
        <w:rPr>
          <w:rFonts w:ascii="Arial" w:hAnsi="Arial" w:cs="Arial"/>
          <w:sz w:val="20"/>
        </w:rPr>
        <w:t>Kaufland</w:t>
      </w:r>
      <w:proofErr w:type="spellEnd"/>
      <w:r w:rsidRPr="00853DF8">
        <w:rPr>
          <w:rFonts w:ascii="Arial" w:hAnsi="Arial" w:cs="Arial"/>
          <w:sz w:val="20"/>
        </w:rPr>
        <w:t xml:space="preserve">, talonne les numéros deux et trois mondiaux, </w:t>
      </w:r>
      <w:proofErr w:type="spellStart"/>
      <w:r w:rsidRPr="00853DF8">
        <w:rPr>
          <w:rFonts w:ascii="Arial" w:hAnsi="Arial" w:cs="Arial"/>
          <w:sz w:val="20"/>
        </w:rPr>
        <w:t>Costco</w:t>
      </w:r>
      <w:proofErr w:type="spellEnd"/>
      <w:r w:rsidRPr="00853DF8">
        <w:rPr>
          <w:rFonts w:ascii="Arial" w:hAnsi="Arial" w:cs="Arial"/>
          <w:sz w:val="20"/>
        </w:rPr>
        <w:t xml:space="preserve"> et </w:t>
      </w:r>
      <w:proofErr w:type="spellStart"/>
      <w:r w:rsidRPr="00853DF8">
        <w:rPr>
          <w:rFonts w:ascii="Arial" w:hAnsi="Arial" w:cs="Arial"/>
          <w:sz w:val="20"/>
        </w:rPr>
        <w:t>Kroger</w:t>
      </w:r>
      <w:proofErr w:type="spellEnd"/>
      <w:r w:rsidRPr="00853DF8">
        <w:rPr>
          <w:rFonts w:ascii="Arial" w:hAnsi="Arial" w:cs="Arial"/>
          <w:sz w:val="20"/>
        </w:rPr>
        <w:t>. Confirmant au passage</w:t>
      </w:r>
      <w:r w:rsidR="00853DF8" w:rsidRPr="00853DF8">
        <w:rPr>
          <w:rFonts w:ascii="Arial" w:hAnsi="Arial" w:cs="Arial"/>
          <w:sz w:val="20"/>
        </w:rPr>
        <w:t xml:space="preserve"> </w:t>
      </w:r>
      <w:r w:rsidRPr="00853DF8">
        <w:rPr>
          <w:rFonts w:ascii="Arial" w:hAnsi="Arial" w:cs="Arial"/>
          <w:sz w:val="20"/>
        </w:rPr>
        <w:t>la relégation de Carrefour au sixième rang. Dans le détail, Schwarz</w:t>
      </w:r>
      <w:r w:rsidR="00853DF8" w:rsidRPr="00853DF8">
        <w:rPr>
          <w:rFonts w:ascii="Arial" w:hAnsi="Arial" w:cs="Arial"/>
          <w:sz w:val="20"/>
        </w:rPr>
        <w:t xml:space="preserve"> </w:t>
      </w:r>
      <w:r w:rsidRPr="00853DF8">
        <w:rPr>
          <w:rFonts w:ascii="Arial" w:hAnsi="Arial" w:cs="Arial"/>
          <w:sz w:val="20"/>
        </w:rPr>
        <w:t xml:space="preserve">a réalisé 59 milliards d’euros de CA avec </w:t>
      </w:r>
      <w:proofErr w:type="spellStart"/>
      <w:r w:rsidRPr="00853DF8">
        <w:rPr>
          <w:rFonts w:ascii="Arial" w:hAnsi="Arial" w:cs="Arial"/>
          <w:sz w:val="20"/>
        </w:rPr>
        <w:t>Lidl</w:t>
      </w:r>
      <w:proofErr w:type="spellEnd"/>
      <w:r w:rsidRPr="00853DF8">
        <w:rPr>
          <w:rFonts w:ascii="Arial" w:hAnsi="Arial" w:cs="Arial"/>
          <w:sz w:val="20"/>
        </w:rPr>
        <w:t xml:space="preserve"> (+9%) et 20,3 milliards d’euros avec ses hypermarchés </w:t>
      </w:r>
      <w:proofErr w:type="spellStart"/>
      <w:r w:rsidRPr="00853DF8">
        <w:rPr>
          <w:rFonts w:ascii="Arial" w:hAnsi="Arial" w:cs="Arial"/>
          <w:sz w:val="20"/>
        </w:rPr>
        <w:t>Kaufland</w:t>
      </w:r>
      <w:proofErr w:type="spellEnd"/>
      <w:r w:rsidRPr="00853DF8">
        <w:rPr>
          <w:rFonts w:ascii="Arial" w:hAnsi="Arial" w:cs="Arial"/>
          <w:sz w:val="20"/>
        </w:rPr>
        <w:t xml:space="preserve"> (+2,8%). Les ventes de l’ensemble du groupe progressent de 7% sur l’exercice annuel clos</w:t>
      </w:r>
      <w:r w:rsidR="00853DF8" w:rsidRPr="00853DF8">
        <w:rPr>
          <w:rFonts w:ascii="Arial" w:hAnsi="Arial" w:cs="Arial"/>
          <w:sz w:val="20"/>
        </w:rPr>
        <w:t xml:space="preserve"> </w:t>
      </w:r>
      <w:r w:rsidRPr="00853DF8">
        <w:rPr>
          <w:rFonts w:ascii="Arial" w:hAnsi="Arial" w:cs="Arial"/>
          <w:sz w:val="20"/>
        </w:rPr>
        <w:t xml:space="preserve">fin février 2015. </w:t>
      </w:r>
    </w:p>
    <w:bookmarkEnd w:id="0"/>
    <w:p w:rsidR="006468DA" w:rsidRPr="00853DF8" w:rsidRDefault="006468DA" w:rsidP="00853DF8">
      <w:pPr>
        <w:pStyle w:val="Retraitcorpsdetexte2"/>
        <w:spacing w:line="240" w:lineRule="auto"/>
        <w:ind w:left="0" w:firstLine="0"/>
        <w:rPr>
          <w:rFonts w:ascii="Arial" w:hAnsi="Arial" w:cs="Arial"/>
          <w:sz w:val="20"/>
        </w:rPr>
      </w:pPr>
    </w:p>
    <w:p w:rsidR="006468DA" w:rsidRPr="00853DF8" w:rsidRDefault="006468DA" w:rsidP="00853DF8">
      <w:pPr>
        <w:pStyle w:val="Retraitcorpsdetexte2"/>
        <w:spacing w:line="240" w:lineRule="auto"/>
        <w:ind w:left="0" w:firstLine="0"/>
        <w:rPr>
          <w:rFonts w:ascii="Arial" w:hAnsi="Arial" w:cs="Arial"/>
          <w:sz w:val="20"/>
        </w:rPr>
      </w:pPr>
      <w:r w:rsidRPr="00853DF8">
        <w:rPr>
          <w:rFonts w:ascii="Arial" w:hAnsi="Arial" w:cs="Arial"/>
          <w:sz w:val="20"/>
        </w:rPr>
        <w:t>FIN</w:t>
      </w:r>
    </w:p>
    <w:p w:rsidR="006468DA" w:rsidRPr="00853DF8" w:rsidRDefault="00E27FEF" w:rsidP="00853DF8">
      <w:pPr>
        <w:spacing w:after="0" w:line="240" w:lineRule="auto"/>
        <w:jc w:val="both"/>
        <w:rPr>
          <w:rFonts w:ascii="Arial" w:hAnsi="Arial" w:cs="Arial"/>
          <w:sz w:val="20"/>
          <w:szCs w:val="20"/>
        </w:rPr>
      </w:pPr>
      <w:r w:rsidRPr="00853DF8">
        <w:rPr>
          <w:rFonts w:ascii="Arial" w:hAnsi="Arial" w:cs="Arial"/>
          <w:sz w:val="20"/>
          <w:szCs w:val="20"/>
        </w:rPr>
        <w:tab/>
      </w:r>
      <w:r w:rsidR="006468DA" w:rsidRPr="00853DF8">
        <w:rPr>
          <w:rFonts w:ascii="Arial" w:hAnsi="Arial" w:cs="Arial"/>
          <w:sz w:val="20"/>
          <w:szCs w:val="20"/>
        </w:rPr>
        <w:t>Maîtr</w:t>
      </w:r>
      <w:r w:rsidR="00853DF8" w:rsidRPr="00853DF8">
        <w:rPr>
          <w:rFonts w:ascii="Arial" w:hAnsi="Arial" w:cs="Arial"/>
          <w:sz w:val="20"/>
          <w:szCs w:val="20"/>
        </w:rPr>
        <w:t xml:space="preserve">e d’Ouvrage : </w:t>
      </w:r>
      <w:r w:rsidRPr="00853DF8">
        <w:rPr>
          <w:rFonts w:ascii="Arial" w:hAnsi="Arial" w:cs="Arial"/>
          <w:sz w:val="20"/>
          <w:szCs w:val="20"/>
        </w:rPr>
        <w:t>Association pour l’histoire du commerce</w:t>
      </w:r>
    </w:p>
    <w:p w:rsidR="006468DA" w:rsidRPr="00853DF8" w:rsidRDefault="006468DA" w:rsidP="00853DF8">
      <w:pPr>
        <w:spacing w:after="0" w:line="240" w:lineRule="auto"/>
        <w:jc w:val="both"/>
        <w:rPr>
          <w:rFonts w:ascii="Arial" w:hAnsi="Arial" w:cs="Arial"/>
          <w:sz w:val="20"/>
          <w:szCs w:val="20"/>
        </w:rPr>
      </w:pPr>
      <w:r w:rsidRPr="00853DF8">
        <w:rPr>
          <w:rFonts w:ascii="Arial" w:hAnsi="Arial" w:cs="Arial"/>
          <w:sz w:val="20"/>
          <w:szCs w:val="20"/>
        </w:rPr>
        <w:tab/>
        <w:t xml:space="preserve">Réalisation : Claude </w:t>
      </w:r>
      <w:proofErr w:type="spellStart"/>
      <w:r w:rsidRPr="00853DF8">
        <w:rPr>
          <w:rFonts w:ascii="Arial" w:hAnsi="Arial" w:cs="Arial"/>
          <w:sz w:val="20"/>
          <w:szCs w:val="20"/>
        </w:rPr>
        <w:t>Sordet</w:t>
      </w:r>
      <w:proofErr w:type="spellEnd"/>
      <w:r w:rsidRPr="00853DF8">
        <w:rPr>
          <w:rFonts w:ascii="Arial" w:hAnsi="Arial" w:cs="Arial"/>
          <w:sz w:val="20"/>
          <w:szCs w:val="20"/>
        </w:rPr>
        <w:t xml:space="preserve">. </w:t>
      </w:r>
      <w:r w:rsidR="00853DF8" w:rsidRPr="00853DF8">
        <w:rPr>
          <w:rFonts w:ascii="Arial" w:hAnsi="Arial" w:cs="Arial"/>
          <w:sz w:val="20"/>
          <w:szCs w:val="20"/>
        </w:rPr>
        <w:t xml:space="preserve">(Membre de l’Académie des </w:t>
      </w:r>
      <w:r w:rsidRPr="00853DF8">
        <w:rPr>
          <w:rFonts w:ascii="Arial" w:hAnsi="Arial" w:cs="Arial"/>
          <w:sz w:val="20"/>
          <w:szCs w:val="20"/>
        </w:rPr>
        <w:t>Sciences Commerciales)</w:t>
      </w:r>
    </w:p>
    <w:p w:rsidR="006468DA" w:rsidRPr="00853DF8" w:rsidRDefault="006468DA" w:rsidP="00853DF8">
      <w:pPr>
        <w:autoSpaceDE w:val="0"/>
        <w:autoSpaceDN w:val="0"/>
        <w:adjustRightInd w:val="0"/>
        <w:spacing w:after="0" w:line="240" w:lineRule="auto"/>
        <w:jc w:val="both"/>
        <w:rPr>
          <w:rFonts w:ascii="Arial" w:hAnsi="Arial" w:cs="Arial"/>
          <w:sz w:val="20"/>
          <w:szCs w:val="20"/>
        </w:rPr>
      </w:pPr>
      <w:r w:rsidRPr="00853DF8">
        <w:rPr>
          <w:rFonts w:ascii="Arial" w:hAnsi="Arial" w:cs="Arial"/>
          <w:sz w:val="20"/>
          <w:szCs w:val="20"/>
        </w:rPr>
        <w:tab/>
      </w:r>
      <w:r w:rsidRPr="00853DF8">
        <w:rPr>
          <w:rFonts w:ascii="Arial" w:hAnsi="Arial" w:cs="Arial"/>
          <w:sz w:val="20"/>
          <w:szCs w:val="20"/>
        </w:rPr>
        <w:tab/>
        <w:t>Sources principales</w:t>
      </w:r>
      <w:r w:rsidR="00853DF8" w:rsidRPr="00853DF8">
        <w:rPr>
          <w:rFonts w:ascii="Arial" w:hAnsi="Arial" w:cs="Arial"/>
          <w:sz w:val="20"/>
          <w:szCs w:val="20"/>
        </w:rPr>
        <w:t xml:space="preserve"> </w:t>
      </w:r>
      <w:r w:rsidRPr="00853DF8">
        <w:rPr>
          <w:rFonts w:ascii="Arial" w:hAnsi="Arial" w:cs="Arial"/>
          <w:sz w:val="20"/>
          <w:szCs w:val="20"/>
        </w:rPr>
        <w:t>d’information</w:t>
      </w:r>
      <w:r w:rsidR="0024476E">
        <w:rPr>
          <w:rFonts w:ascii="Arial" w:hAnsi="Arial" w:cs="Arial"/>
          <w:sz w:val="20"/>
          <w:szCs w:val="20"/>
        </w:rPr>
        <w:t xml:space="preserve"> </w:t>
      </w:r>
      <w:r w:rsidRPr="00853DF8">
        <w:rPr>
          <w:rFonts w:ascii="Arial" w:hAnsi="Arial" w:cs="Arial"/>
          <w:sz w:val="20"/>
          <w:szCs w:val="20"/>
        </w:rPr>
        <w:t>:</w:t>
      </w:r>
    </w:p>
    <w:p w:rsidR="006468DA" w:rsidRPr="00853DF8" w:rsidRDefault="006468DA" w:rsidP="00853DF8">
      <w:pPr>
        <w:autoSpaceDE w:val="0"/>
        <w:autoSpaceDN w:val="0"/>
        <w:adjustRightInd w:val="0"/>
        <w:spacing w:after="0" w:line="240" w:lineRule="auto"/>
        <w:jc w:val="both"/>
        <w:rPr>
          <w:rFonts w:ascii="Arial" w:hAnsi="Arial" w:cs="Arial"/>
          <w:sz w:val="20"/>
          <w:szCs w:val="20"/>
        </w:rPr>
      </w:pPr>
      <w:r w:rsidRPr="00853DF8">
        <w:rPr>
          <w:rFonts w:ascii="Arial" w:hAnsi="Arial" w:cs="Arial"/>
          <w:sz w:val="20"/>
          <w:szCs w:val="20"/>
        </w:rPr>
        <w:lastRenderedPageBreak/>
        <w:tab/>
      </w:r>
      <w:r w:rsidRPr="00853DF8">
        <w:rPr>
          <w:rFonts w:ascii="Arial" w:hAnsi="Arial" w:cs="Arial"/>
          <w:sz w:val="20"/>
          <w:szCs w:val="20"/>
        </w:rPr>
        <w:tab/>
        <w:t xml:space="preserve">Informations directes personnelles </w:t>
      </w:r>
    </w:p>
    <w:p w:rsidR="006468DA" w:rsidRPr="00853DF8" w:rsidRDefault="006468DA" w:rsidP="00853DF8">
      <w:pPr>
        <w:autoSpaceDE w:val="0"/>
        <w:autoSpaceDN w:val="0"/>
        <w:adjustRightInd w:val="0"/>
        <w:spacing w:after="0" w:line="240" w:lineRule="auto"/>
        <w:jc w:val="both"/>
        <w:rPr>
          <w:rFonts w:ascii="Arial" w:hAnsi="Arial" w:cs="Arial"/>
          <w:sz w:val="20"/>
          <w:szCs w:val="20"/>
        </w:rPr>
      </w:pPr>
      <w:r w:rsidRPr="00853DF8">
        <w:rPr>
          <w:rFonts w:ascii="Arial" w:hAnsi="Arial" w:cs="Arial"/>
          <w:sz w:val="20"/>
          <w:szCs w:val="20"/>
        </w:rPr>
        <w:tab/>
      </w:r>
      <w:r w:rsidRPr="00853DF8">
        <w:rPr>
          <w:rFonts w:ascii="Arial" w:hAnsi="Arial" w:cs="Arial"/>
          <w:sz w:val="20"/>
          <w:szCs w:val="20"/>
        </w:rPr>
        <w:tab/>
        <w:t>Presse économique</w:t>
      </w:r>
      <w:r w:rsidR="00853DF8" w:rsidRPr="00853DF8">
        <w:rPr>
          <w:rFonts w:ascii="Arial" w:hAnsi="Arial" w:cs="Arial"/>
          <w:sz w:val="20"/>
          <w:szCs w:val="20"/>
        </w:rPr>
        <w:t xml:space="preserve"> </w:t>
      </w:r>
      <w:r w:rsidRPr="00853DF8">
        <w:rPr>
          <w:rFonts w:ascii="Arial" w:hAnsi="Arial" w:cs="Arial"/>
          <w:sz w:val="20"/>
          <w:szCs w:val="20"/>
        </w:rPr>
        <w:t>et financière</w:t>
      </w:r>
    </w:p>
    <w:p w:rsidR="006468DA" w:rsidRPr="00853DF8" w:rsidRDefault="006468DA" w:rsidP="00853DF8">
      <w:pPr>
        <w:autoSpaceDE w:val="0"/>
        <w:autoSpaceDN w:val="0"/>
        <w:adjustRightInd w:val="0"/>
        <w:spacing w:after="0" w:line="240" w:lineRule="auto"/>
        <w:jc w:val="both"/>
        <w:rPr>
          <w:rFonts w:ascii="Arial" w:hAnsi="Arial" w:cs="Arial"/>
          <w:sz w:val="20"/>
          <w:szCs w:val="20"/>
        </w:rPr>
      </w:pPr>
      <w:r w:rsidRPr="00853DF8">
        <w:rPr>
          <w:rFonts w:ascii="Arial" w:hAnsi="Arial" w:cs="Arial"/>
          <w:sz w:val="20"/>
          <w:szCs w:val="20"/>
        </w:rPr>
        <w:tab/>
      </w:r>
      <w:r w:rsidRPr="00853DF8">
        <w:rPr>
          <w:rFonts w:ascii="Arial" w:hAnsi="Arial" w:cs="Arial"/>
          <w:sz w:val="20"/>
          <w:szCs w:val="20"/>
        </w:rPr>
        <w:tab/>
        <w:t>Presse spécialisée (LSA,</w:t>
      </w:r>
      <w:r w:rsidR="00853DF8" w:rsidRPr="00853DF8">
        <w:rPr>
          <w:rFonts w:ascii="Arial" w:hAnsi="Arial" w:cs="Arial"/>
          <w:sz w:val="20"/>
          <w:szCs w:val="20"/>
        </w:rPr>
        <w:t xml:space="preserve"> </w:t>
      </w:r>
      <w:r w:rsidRPr="00853DF8">
        <w:rPr>
          <w:rFonts w:ascii="Arial" w:hAnsi="Arial" w:cs="Arial"/>
          <w:sz w:val="20"/>
          <w:szCs w:val="20"/>
        </w:rPr>
        <w:t>Linéaires</w:t>
      </w:r>
      <w:r w:rsidR="00853DF8" w:rsidRPr="00853DF8">
        <w:rPr>
          <w:rFonts w:ascii="Arial" w:hAnsi="Arial" w:cs="Arial"/>
          <w:sz w:val="20"/>
          <w:szCs w:val="20"/>
        </w:rPr>
        <w:t>…</w:t>
      </w:r>
      <w:r w:rsidRPr="00853DF8">
        <w:rPr>
          <w:rFonts w:ascii="Arial" w:hAnsi="Arial" w:cs="Arial"/>
          <w:sz w:val="20"/>
          <w:szCs w:val="20"/>
        </w:rPr>
        <w:t>)</w:t>
      </w:r>
    </w:p>
    <w:sectPr w:rsidR="006468DA" w:rsidRPr="00853DF8" w:rsidSect="000B00AF">
      <w:footerReference w:type="even" r:id="rId8"/>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61C" w:rsidRDefault="00F3761C">
      <w:pPr>
        <w:spacing w:after="0" w:line="240" w:lineRule="auto"/>
      </w:pPr>
      <w:r>
        <w:separator/>
      </w:r>
    </w:p>
  </w:endnote>
  <w:endnote w:type="continuationSeparator" w:id="0">
    <w:p w:rsidR="00F3761C" w:rsidRDefault="00F3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pperplate">
    <w:altName w:val="AmerType Md BT"/>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Pieddepage"/>
      <w:ind w:right="360" w:firstLine="360"/>
    </w:pPr>
    <w:r>
      <w:pict>
        <v:shapetype id="_x0000_t202" coordsize="21600,21600" o:spt="202" path="m,l,21600r21600,l21600,xe">
          <v:stroke joinstyle="miter"/>
          <v:path gradientshapeok="t" o:connecttype="rect"/>
        </v:shapetype>
        <v:shape id="_x0000_s2050" type="#_x0000_t202" style="position:absolute;left:0;text-align:left;margin-left:70.9pt;margin-top:.05pt;width:11pt;height:12.6pt;z-index:251658240;mso-wrap-distance-left:0;mso-wrap-distance-right:0;mso-position-horizontal-relative:page" stroked="f">
          <v:fill opacity="0" color2="black"/>
          <v:textbox inset="0,0,0,0">
            <w:txbxContent>
              <w:p w:rsidR="00F017A4" w:rsidRDefault="00F017A4">
                <w:pPr>
                  <w:pStyle w:val="Pieddepage"/>
                </w:pPr>
                <w:r>
                  <w:rPr>
                    <w:rStyle w:val="Numrodepage"/>
                  </w:rPr>
                  <w:fldChar w:fldCharType="begin"/>
                </w:r>
                <w:r>
                  <w:rPr>
                    <w:rStyle w:val="Numrodepage"/>
                  </w:rPr>
                  <w:instrText xml:space="preserve"> PAGE </w:instrText>
                </w:r>
                <w:r>
                  <w:rPr>
                    <w:rStyle w:val="Numrodepage"/>
                  </w:rPr>
                  <w:fldChar w:fldCharType="separate"/>
                </w:r>
                <w:r w:rsidR="009B03A5">
                  <w:rPr>
                    <w:rStyle w:val="Numrodepage"/>
                    <w:noProof/>
                  </w:rPr>
                  <w:t>2</w:t>
                </w:r>
                <w:r>
                  <w:rPr>
                    <w:rStyle w:val="Numrodepage"/>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Pieddepage"/>
      <w:ind w:right="360" w:firstLine="360"/>
    </w:pPr>
    <w:r>
      <w:pict>
        <v:shapetype id="_x0000_t202" coordsize="21600,21600" o:spt="202" path="m,l,21600r21600,l21600,xe">
          <v:stroke joinstyle="miter"/>
          <v:path gradientshapeok="t" o:connecttype="rect"/>
        </v:shapetype>
        <v:shape id="_x0000_s2049" type="#_x0000_t202" style="position:absolute;left:0;text-align:left;margin-left:530.05pt;margin-top:.05pt;width:11pt;height:12.6pt;z-index:251657216;mso-wrap-distance-left:0;mso-wrap-distance-right:0;mso-position-horizontal-relative:page" stroked="f">
          <v:fill opacity="0" color2="black"/>
          <v:textbox inset="0,0,0,0">
            <w:txbxContent>
              <w:p w:rsidR="00F017A4" w:rsidRDefault="00F017A4">
                <w:pPr>
                  <w:pStyle w:val="Pieddepage"/>
                </w:pPr>
                <w:r>
                  <w:rPr>
                    <w:rStyle w:val="Numrodepage"/>
                  </w:rPr>
                  <w:fldChar w:fldCharType="begin"/>
                </w:r>
                <w:r>
                  <w:rPr>
                    <w:rStyle w:val="Numrodepage"/>
                  </w:rPr>
                  <w:instrText xml:space="preserve"> PAGE </w:instrText>
                </w:r>
                <w:r>
                  <w:rPr>
                    <w:rStyle w:val="Numrodepage"/>
                  </w:rPr>
                  <w:fldChar w:fldCharType="separate"/>
                </w:r>
                <w:r w:rsidR="009B03A5">
                  <w:rPr>
                    <w:rStyle w:val="Numrodepage"/>
                    <w:noProof/>
                  </w:rPr>
                  <w:t>1</w:t>
                </w:r>
                <w:r>
                  <w:rPr>
                    <w:rStyle w:val="Numrodepage"/>
                  </w:rPr>
                  <w:fldChar w:fldCharType="end"/>
                </w: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61C" w:rsidRDefault="00F3761C">
      <w:pPr>
        <w:spacing w:after="0" w:line="240" w:lineRule="auto"/>
      </w:pPr>
      <w:r>
        <w:separator/>
      </w:r>
    </w:p>
  </w:footnote>
  <w:footnote w:type="continuationSeparator" w:id="0">
    <w:p w:rsidR="00F3761C" w:rsidRDefault="00F37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3"/>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31D18B0"/>
    <w:multiLevelType w:val="hybridMultilevel"/>
    <w:tmpl w:val="4E265EF0"/>
    <w:lvl w:ilvl="0" w:tplc="C4CC7934">
      <w:numFmt w:val="bullet"/>
      <w:lvlText w:val="-"/>
      <w:lvlJc w:val="left"/>
      <w:pPr>
        <w:ind w:left="720" w:hanging="360"/>
      </w:pPr>
      <w:rPr>
        <w:rFonts w:ascii="Copperplate" w:eastAsia="Times New Roman" w:hAnsi="Copperplate" w:cs="Times New Roman" w:hint="default"/>
        <w:b/>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EC6FBA"/>
    <w:multiLevelType w:val="hybridMultilevel"/>
    <w:tmpl w:val="B98EF5B8"/>
    <w:lvl w:ilvl="0" w:tplc="A21CB0F2">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8585A28"/>
    <w:multiLevelType w:val="multilevel"/>
    <w:tmpl w:val="2786882E"/>
    <w:lvl w:ilvl="0">
      <w:start w:val="1"/>
      <w:numFmt w:val="bullet"/>
      <w:lvlText w:val="-"/>
      <w:lvlJc w:val="left"/>
      <w:pPr>
        <w:ind w:left="720" w:hanging="360"/>
      </w:pPr>
      <w:rPr>
        <w:rFonts w:ascii="Copperplate" w:eastAsia="MS Mincho" w:hAnsi="Copperplate" w:cs="Times" w:hint="default"/>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AAC16E6"/>
    <w:multiLevelType w:val="hybridMultilevel"/>
    <w:tmpl w:val="01EC3D10"/>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6">
    <w:nsid w:val="0D1A4712"/>
    <w:multiLevelType w:val="hybridMultilevel"/>
    <w:tmpl w:val="88D87180"/>
    <w:lvl w:ilvl="0" w:tplc="64C01A26">
      <w:start w:val="3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nsid w:val="0DC6109B"/>
    <w:multiLevelType w:val="hybridMultilevel"/>
    <w:tmpl w:val="96F0F428"/>
    <w:lvl w:ilvl="0" w:tplc="FBAC0B04">
      <w:start w:val="13"/>
      <w:numFmt w:val="decimal"/>
      <w:lvlText w:val="%1"/>
      <w:lvlJc w:val="left"/>
      <w:pPr>
        <w:tabs>
          <w:tab w:val="num" w:pos="800"/>
        </w:tabs>
        <w:ind w:left="800" w:hanging="44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8">
    <w:nsid w:val="0DE06E7A"/>
    <w:multiLevelType w:val="hybridMultilevel"/>
    <w:tmpl w:val="6B5073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4A4D3C"/>
    <w:multiLevelType w:val="hybridMultilevel"/>
    <w:tmpl w:val="5BDEE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124930"/>
    <w:multiLevelType w:val="multilevel"/>
    <w:tmpl w:val="3790F474"/>
    <w:lvl w:ilvl="0">
      <w:start w:val="1"/>
      <w:numFmt w:val="bullet"/>
      <w:lvlText w:val=""/>
      <w:lvlJc w:val="left"/>
      <w:pPr>
        <w:ind w:left="1080" w:hanging="360"/>
      </w:pPr>
      <w:rPr>
        <w:rFonts w:ascii="Wingdings" w:hAnsi="Wingdings" w:hint="default"/>
      </w:rPr>
    </w:lvl>
    <w:lvl w:ilvl="1">
      <w:numFmt w:val="bullet"/>
      <w:lvlText w:val="-"/>
      <w:lvlJc w:val="left"/>
      <w:pPr>
        <w:ind w:left="1800" w:hanging="360"/>
      </w:pPr>
      <w:rPr>
        <w:rFonts w:ascii="Copperplate" w:eastAsia="MS Mincho" w:hAnsi="Copperplate" w:cs="Time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1B6E13E0"/>
    <w:multiLevelType w:val="hybridMultilevel"/>
    <w:tmpl w:val="7318C144"/>
    <w:lvl w:ilvl="0" w:tplc="1A2679D4">
      <w:start w:val="1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nsid w:val="1C10469E"/>
    <w:multiLevelType w:val="hybridMultilevel"/>
    <w:tmpl w:val="DC3EF52C"/>
    <w:lvl w:ilvl="0" w:tplc="040C000B">
      <w:start w:val="1"/>
      <w:numFmt w:val="bullet"/>
      <w:lvlText w:val=""/>
      <w:lvlJc w:val="left"/>
      <w:pPr>
        <w:ind w:left="1080" w:hanging="360"/>
      </w:pPr>
      <w:rPr>
        <w:rFonts w:ascii="Wingdings" w:hAnsi="Wingdings" w:hint="default"/>
      </w:rPr>
    </w:lvl>
    <w:lvl w:ilvl="1" w:tplc="8834CD94">
      <w:numFmt w:val="bullet"/>
      <w:lvlText w:val="-"/>
      <w:lvlJc w:val="left"/>
      <w:pPr>
        <w:ind w:left="1800" w:hanging="360"/>
      </w:pPr>
      <w:rPr>
        <w:rFonts w:ascii="Copperplate" w:eastAsia="MS Mincho" w:hAnsi="Copperplate" w:cs="Time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1CF5148C"/>
    <w:multiLevelType w:val="hybridMultilevel"/>
    <w:tmpl w:val="C7BE4F0E"/>
    <w:lvl w:ilvl="0" w:tplc="2320E73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DAE4071"/>
    <w:multiLevelType w:val="hybridMultilevel"/>
    <w:tmpl w:val="B4EC4B18"/>
    <w:lvl w:ilvl="0" w:tplc="C8A2866E">
      <w:start w:val="7"/>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15">
    <w:nsid w:val="1F216047"/>
    <w:multiLevelType w:val="hybridMultilevel"/>
    <w:tmpl w:val="A8345C1C"/>
    <w:lvl w:ilvl="0" w:tplc="10D63272">
      <w:start w:val="1"/>
      <w:numFmt w:val="decimal"/>
      <w:lvlText w:val="%1-"/>
      <w:lvlJc w:val="left"/>
      <w:pPr>
        <w:ind w:left="760" w:hanging="40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7966316"/>
    <w:multiLevelType w:val="hybridMultilevel"/>
    <w:tmpl w:val="C0147A20"/>
    <w:lvl w:ilvl="0" w:tplc="8CF61C2E">
      <w:start w:val="2010"/>
      <w:numFmt w:val="decimal"/>
      <w:lvlText w:val="%1"/>
      <w:lvlJc w:val="left"/>
      <w:pPr>
        <w:tabs>
          <w:tab w:val="num" w:pos="1240"/>
        </w:tabs>
        <w:ind w:left="1240" w:hanging="880"/>
      </w:pPr>
      <w:rPr>
        <w:rFonts w:hint="default"/>
      </w:rPr>
    </w:lvl>
    <w:lvl w:ilvl="1" w:tplc="000B040C">
      <w:start w:val="1"/>
      <w:numFmt w:val="bullet"/>
      <w:lvlText w:val=""/>
      <w:lvlJc w:val="left"/>
      <w:pPr>
        <w:tabs>
          <w:tab w:val="num" w:pos="1440"/>
        </w:tabs>
        <w:ind w:left="1440" w:hanging="360"/>
      </w:pPr>
      <w:rPr>
        <w:rFonts w:ascii="Wingdings" w:hAnsi="Wingding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7">
    <w:nsid w:val="2B79773C"/>
    <w:multiLevelType w:val="hybridMultilevel"/>
    <w:tmpl w:val="13DA1610"/>
    <w:lvl w:ilvl="0" w:tplc="040C0009">
      <w:start w:val="1"/>
      <w:numFmt w:val="bullet"/>
      <w:lvlText w:val=""/>
      <w:lvlJc w:val="left"/>
      <w:pPr>
        <w:ind w:left="1702" w:hanging="360"/>
      </w:pPr>
      <w:rPr>
        <w:rFonts w:ascii="Wingdings" w:hAnsi="Wingdings" w:hint="default"/>
      </w:rPr>
    </w:lvl>
    <w:lvl w:ilvl="1" w:tplc="040C0003">
      <w:start w:val="1"/>
      <w:numFmt w:val="bullet"/>
      <w:lvlText w:val="o"/>
      <w:lvlJc w:val="left"/>
      <w:pPr>
        <w:ind w:left="2422" w:hanging="360"/>
      </w:pPr>
      <w:rPr>
        <w:rFonts w:ascii="Courier New" w:hAnsi="Courier New" w:hint="default"/>
      </w:rPr>
    </w:lvl>
    <w:lvl w:ilvl="2" w:tplc="040C0005">
      <w:start w:val="1"/>
      <w:numFmt w:val="bullet"/>
      <w:lvlText w:val=""/>
      <w:lvlJc w:val="left"/>
      <w:pPr>
        <w:ind w:left="3142" w:hanging="360"/>
      </w:pPr>
      <w:rPr>
        <w:rFonts w:ascii="Wingdings" w:hAnsi="Wingdings" w:hint="default"/>
      </w:rPr>
    </w:lvl>
    <w:lvl w:ilvl="3" w:tplc="040C0001">
      <w:start w:val="1"/>
      <w:numFmt w:val="bullet"/>
      <w:lvlText w:val=""/>
      <w:lvlJc w:val="left"/>
      <w:pPr>
        <w:ind w:left="3862" w:hanging="360"/>
      </w:pPr>
      <w:rPr>
        <w:rFonts w:ascii="Symbol" w:hAnsi="Symbol" w:hint="default"/>
      </w:rPr>
    </w:lvl>
    <w:lvl w:ilvl="4" w:tplc="040C0003">
      <w:start w:val="1"/>
      <w:numFmt w:val="bullet"/>
      <w:lvlText w:val="o"/>
      <w:lvlJc w:val="left"/>
      <w:pPr>
        <w:ind w:left="4582" w:hanging="360"/>
      </w:pPr>
      <w:rPr>
        <w:rFonts w:ascii="Courier New" w:hAnsi="Courier New" w:hint="default"/>
      </w:rPr>
    </w:lvl>
    <w:lvl w:ilvl="5" w:tplc="040C0005">
      <w:start w:val="1"/>
      <w:numFmt w:val="bullet"/>
      <w:lvlText w:val=""/>
      <w:lvlJc w:val="left"/>
      <w:pPr>
        <w:ind w:left="5302" w:hanging="360"/>
      </w:pPr>
      <w:rPr>
        <w:rFonts w:ascii="Wingdings" w:hAnsi="Wingdings" w:hint="default"/>
      </w:rPr>
    </w:lvl>
    <w:lvl w:ilvl="6" w:tplc="040C000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18">
    <w:nsid w:val="30210BE7"/>
    <w:multiLevelType w:val="hybridMultilevel"/>
    <w:tmpl w:val="5140742A"/>
    <w:lvl w:ilvl="0" w:tplc="040C000B">
      <w:start w:val="1"/>
      <w:numFmt w:val="bullet"/>
      <w:lvlText w:val=""/>
      <w:lvlJc w:val="left"/>
      <w:pPr>
        <w:ind w:left="108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2E17D6"/>
    <w:multiLevelType w:val="hybridMultilevel"/>
    <w:tmpl w:val="E04E916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0">
    <w:nsid w:val="38584565"/>
    <w:multiLevelType w:val="hybridMultilevel"/>
    <w:tmpl w:val="42C60EF0"/>
    <w:lvl w:ilvl="0" w:tplc="AAFED5FC">
      <w:start w:val="31"/>
      <w:numFmt w:val="decimal"/>
      <w:lvlText w:val="%1"/>
      <w:lvlJc w:val="left"/>
      <w:pPr>
        <w:tabs>
          <w:tab w:val="num" w:pos="820"/>
        </w:tabs>
        <w:ind w:left="820" w:hanging="46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nsid w:val="4491386C"/>
    <w:multiLevelType w:val="hybridMultilevel"/>
    <w:tmpl w:val="CA584D44"/>
    <w:lvl w:ilvl="0" w:tplc="183CFD36">
      <w:start w:val="1"/>
      <w:numFmt w:val="decimal"/>
      <w:lvlText w:val="%1-"/>
      <w:lvlJc w:val="left"/>
      <w:pPr>
        <w:ind w:left="1340" w:hanging="360"/>
      </w:pPr>
      <w:rPr>
        <w:rFonts w:hint="default"/>
      </w:rPr>
    </w:lvl>
    <w:lvl w:ilvl="1" w:tplc="040C0019" w:tentative="1">
      <w:start w:val="1"/>
      <w:numFmt w:val="lowerLetter"/>
      <w:lvlText w:val="%2."/>
      <w:lvlJc w:val="left"/>
      <w:pPr>
        <w:ind w:left="2060" w:hanging="360"/>
      </w:pPr>
    </w:lvl>
    <w:lvl w:ilvl="2" w:tplc="040C001B" w:tentative="1">
      <w:start w:val="1"/>
      <w:numFmt w:val="lowerRoman"/>
      <w:lvlText w:val="%3."/>
      <w:lvlJc w:val="right"/>
      <w:pPr>
        <w:ind w:left="2780" w:hanging="180"/>
      </w:pPr>
    </w:lvl>
    <w:lvl w:ilvl="3" w:tplc="040C000F" w:tentative="1">
      <w:start w:val="1"/>
      <w:numFmt w:val="decimal"/>
      <w:lvlText w:val="%4."/>
      <w:lvlJc w:val="left"/>
      <w:pPr>
        <w:ind w:left="3500" w:hanging="360"/>
      </w:pPr>
    </w:lvl>
    <w:lvl w:ilvl="4" w:tplc="040C0019" w:tentative="1">
      <w:start w:val="1"/>
      <w:numFmt w:val="lowerLetter"/>
      <w:lvlText w:val="%5."/>
      <w:lvlJc w:val="left"/>
      <w:pPr>
        <w:ind w:left="4220" w:hanging="360"/>
      </w:pPr>
    </w:lvl>
    <w:lvl w:ilvl="5" w:tplc="040C001B" w:tentative="1">
      <w:start w:val="1"/>
      <w:numFmt w:val="lowerRoman"/>
      <w:lvlText w:val="%6."/>
      <w:lvlJc w:val="right"/>
      <w:pPr>
        <w:ind w:left="4940" w:hanging="180"/>
      </w:pPr>
    </w:lvl>
    <w:lvl w:ilvl="6" w:tplc="040C000F" w:tentative="1">
      <w:start w:val="1"/>
      <w:numFmt w:val="decimal"/>
      <w:lvlText w:val="%7."/>
      <w:lvlJc w:val="left"/>
      <w:pPr>
        <w:ind w:left="5660" w:hanging="360"/>
      </w:pPr>
    </w:lvl>
    <w:lvl w:ilvl="7" w:tplc="040C0019" w:tentative="1">
      <w:start w:val="1"/>
      <w:numFmt w:val="lowerLetter"/>
      <w:lvlText w:val="%8."/>
      <w:lvlJc w:val="left"/>
      <w:pPr>
        <w:ind w:left="6380" w:hanging="360"/>
      </w:pPr>
    </w:lvl>
    <w:lvl w:ilvl="8" w:tplc="040C001B" w:tentative="1">
      <w:start w:val="1"/>
      <w:numFmt w:val="lowerRoman"/>
      <w:lvlText w:val="%9."/>
      <w:lvlJc w:val="right"/>
      <w:pPr>
        <w:ind w:left="7100" w:hanging="180"/>
      </w:pPr>
    </w:lvl>
  </w:abstractNum>
  <w:abstractNum w:abstractNumId="22">
    <w:nsid w:val="458C4F32"/>
    <w:multiLevelType w:val="hybridMultilevel"/>
    <w:tmpl w:val="C886631C"/>
    <w:lvl w:ilvl="0" w:tplc="F0DCA8FE">
      <w:start w:val="2"/>
      <w:numFmt w:val="bullet"/>
      <w:lvlText w:val="-"/>
      <w:lvlJc w:val="left"/>
      <w:pPr>
        <w:ind w:left="1340" w:hanging="360"/>
      </w:pPr>
      <w:rPr>
        <w:rFonts w:ascii="Times" w:eastAsia="Times New Roman" w:hAnsi="Times"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3">
    <w:nsid w:val="513B7FAC"/>
    <w:multiLevelType w:val="hybridMultilevel"/>
    <w:tmpl w:val="038EBE1A"/>
    <w:lvl w:ilvl="0" w:tplc="A1A47E62">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4">
    <w:nsid w:val="550A26F4"/>
    <w:multiLevelType w:val="hybridMultilevel"/>
    <w:tmpl w:val="914E033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5">
    <w:nsid w:val="5B3A7CDC"/>
    <w:multiLevelType w:val="hybridMultilevel"/>
    <w:tmpl w:val="4F0C029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6">
    <w:nsid w:val="63237B6A"/>
    <w:multiLevelType w:val="hybridMultilevel"/>
    <w:tmpl w:val="11B82DCA"/>
    <w:lvl w:ilvl="0" w:tplc="4A42156C">
      <w:start w:val="2"/>
      <w:numFmt w:val="bullet"/>
      <w:lvlText w:val="-"/>
      <w:lvlJc w:val="left"/>
      <w:pPr>
        <w:ind w:left="720" w:hanging="360"/>
      </w:pPr>
      <w:rPr>
        <w:rFonts w:ascii="Copperplate" w:eastAsia="MS Mincho" w:hAnsi="Copperplate" w:cs="Time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5566CC8"/>
    <w:multiLevelType w:val="hybridMultilevel"/>
    <w:tmpl w:val="5D749B0E"/>
    <w:lvl w:ilvl="0" w:tplc="A12E0AA2">
      <w:numFmt w:val="bullet"/>
      <w:lvlText w:val="-"/>
      <w:lvlJc w:val="left"/>
      <w:pPr>
        <w:ind w:left="2062" w:hanging="360"/>
      </w:pPr>
      <w:rPr>
        <w:rFonts w:ascii="Copperplate" w:eastAsia="MS Mincho" w:hAnsi="Copperplate" w:cs="Times" w:hint="default"/>
      </w:rPr>
    </w:lvl>
    <w:lvl w:ilvl="1" w:tplc="040C0003" w:tentative="1">
      <w:start w:val="1"/>
      <w:numFmt w:val="bullet"/>
      <w:lvlText w:val="o"/>
      <w:lvlJc w:val="left"/>
      <w:pPr>
        <w:ind w:left="2782" w:hanging="360"/>
      </w:pPr>
      <w:rPr>
        <w:rFonts w:ascii="Courier New" w:hAnsi="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8">
    <w:nsid w:val="68694E06"/>
    <w:multiLevelType w:val="hybridMultilevel"/>
    <w:tmpl w:val="FE2C998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9">
    <w:nsid w:val="6CB363B0"/>
    <w:multiLevelType w:val="hybridMultilevel"/>
    <w:tmpl w:val="2124B394"/>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0">
    <w:nsid w:val="6EAF0F51"/>
    <w:multiLevelType w:val="hybridMultilevel"/>
    <w:tmpl w:val="85769FE4"/>
    <w:lvl w:ilvl="0" w:tplc="C8EC156A">
      <w:numFmt w:val="bullet"/>
      <w:lvlText w:val="-"/>
      <w:lvlJc w:val="left"/>
      <w:pPr>
        <w:tabs>
          <w:tab w:val="num" w:pos="720"/>
        </w:tabs>
        <w:ind w:left="720" w:hanging="360"/>
      </w:pPr>
      <w:rPr>
        <w:rFonts w:ascii="Copperplate" w:eastAsia="MS Mincho" w:hAnsi="Copperplate" w:hint="default"/>
        <w:w w:val="25"/>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1">
    <w:nsid w:val="73210A76"/>
    <w:multiLevelType w:val="hybridMultilevel"/>
    <w:tmpl w:val="69FEAD76"/>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2">
    <w:nsid w:val="754227FF"/>
    <w:multiLevelType w:val="hybridMultilevel"/>
    <w:tmpl w:val="BB94A81C"/>
    <w:lvl w:ilvl="0" w:tplc="B44E8272">
      <w:numFmt w:val="bullet"/>
      <w:lvlText w:val="-"/>
      <w:lvlJc w:val="left"/>
      <w:pPr>
        <w:ind w:left="720" w:hanging="360"/>
      </w:pPr>
      <w:rPr>
        <w:rFonts w:ascii="Copperplate" w:eastAsia="MS Mincho" w:hAnsi="Copperplate" w:cs="Time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6CB1F80"/>
    <w:multiLevelType w:val="hybridMultilevel"/>
    <w:tmpl w:val="C4629B48"/>
    <w:lvl w:ilvl="0" w:tplc="9092BFA4">
      <w:start w:val="18"/>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4">
    <w:nsid w:val="7BD15382"/>
    <w:multiLevelType w:val="hybridMultilevel"/>
    <w:tmpl w:val="5066AE20"/>
    <w:lvl w:ilvl="0" w:tplc="9E165056">
      <w:numFmt w:val="bullet"/>
      <w:lvlText w:val="-"/>
      <w:lvlJc w:val="left"/>
      <w:pPr>
        <w:ind w:left="1080" w:hanging="360"/>
      </w:pPr>
      <w:rPr>
        <w:rFonts w:ascii="Copperplate" w:eastAsia="MS Mincho" w:hAnsi="Copperplate" w:cs="Time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7F0F49D9"/>
    <w:multiLevelType w:val="hybridMultilevel"/>
    <w:tmpl w:val="F5E87E78"/>
    <w:lvl w:ilvl="0" w:tplc="76A03530">
      <w:start w:val="16"/>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9"/>
  </w:num>
  <w:num w:numId="4">
    <w:abstractNumId w:val="29"/>
  </w:num>
  <w:num w:numId="5">
    <w:abstractNumId w:val="24"/>
  </w:num>
  <w:num w:numId="6">
    <w:abstractNumId w:val="33"/>
  </w:num>
  <w:num w:numId="7">
    <w:abstractNumId w:val="6"/>
  </w:num>
  <w:num w:numId="8">
    <w:abstractNumId w:val="25"/>
  </w:num>
  <w:num w:numId="9">
    <w:abstractNumId w:val="5"/>
  </w:num>
  <w:num w:numId="10">
    <w:abstractNumId w:val="7"/>
  </w:num>
  <w:num w:numId="11">
    <w:abstractNumId w:val="20"/>
  </w:num>
  <w:num w:numId="12">
    <w:abstractNumId w:val="16"/>
  </w:num>
  <w:num w:numId="13">
    <w:abstractNumId w:val="28"/>
  </w:num>
  <w:num w:numId="14">
    <w:abstractNumId w:val="30"/>
  </w:num>
  <w:num w:numId="15">
    <w:abstractNumId w:val="11"/>
  </w:num>
  <w:num w:numId="16">
    <w:abstractNumId w:val="31"/>
  </w:num>
  <w:num w:numId="17">
    <w:abstractNumId w:val="3"/>
  </w:num>
  <w:num w:numId="18">
    <w:abstractNumId w:val="32"/>
  </w:num>
  <w:num w:numId="19">
    <w:abstractNumId w:val="8"/>
  </w:num>
  <w:num w:numId="20">
    <w:abstractNumId w:val="9"/>
  </w:num>
  <w:num w:numId="21">
    <w:abstractNumId w:val="17"/>
  </w:num>
  <w:num w:numId="22">
    <w:abstractNumId w:val="27"/>
  </w:num>
  <w:num w:numId="23">
    <w:abstractNumId w:val="26"/>
  </w:num>
  <w:num w:numId="24">
    <w:abstractNumId w:val="15"/>
  </w:num>
  <w:num w:numId="25">
    <w:abstractNumId w:val="18"/>
  </w:num>
  <w:num w:numId="26">
    <w:abstractNumId w:val="13"/>
  </w:num>
  <w:num w:numId="27">
    <w:abstractNumId w:val="12"/>
  </w:num>
  <w:num w:numId="28">
    <w:abstractNumId w:val="34"/>
  </w:num>
  <w:num w:numId="29">
    <w:abstractNumId w:val="10"/>
  </w:num>
  <w:num w:numId="30">
    <w:abstractNumId w:val="4"/>
  </w:num>
  <w:num w:numId="31">
    <w:abstractNumId w:val="23"/>
  </w:num>
  <w:num w:numId="32">
    <w:abstractNumId w:val="21"/>
  </w:num>
  <w:num w:numId="33">
    <w:abstractNumId w:val="2"/>
  </w:num>
  <w:num w:numId="34">
    <w:abstractNumId w:val="14"/>
  </w:num>
  <w:num w:numId="35">
    <w:abstractNumId w:val="2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0A102D"/>
    <w:rsid w:val="00001940"/>
    <w:rsid w:val="00001A58"/>
    <w:rsid w:val="00002F2B"/>
    <w:rsid w:val="000073FD"/>
    <w:rsid w:val="00012A13"/>
    <w:rsid w:val="00012E36"/>
    <w:rsid w:val="000143D8"/>
    <w:rsid w:val="00014ADC"/>
    <w:rsid w:val="00015390"/>
    <w:rsid w:val="000156D6"/>
    <w:rsid w:val="00017C3D"/>
    <w:rsid w:val="0002514F"/>
    <w:rsid w:val="00026562"/>
    <w:rsid w:val="000335D4"/>
    <w:rsid w:val="0003627B"/>
    <w:rsid w:val="000366B7"/>
    <w:rsid w:val="00036C47"/>
    <w:rsid w:val="00036F81"/>
    <w:rsid w:val="00042D4B"/>
    <w:rsid w:val="00044359"/>
    <w:rsid w:val="000452F7"/>
    <w:rsid w:val="0004576A"/>
    <w:rsid w:val="00046746"/>
    <w:rsid w:val="00046A3E"/>
    <w:rsid w:val="0005066D"/>
    <w:rsid w:val="00051216"/>
    <w:rsid w:val="000526A0"/>
    <w:rsid w:val="00054784"/>
    <w:rsid w:val="000549E9"/>
    <w:rsid w:val="000559B6"/>
    <w:rsid w:val="00055AE0"/>
    <w:rsid w:val="00056840"/>
    <w:rsid w:val="0006103A"/>
    <w:rsid w:val="00062478"/>
    <w:rsid w:val="0006254A"/>
    <w:rsid w:val="00062833"/>
    <w:rsid w:val="00063898"/>
    <w:rsid w:val="00063A1F"/>
    <w:rsid w:val="00064CC7"/>
    <w:rsid w:val="00071D9E"/>
    <w:rsid w:val="00074631"/>
    <w:rsid w:val="000748A1"/>
    <w:rsid w:val="00075273"/>
    <w:rsid w:val="00076941"/>
    <w:rsid w:val="00076EDC"/>
    <w:rsid w:val="0008193B"/>
    <w:rsid w:val="000830A0"/>
    <w:rsid w:val="0008651E"/>
    <w:rsid w:val="00086F76"/>
    <w:rsid w:val="00093C15"/>
    <w:rsid w:val="0009737C"/>
    <w:rsid w:val="000A102D"/>
    <w:rsid w:val="000A2504"/>
    <w:rsid w:val="000A52A0"/>
    <w:rsid w:val="000A6987"/>
    <w:rsid w:val="000A6CA0"/>
    <w:rsid w:val="000B00AF"/>
    <w:rsid w:val="000B14B9"/>
    <w:rsid w:val="000B3F22"/>
    <w:rsid w:val="000B43E5"/>
    <w:rsid w:val="000B4916"/>
    <w:rsid w:val="000B4DCA"/>
    <w:rsid w:val="000B74B0"/>
    <w:rsid w:val="000B7BEF"/>
    <w:rsid w:val="000C0835"/>
    <w:rsid w:val="000C7C02"/>
    <w:rsid w:val="000D01C1"/>
    <w:rsid w:val="000D06BE"/>
    <w:rsid w:val="000D2F1E"/>
    <w:rsid w:val="000D321F"/>
    <w:rsid w:val="000D3578"/>
    <w:rsid w:val="000D3DAE"/>
    <w:rsid w:val="000D7F3E"/>
    <w:rsid w:val="000E2223"/>
    <w:rsid w:val="000E50AD"/>
    <w:rsid w:val="000E7C87"/>
    <w:rsid w:val="000F00F3"/>
    <w:rsid w:val="000F4DB1"/>
    <w:rsid w:val="000F5A38"/>
    <w:rsid w:val="000F5DD2"/>
    <w:rsid w:val="000F77A5"/>
    <w:rsid w:val="00100D67"/>
    <w:rsid w:val="00100F3E"/>
    <w:rsid w:val="001015C2"/>
    <w:rsid w:val="00103A71"/>
    <w:rsid w:val="00103D6E"/>
    <w:rsid w:val="00107D50"/>
    <w:rsid w:val="00111B6E"/>
    <w:rsid w:val="00112AD5"/>
    <w:rsid w:val="00116468"/>
    <w:rsid w:val="00116C6F"/>
    <w:rsid w:val="001200A9"/>
    <w:rsid w:val="0012144A"/>
    <w:rsid w:val="00121ACE"/>
    <w:rsid w:val="00122CFA"/>
    <w:rsid w:val="00123E92"/>
    <w:rsid w:val="00125B61"/>
    <w:rsid w:val="00125EDF"/>
    <w:rsid w:val="00127C16"/>
    <w:rsid w:val="001309F3"/>
    <w:rsid w:val="0013274A"/>
    <w:rsid w:val="00132F57"/>
    <w:rsid w:val="001359C3"/>
    <w:rsid w:val="00135B3C"/>
    <w:rsid w:val="00135DE3"/>
    <w:rsid w:val="001363A3"/>
    <w:rsid w:val="001371FF"/>
    <w:rsid w:val="00141A5D"/>
    <w:rsid w:val="00144AB6"/>
    <w:rsid w:val="00150532"/>
    <w:rsid w:val="00150E4F"/>
    <w:rsid w:val="0015138A"/>
    <w:rsid w:val="00152679"/>
    <w:rsid w:val="00153838"/>
    <w:rsid w:val="0015432A"/>
    <w:rsid w:val="00160793"/>
    <w:rsid w:val="00164732"/>
    <w:rsid w:val="00167F42"/>
    <w:rsid w:val="00172E30"/>
    <w:rsid w:val="00173C49"/>
    <w:rsid w:val="001748CA"/>
    <w:rsid w:val="00174E57"/>
    <w:rsid w:val="00176342"/>
    <w:rsid w:val="00181712"/>
    <w:rsid w:val="00181E1B"/>
    <w:rsid w:val="00183234"/>
    <w:rsid w:val="00183780"/>
    <w:rsid w:val="00184038"/>
    <w:rsid w:val="00184854"/>
    <w:rsid w:val="0018591A"/>
    <w:rsid w:val="001919B7"/>
    <w:rsid w:val="001928F9"/>
    <w:rsid w:val="0019347C"/>
    <w:rsid w:val="00194FD5"/>
    <w:rsid w:val="001A090F"/>
    <w:rsid w:val="001A2BC1"/>
    <w:rsid w:val="001A4C18"/>
    <w:rsid w:val="001B097A"/>
    <w:rsid w:val="001B1466"/>
    <w:rsid w:val="001B2AB1"/>
    <w:rsid w:val="001B2BB0"/>
    <w:rsid w:val="001B445D"/>
    <w:rsid w:val="001B6837"/>
    <w:rsid w:val="001B7170"/>
    <w:rsid w:val="001B74F7"/>
    <w:rsid w:val="001C2421"/>
    <w:rsid w:val="001C4ADD"/>
    <w:rsid w:val="001C5887"/>
    <w:rsid w:val="001C6F9B"/>
    <w:rsid w:val="001D08F7"/>
    <w:rsid w:val="001D13D6"/>
    <w:rsid w:val="001D3321"/>
    <w:rsid w:val="001D356D"/>
    <w:rsid w:val="001E058D"/>
    <w:rsid w:val="001E2CB8"/>
    <w:rsid w:val="001E2CD8"/>
    <w:rsid w:val="001E3D72"/>
    <w:rsid w:val="001E7BAA"/>
    <w:rsid w:val="001F2E9D"/>
    <w:rsid w:val="001F3679"/>
    <w:rsid w:val="001F4C81"/>
    <w:rsid w:val="001F5176"/>
    <w:rsid w:val="001F75E8"/>
    <w:rsid w:val="00201A02"/>
    <w:rsid w:val="002048E5"/>
    <w:rsid w:val="002059ED"/>
    <w:rsid w:val="00207092"/>
    <w:rsid w:val="00211598"/>
    <w:rsid w:val="00214F4C"/>
    <w:rsid w:val="00217A0D"/>
    <w:rsid w:val="002216F2"/>
    <w:rsid w:val="00221E97"/>
    <w:rsid w:val="00224497"/>
    <w:rsid w:val="00230658"/>
    <w:rsid w:val="00234C47"/>
    <w:rsid w:val="002356CE"/>
    <w:rsid w:val="0024006A"/>
    <w:rsid w:val="00240B57"/>
    <w:rsid w:val="00241462"/>
    <w:rsid w:val="00242D56"/>
    <w:rsid w:val="00243C34"/>
    <w:rsid w:val="00244082"/>
    <w:rsid w:val="0024476E"/>
    <w:rsid w:val="00245291"/>
    <w:rsid w:val="002461F7"/>
    <w:rsid w:val="00246CB6"/>
    <w:rsid w:val="00253A14"/>
    <w:rsid w:val="002549E8"/>
    <w:rsid w:val="00254A1E"/>
    <w:rsid w:val="002567CF"/>
    <w:rsid w:val="0025794A"/>
    <w:rsid w:val="00260178"/>
    <w:rsid w:val="0026022D"/>
    <w:rsid w:val="002602DF"/>
    <w:rsid w:val="0026056C"/>
    <w:rsid w:val="002610DD"/>
    <w:rsid w:val="002618D6"/>
    <w:rsid w:val="002627A5"/>
    <w:rsid w:val="00266454"/>
    <w:rsid w:val="00266835"/>
    <w:rsid w:val="00270814"/>
    <w:rsid w:val="00270C2E"/>
    <w:rsid w:val="00271C03"/>
    <w:rsid w:val="00273BD4"/>
    <w:rsid w:val="00273C0D"/>
    <w:rsid w:val="002756A4"/>
    <w:rsid w:val="00277E9E"/>
    <w:rsid w:val="002805EC"/>
    <w:rsid w:val="00282472"/>
    <w:rsid w:val="002864B5"/>
    <w:rsid w:val="002910E3"/>
    <w:rsid w:val="00291897"/>
    <w:rsid w:val="002924C7"/>
    <w:rsid w:val="0029548B"/>
    <w:rsid w:val="002955BC"/>
    <w:rsid w:val="00296486"/>
    <w:rsid w:val="002A04DC"/>
    <w:rsid w:val="002A1ED5"/>
    <w:rsid w:val="002A32F4"/>
    <w:rsid w:val="002A5AE8"/>
    <w:rsid w:val="002B04F8"/>
    <w:rsid w:val="002B2B63"/>
    <w:rsid w:val="002B57FA"/>
    <w:rsid w:val="002B5942"/>
    <w:rsid w:val="002B5B50"/>
    <w:rsid w:val="002B6A47"/>
    <w:rsid w:val="002B7A59"/>
    <w:rsid w:val="002C1ECE"/>
    <w:rsid w:val="002C49F4"/>
    <w:rsid w:val="002C6ADE"/>
    <w:rsid w:val="002D095E"/>
    <w:rsid w:val="002D27B9"/>
    <w:rsid w:val="002D38DD"/>
    <w:rsid w:val="002D47E3"/>
    <w:rsid w:val="002E59FE"/>
    <w:rsid w:val="002E6C93"/>
    <w:rsid w:val="002F04D4"/>
    <w:rsid w:val="002F0A8D"/>
    <w:rsid w:val="002F1898"/>
    <w:rsid w:val="002F3F3E"/>
    <w:rsid w:val="002F7047"/>
    <w:rsid w:val="00300A99"/>
    <w:rsid w:val="0030304F"/>
    <w:rsid w:val="0030450F"/>
    <w:rsid w:val="00305B4B"/>
    <w:rsid w:val="00311014"/>
    <w:rsid w:val="00312695"/>
    <w:rsid w:val="003138F1"/>
    <w:rsid w:val="00314A3E"/>
    <w:rsid w:val="00315F27"/>
    <w:rsid w:val="003174EC"/>
    <w:rsid w:val="0032753D"/>
    <w:rsid w:val="00333931"/>
    <w:rsid w:val="0033411B"/>
    <w:rsid w:val="00334E52"/>
    <w:rsid w:val="00337FE8"/>
    <w:rsid w:val="00340D89"/>
    <w:rsid w:val="00345295"/>
    <w:rsid w:val="00345573"/>
    <w:rsid w:val="00345FC7"/>
    <w:rsid w:val="00350682"/>
    <w:rsid w:val="0035369A"/>
    <w:rsid w:val="00353C72"/>
    <w:rsid w:val="0036137C"/>
    <w:rsid w:val="00361886"/>
    <w:rsid w:val="003618F9"/>
    <w:rsid w:val="00363F87"/>
    <w:rsid w:val="00370530"/>
    <w:rsid w:val="00370ED8"/>
    <w:rsid w:val="003714C4"/>
    <w:rsid w:val="00372DD6"/>
    <w:rsid w:val="00373DE6"/>
    <w:rsid w:val="00376AE2"/>
    <w:rsid w:val="00377A0E"/>
    <w:rsid w:val="0038016A"/>
    <w:rsid w:val="00387EE8"/>
    <w:rsid w:val="00390FF3"/>
    <w:rsid w:val="00391004"/>
    <w:rsid w:val="00391A6F"/>
    <w:rsid w:val="003937D1"/>
    <w:rsid w:val="003A0F8D"/>
    <w:rsid w:val="003A140A"/>
    <w:rsid w:val="003A6229"/>
    <w:rsid w:val="003A68D9"/>
    <w:rsid w:val="003A6CCF"/>
    <w:rsid w:val="003A7064"/>
    <w:rsid w:val="003A7A18"/>
    <w:rsid w:val="003B0C87"/>
    <w:rsid w:val="003B2DE8"/>
    <w:rsid w:val="003B3FFD"/>
    <w:rsid w:val="003B48A8"/>
    <w:rsid w:val="003B7D05"/>
    <w:rsid w:val="003C1389"/>
    <w:rsid w:val="003C2476"/>
    <w:rsid w:val="003C3131"/>
    <w:rsid w:val="003C3837"/>
    <w:rsid w:val="003C3911"/>
    <w:rsid w:val="003C55B6"/>
    <w:rsid w:val="003C6441"/>
    <w:rsid w:val="003C7411"/>
    <w:rsid w:val="003D02E7"/>
    <w:rsid w:val="003D1B2B"/>
    <w:rsid w:val="003D2385"/>
    <w:rsid w:val="003D31AE"/>
    <w:rsid w:val="003D4293"/>
    <w:rsid w:val="003D4BD6"/>
    <w:rsid w:val="003E61F9"/>
    <w:rsid w:val="003E6FD0"/>
    <w:rsid w:val="003E7397"/>
    <w:rsid w:val="003E7688"/>
    <w:rsid w:val="003F0C19"/>
    <w:rsid w:val="003F1121"/>
    <w:rsid w:val="003F16E3"/>
    <w:rsid w:val="003F212F"/>
    <w:rsid w:val="003F327F"/>
    <w:rsid w:val="003F6A11"/>
    <w:rsid w:val="003F6EBD"/>
    <w:rsid w:val="0040095A"/>
    <w:rsid w:val="00402B20"/>
    <w:rsid w:val="00406B88"/>
    <w:rsid w:val="004076BF"/>
    <w:rsid w:val="00410B8F"/>
    <w:rsid w:val="0041179C"/>
    <w:rsid w:val="0041247E"/>
    <w:rsid w:val="00416DB2"/>
    <w:rsid w:val="00422497"/>
    <w:rsid w:val="004224CB"/>
    <w:rsid w:val="004257B4"/>
    <w:rsid w:val="00425C43"/>
    <w:rsid w:val="00427BC7"/>
    <w:rsid w:val="0043184A"/>
    <w:rsid w:val="004372DA"/>
    <w:rsid w:val="0043733B"/>
    <w:rsid w:val="00437F96"/>
    <w:rsid w:val="004406D3"/>
    <w:rsid w:val="00441725"/>
    <w:rsid w:val="00445EA1"/>
    <w:rsid w:val="00446179"/>
    <w:rsid w:val="0044787C"/>
    <w:rsid w:val="00452105"/>
    <w:rsid w:val="0045292D"/>
    <w:rsid w:val="00454C6E"/>
    <w:rsid w:val="00461539"/>
    <w:rsid w:val="004619E7"/>
    <w:rsid w:val="00461A6B"/>
    <w:rsid w:val="0046577B"/>
    <w:rsid w:val="004679EE"/>
    <w:rsid w:val="00471321"/>
    <w:rsid w:val="00475107"/>
    <w:rsid w:val="00477DF4"/>
    <w:rsid w:val="00480231"/>
    <w:rsid w:val="004808B1"/>
    <w:rsid w:val="00480DA1"/>
    <w:rsid w:val="00481AE1"/>
    <w:rsid w:val="0048770A"/>
    <w:rsid w:val="0049099D"/>
    <w:rsid w:val="004910AD"/>
    <w:rsid w:val="00492215"/>
    <w:rsid w:val="0049269F"/>
    <w:rsid w:val="00492C7E"/>
    <w:rsid w:val="004A1928"/>
    <w:rsid w:val="004A32FB"/>
    <w:rsid w:val="004A3D5C"/>
    <w:rsid w:val="004A5601"/>
    <w:rsid w:val="004A602B"/>
    <w:rsid w:val="004A6CFE"/>
    <w:rsid w:val="004A7D19"/>
    <w:rsid w:val="004B025F"/>
    <w:rsid w:val="004B1AA2"/>
    <w:rsid w:val="004B1BB9"/>
    <w:rsid w:val="004B41B0"/>
    <w:rsid w:val="004B6D0A"/>
    <w:rsid w:val="004C14B7"/>
    <w:rsid w:val="004C1C7F"/>
    <w:rsid w:val="004C1C98"/>
    <w:rsid w:val="004C1CB9"/>
    <w:rsid w:val="004C4299"/>
    <w:rsid w:val="004C752F"/>
    <w:rsid w:val="004C7F22"/>
    <w:rsid w:val="004D0A57"/>
    <w:rsid w:val="004D3767"/>
    <w:rsid w:val="004D6545"/>
    <w:rsid w:val="004E2E35"/>
    <w:rsid w:val="004E3535"/>
    <w:rsid w:val="004E4D4E"/>
    <w:rsid w:val="004F017E"/>
    <w:rsid w:val="004F2740"/>
    <w:rsid w:val="004F2A66"/>
    <w:rsid w:val="004F67E0"/>
    <w:rsid w:val="004F75AD"/>
    <w:rsid w:val="0050490B"/>
    <w:rsid w:val="005115C3"/>
    <w:rsid w:val="005120FA"/>
    <w:rsid w:val="0051297F"/>
    <w:rsid w:val="00513282"/>
    <w:rsid w:val="00514257"/>
    <w:rsid w:val="005153D2"/>
    <w:rsid w:val="005163BB"/>
    <w:rsid w:val="00516761"/>
    <w:rsid w:val="00520939"/>
    <w:rsid w:val="00521A3C"/>
    <w:rsid w:val="005233C0"/>
    <w:rsid w:val="00526B79"/>
    <w:rsid w:val="005308E1"/>
    <w:rsid w:val="005340F2"/>
    <w:rsid w:val="00535266"/>
    <w:rsid w:val="0053605F"/>
    <w:rsid w:val="00536075"/>
    <w:rsid w:val="00536239"/>
    <w:rsid w:val="005362E4"/>
    <w:rsid w:val="00542873"/>
    <w:rsid w:val="00545D69"/>
    <w:rsid w:val="00553479"/>
    <w:rsid w:val="00563342"/>
    <w:rsid w:val="00565062"/>
    <w:rsid w:val="005663EE"/>
    <w:rsid w:val="00572B1F"/>
    <w:rsid w:val="0057534B"/>
    <w:rsid w:val="00576C2D"/>
    <w:rsid w:val="00582261"/>
    <w:rsid w:val="00583207"/>
    <w:rsid w:val="00583D5B"/>
    <w:rsid w:val="005865B1"/>
    <w:rsid w:val="00586E8D"/>
    <w:rsid w:val="00597858"/>
    <w:rsid w:val="00597978"/>
    <w:rsid w:val="005A0FB5"/>
    <w:rsid w:val="005A2931"/>
    <w:rsid w:val="005A2E71"/>
    <w:rsid w:val="005A3E77"/>
    <w:rsid w:val="005A671B"/>
    <w:rsid w:val="005A731A"/>
    <w:rsid w:val="005A7629"/>
    <w:rsid w:val="005A7E28"/>
    <w:rsid w:val="005B2297"/>
    <w:rsid w:val="005B2377"/>
    <w:rsid w:val="005B4FC7"/>
    <w:rsid w:val="005B547F"/>
    <w:rsid w:val="005B54CA"/>
    <w:rsid w:val="005B5B4B"/>
    <w:rsid w:val="005B6DAE"/>
    <w:rsid w:val="005B7EA7"/>
    <w:rsid w:val="005C2228"/>
    <w:rsid w:val="005C27C4"/>
    <w:rsid w:val="005C2CB5"/>
    <w:rsid w:val="005C4DA4"/>
    <w:rsid w:val="005D113E"/>
    <w:rsid w:val="005D2577"/>
    <w:rsid w:val="005D45E9"/>
    <w:rsid w:val="005D548E"/>
    <w:rsid w:val="005D6CEA"/>
    <w:rsid w:val="005E24EA"/>
    <w:rsid w:val="005E6728"/>
    <w:rsid w:val="005E6C7C"/>
    <w:rsid w:val="005F0639"/>
    <w:rsid w:val="005F15EF"/>
    <w:rsid w:val="005F20D3"/>
    <w:rsid w:val="005F50F1"/>
    <w:rsid w:val="00600072"/>
    <w:rsid w:val="006009DF"/>
    <w:rsid w:val="006031C9"/>
    <w:rsid w:val="0060331F"/>
    <w:rsid w:val="00603EED"/>
    <w:rsid w:val="00605A17"/>
    <w:rsid w:val="00611795"/>
    <w:rsid w:val="00614B36"/>
    <w:rsid w:val="00616C5C"/>
    <w:rsid w:val="00621CFE"/>
    <w:rsid w:val="0062459B"/>
    <w:rsid w:val="0062723F"/>
    <w:rsid w:val="00630648"/>
    <w:rsid w:val="006306C0"/>
    <w:rsid w:val="00631E94"/>
    <w:rsid w:val="00632CBD"/>
    <w:rsid w:val="006352CB"/>
    <w:rsid w:val="00635D85"/>
    <w:rsid w:val="0063712B"/>
    <w:rsid w:val="00637F7D"/>
    <w:rsid w:val="00640869"/>
    <w:rsid w:val="006412A3"/>
    <w:rsid w:val="00645232"/>
    <w:rsid w:val="006468DA"/>
    <w:rsid w:val="00652203"/>
    <w:rsid w:val="00652792"/>
    <w:rsid w:val="00654B26"/>
    <w:rsid w:val="00656816"/>
    <w:rsid w:val="006570A4"/>
    <w:rsid w:val="00660506"/>
    <w:rsid w:val="00660E9E"/>
    <w:rsid w:val="00661290"/>
    <w:rsid w:val="00662BF4"/>
    <w:rsid w:val="006647D1"/>
    <w:rsid w:val="0066598D"/>
    <w:rsid w:val="00670DDF"/>
    <w:rsid w:val="00672623"/>
    <w:rsid w:val="00674066"/>
    <w:rsid w:val="00674760"/>
    <w:rsid w:val="00676067"/>
    <w:rsid w:val="00676992"/>
    <w:rsid w:val="00681F0D"/>
    <w:rsid w:val="0068287B"/>
    <w:rsid w:val="00682F6A"/>
    <w:rsid w:val="006835CC"/>
    <w:rsid w:val="00684232"/>
    <w:rsid w:val="006A100D"/>
    <w:rsid w:val="006A14E1"/>
    <w:rsid w:val="006A1D1D"/>
    <w:rsid w:val="006A3827"/>
    <w:rsid w:val="006A7102"/>
    <w:rsid w:val="006B1AA1"/>
    <w:rsid w:val="006B24F1"/>
    <w:rsid w:val="006B42BE"/>
    <w:rsid w:val="006B44D1"/>
    <w:rsid w:val="006B4DD5"/>
    <w:rsid w:val="006B5403"/>
    <w:rsid w:val="006B788C"/>
    <w:rsid w:val="006B7D05"/>
    <w:rsid w:val="006C3604"/>
    <w:rsid w:val="006C3CF4"/>
    <w:rsid w:val="006C6141"/>
    <w:rsid w:val="006C6629"/>
    <w:rsid w:val="006C6785"/>
    <w:rsid w:val="006D27CD"/>
    <w:rsid w:val="006D293E"/>
    <w:rsid w:val="006D42D9"/>
    <w:rsid w:val="006D6C66"/>
    <w:rsid w:val="006D7EF2"/>
    <w:rsid w:val="006E01CF"/>
    <w:rsid w:val="006E09E3"/>
    <w:rsid w:val="006E0ADD"/>
    <w:rsid w:val="006E1B74"/>
    <w:rsid w:val="006E36D9"/>
    <w:rsid w:val="006E39B1"/>
    <w:rsid w:val="006E5117"/>
    <w:rsid w:val="006E6799"/>
    <w:rsid w:val="006E70B6"/>
    <w:rsid w:val="006E71A2"/>
    <w:rsid w:val="006E7B56"/>
    <w:rsid w:val="006F2B0B"/>
    <w:rsid w:val="006F7B3F"/>
    <w:rsid w:val="00701474"/>
    <w:rsid w:val="00701501"/>
    <w:rsid w:val="0070335A"/>
    <w:rsid w:val="0070430C"/>
    <w:rsid w:val="00705B40"/>
    <w:rsid w:val="00706C28"/>
    <w:rsid w:val="00713D0B"/>
    <w:rsid w:val="00716E92"/>
    <w:rsid w:val="00720D18"/>
    <w:rsid w:val="00726FD7"/>
    <w:rsid w:val="00727AB3"/>
    <w:rsid w:val="0073040B"/>
    <w:rsid w:val="00731042"/>
    <w:rsid w:val="00731B0F"/>
    <w:rsid w:val="0073650A"/>
    <w:rsid w:val="00742AEE"/>
    <w:rsid w:val="00743D74"/>
    <w:rsid w:val="007441D1"/>
    <w:rsid w:val="007441FA"/>
    <w:rsid w:val="007458C9"/>
    <w:rsid w:val="00746B2B"/>
    <w:rsid w:val="007476FD"/>
    <w:rsid w:val="00750AAE"/>
    <w:rsid w:val="007545F6"/>
    <w:rsid w:val="0075485A"/>
    <w:rsid w:val="00755EA0"/>
    <w:rsid w:val="00756533"/>
    <w:rsid w:val="00757C31"/>
    <w:rsid w:val="00760230"/>
    <w:rsid w:val="00761C3E"/>
    <w:rsid w:val="00762CC6"/>
    <w:rsid w:val="00765548"/>
    <w:rsid w:val="007669F3"/>
    <w:rsid w:val="00771CCD"/>
    <w:rsid w:val="0077387D"/>
    <w:rsid w:val="00776EFD"/>
    <w:rsid w:val="00781663"/>
    <w:rsid w:val="00784DA0"/>
    <w:rsid w:val="00786841"/>
    <w:rsid w:val="00787F89"/>
    <w:rsid w:val="00790CEF"/>
    <w:rsid w:val="00793261"/>
    <w:rsid w:val="00797354"/>
    <w:rsid w:val="007A0165"/>
    <w:rsid w:val="007A7DE9"/>
    <w:rsid w:val="007B0E9B"/>
    <w:rsid w:val="007B1BEF"/>
    <w:rsid w:val="007B1E13"/>
    <w:rsid w:val="007B3AD0"/>
    <w:rsid w:val="007B4C69"/>
    <w:rsid w:val="007C1A42"/>
    <w:rsid w:val="007C2781"/>
    <w:rsid w:val="007C608D"/>
    <w:rsid w:val="007C6A0E"/>
    <w:rsid w:val="007D23B5"/>
    <w:rsid w:val="007D28C4"/>
    <w:rsid w:val="007D4C55"/>
    <w:rsid w:val="007D7833"/>
    <w:rsid w:val="007E1F26"/>
    <w:rsid w:val="007E4477"/>
    <w:rsid w:val="007F0FF4"/>
    <w:rsid w:val="007F1807"/>
    <w:rsid w:val="007F4E8E"/>
    <w:rsid w:val="007F701D"/>
    <w:rsid w:val="007F7BCA"/>
    <w:rsid w:val="00800558"/>
    <w:rsid w:val="00801ED4"/>
    <w:rsid w:val="008023FA"/>
    <w:rsid w:val="008037D8"/>
    <w:rsid w:val="00804E96"/>
    <w:rsid w:val="00805FF9"/>
    <w:rsid w:val="00806751"/>
    <w:rsid w:val="008109C3"/>
    <w:rsid w:val="008116CA"/>
    <w:rsid w:val="008138DB"/>
    <w:rsid w:val="008146C5"/>
    <w:rsid w:val="00815438"/>
    <w:rsid w:val="00820BDE"/>
    <w:rsid w:val="00820F43"/>
    <w:rsid w:val="00821232"/>
    <w:rsid w:val="0082210F"/>
    <w:rsid w:val="008251FB"/>
    <w:rsid w:val="00825B30"/>
    <w:rsid w:val="00826B4B"/>
    <w:rsid w:val="00831047"/>
    <w:rsid w:val="00844918"/>
    <w:rsid w:val="00845464"/>
    <w:rsid w:val="008466C0"/>
    <w:rsid w:val="008468EB"/>
    <w:rsid w:val="00847C84"/>
    <w:rsid w:val="008509D0"/>
    <w:rsid w:val="00852505"/>
    <w:rsid w:val="00852625"/>
    <w:rsid w:val="00852C50"/>
    <w:rsid w:val="00853236"/>
    <w:rsid w:val="00853DF8"/>
    <w:rsid w:val="0085579D"/>
    <w:rsid w:val="00855D54"/>
    <w:rsid w:val="00856CF9"/>
    <w:rsid w:val="008570AE"/>
    <w:rsid w:val="0086193D"/>
    <w:rsid w:val="00862604"/>
    <w:rsid w:val="008632DE"/>
    <w:rsid w:val="00866AC4"/>
    <w:rsid w:val="00872AED"/>
    <w:rsid w:val="0087310F"/>
    <w:rsid w:val="00873944"/>
    <w:rsid w:val="008740C4"/>
    <w:rsid w:val="00877938"/>
    <w:rsid w:val="00881222"/>
    <w:rsid w:val="008816EB"/>
    <w:rsid w:val="008831C5"/>
    <w:rsid w:val="00891194"/>
    <w:rsid w:val="008925C3"/>
    <w:rsid w:val="00895651"/>
    <w:rsid w:val="008958B3"/>
    <w:rsid w:val="00895FEC"/>
    <w:rsid w:val="008977AB"/>
    <w:rsid w:val="008A0B85"/>
    <w:rsid w:val="008A1A53"/>
    <w:rsid w:val="008A639B"/>
    <w:rsid w:val="008A6FCC"/>
    <w:rsid w:val="008A71D9"/>
    <w:rsid w:val="008A72BD"/>
    <w:rsid w:val="008A7815"/>
    <w:rsid w:val="008A7A1C"/>
    <w:rsid w:val="008B2E4B"/>
    <w:rsid w:val="008B607D"/>
    <w:rsid w:val="008B7AE4"/>
    <w:rsid w:val="008B7D3B"/>
    <w:rsid w:val="008C1186"/>
    <w:rsid w:val="008C1BAC"/>
    <w:rsid w:val="008C3859"/>
    <w:rsid w:val="008C3AA6"/>
    <w:rsid w:val="008C432A"/>
    <w:rsid w:val="008C555A"/>
    <w:rsid w:val="008C5765"/>
    <w:rsid w:val="008C5B97"/>
    <w:rsid w:val="008C7824"/>
    <w:rsid w:val="008D0CA7"/>
    <w:rsid w:val="008D1152"/>
    <w:rsid w:val="008D3434"/>
    <w:rsid w:val="008D4790"/>
    <w:rsid w:val="008D47A8"/>
    <w:rsid w:val="008D55B7"/>
    <w:rsid w:val="008E18EF"/>
    <w:rsid w:val="008E2C7C"/>
    <w:rsid w:val="008E3DB4"/>
    <w:rsid w:val="008E4AEF"/>
    <w:rsid w:val="008E55E6"/>
    <w:rsid w:val="008E59E0"/>
    <w:rsid w:val="008E7E3C"/>
    <w:rsid w:val="008F2617"/>
    <w:rsid w:val="008F3099"/>
    <w:rsid w:val="008F3E67"/>
    <w:rsid w:val="008F4920"/>
    <w:rsid w:val="008F5986"/>
    <w:rsid w:val="00900621"/>
    <w:rsid w:val="0090068A"/>
    <w:rsid w:val="00905D80"/>
    <w:rsid w:val="009061C1"/>
    <w:rsid w:val="00912EBB"/>
    <w:rsid w:val="00912F52"/>
    <w:rsid w:val="00913652"/>
    <w:rsid w:val="009145B6"/>
    <w:rsid w:val="009147AD"/>
    <w:rsid w:val="0091557A"/>
    <w:rsid w:val="00924EFF"/>
    <w:rsid w:val="00926ABA"/>
    <w:rsid w:val="009301B2"/>
    <w:rsid w:val="00931E45"/>
    <w:rsid w:val="00936036"/>
    <w:rsid w:val="00937E98"/>
    <w:rsid w:val="00940D9B"/>
    <w:rsid w:val="009416C2"/>
    <w:rsid w:val="00943174"/>
    <w:rsid w:val="00953703"/>
    <w:rsid w:val="00955B5A"/>
    <w:rsid w:val="00955DBE"/>
    <w:rsid w:val="00955E47"/>
    <w:rsid w:val="00957021"/>
    <w:rsid w:val="0095704F"/>
    <w:rsid w:val="0096065F"/>
    <w:rsid w:val="0096144B"/>
    <w:rsid w:val="00961451"/>
    <w:rsid w:val="00964A80"/>
    <w:rsid w:val="00964E7A"/>
    <w:rsid w:val="00972C0B"/>
    <w:rsid w:val="00973B77"/>
    <w:rsid w:val="00974ABE"/>
    <w:rsid w:val="00981F83"/>
    <w:rsid w:val="00982D5B"/>
    <w:rsid w:val="0098305B"/>
    <w:rsid w:val="009849A5"/>
    <w:rsid w:val="009853F1"/>
    <w:rsid w:val="00990598"/>
    <w:rsid w:val="00992080"/>
    <w:rsid w:val="009924B5"/>
    <w:rsid w:val="00992D50"/>
    <w:rsid w:val="00995964"/>
    <w:rsid w:val="00997064"/>
    <w:rsid w:val="009976A7"/>
    <w:rsid w:val="009A0A11"/>
    <w:rsid w:val="009A13C2"/>
    <w:rsid w:val="009A5CC7"/>
    <w:rsid w:val="009A6620"/>
    <w:rsid w:val="009A6EF9"/>
    <w:rsid w:val="009A7B0D"/>
    <w:rsid w:val="009A7C3C"/>
    <w:rsid w:val="009B03A5"/>
    <w:rsid w:val="009B1194"/>
    <w:rsid w:val="009B14A6"/>
    <w:rsid w:val="009B21A1"/>
    <w:rsid w:val="009B473F"/>
    <w:rsid w:val="009B47F7"/>
    <w:rsid w:val="009B698B"/>
    <w:rsid w:val="009C1C45"/>
    <w:rsid w:val="009C35DE"/>
    <w:rsid w:val="009C6257"/>
    <w:rsid w:val="009C6A3C"/>
    <w:rsid w:val="009C7BB7"/>
    <w:rsid w:val="009D0C01"/>
    <w:rsid w:val="009D28ED"/>
    <w:rsid w:val="009D3257"/>
    <w:rsid w:val="009D3A4C"/>
    <w:rsid w:val="009D5591"/>
    <w:rsid w:val="009D6633"/>
    <w:rsid w:val="009D727B"/>
    <w:rsid w:val="009D78E9"/>
    <w:rsid w:val="009E292D"/>
    <w:rsid w:val="009E3913"/>
    <w:rsid w:val="009E71A9"/>
    <w:rsid w:val="009E76F1"/>
    <w:rsid w:val="009F0E5D"/>
    <w:rsid w:val="009F50C4"/>
    <w:rsid w:val="009F6107"/>
    <w:rsid w:val="009F6BFB"/>
    <w:rsid w:val="009F6F19"/>
    <w:rsid w:val="00A0206D"/>
    <w:rsid w:val="00A1079E"/>
    <w:rsid w:val="00A118D8"/>
    <w:rsid w:val="00A1190E"/>
    <w:rsid w:val="00A11CE7"/>
    <w:rsid w:val="00A124F2"/>
    <w:rsid w:val="00A1258F"/>
    <w:rsid w:val="00A12C98"/>
    <w:rsid w:val="00A13001"/>
    <w:rsid w:val="00A13772"/>
    <w:rsid w:val="00A140E3"/>
    <w:rsid w:val="00A14B92"/>
    <w:rsid w:val="00A17CD6"/>
    <w:rsid w:val="00A236B5"/>
    <w:rsid w:val="00A23F4C"/>
    <w:rsid w:val="00A251A0"/>
    <w:rsid w:val="00A25C2E"/>
    <w:rsid w:val="00A2738A"/>
    <w:rsid w:val="00A27516"/>
    <w:rsid w:val="00A279D1"/>
    <w:rsid w:val="00A27C0F"/>
    <w:rsid w:val="00A32838"/>
    <w:rsid w:val="00A333E5"/>
    <w:rsid w:val="00A45703"/>
    <w:rsid w:val="00A610DA"/>
    <w:rsid w:val="00A6121E"/>
    <w:rsid w:val="00A65B93"/>
    <w:rsid w:val="00A7070E"/>
    <w:rsid w:val="00A710CB"/>
    <w:rsid w:val="00A72244"/>
    <w:rsid w:val="00A72DA2"/>
    <w:rsid w:val="00A72DC2"/>
    <w:rsid w:val="00A72E1C"/>
    <w:rsid w:val="00A75AE0"/>
    <w:rsid w:val="00A76457"/>
    <w:rsid w:val="00A80A2A"/>
    <w:rsid w:val="00A812D0"/>
    <w:rsid w:val="00A81B57"/>
    <w:rsid w:val="00A8377E"/>
    <w:rsid w:val="00A851FF"/>
    <w:rsid w:val="00A8616F"/>
    <w:rsid w:val="00A9217F"/>
    <w:rsid w:val="00A931FD"/>
    <w:rsid w:val="00A96D20"/>
    <w:rsid w:val="00AA1153"/>
    <w:rsid w:val="00AA12B8"/>
    <w:rsid w:val="00AA2FB9"/>
    <w:rsid w:val="00AA4AC2"/>
    <w:rsid w:val="00AA5800"/>
    <w:rsid w:val="00AA5F82"/>
    <w:rsid w:val="00AA6CD4"/>
    <w:rsid w:val="00AA7C82"/>
    <w:rsid w:val="00AA7ED2"/>
    <w:rsid w:val="00AB183C"/>
    <w:rsid w:val="00AC3E87"/>
    <w:rsid w:val="00AC49D1"/>
    <w:rsid w:val="00AC7C6F"/>
    <w:rsid w:val="00AD0FF8"/>
    <w:rsid w:val="00AD1EE4"/>
    <w:rsid w:val="00AD582A"/>
    <w:rsid w:val="00AD5DC7"/>
    <w:rsid w:val="00AE00E9"/>
    <w:rsid w:val="00AE10FD"/>
    <w:rsid w:val="00AE1342"/>
    <w:rsid w:val="00AE4868"/>
    <w:rsid w:val="00AE74CE"/>
    <w:rsid w:val="00AE7B98"/>
    <w:rsid w:val="00AF1191"/>
    <w:rsid w:val="00AF1972"/>
    <w:rsid w:val="00AF6FDE"/>
    <w:rsid w:val="00B05C49"/>
    <w:rsid w:val="00B11F5E"/>
    <w:rsid w:val="00B12AC5"/>
    <w:rsid w:val="00B138BA"/>
    <w:rsid w:val="00B145C7"/>
    <w:rsid w:val="00B14741"/>
    <w:rsid w:val="00B150C3"/>
    <w:rsid w:val="00B153A0"/>
    <w:rsid w:val="00B163CE"/>
    <w:rsid w:val="00B168BC"/>
    <w:rsid w:val="00B223CA"/>
    <w:rsid w:val="00B236F9"/>
    <w:rsid w:val="00B25197"/>
    <w:rsid w:val="00B30531"/>
    <w:rsid w:val="00B31B7A"/>
    <w:rsid w:val="00B32C31"/>
    <w:rsid w:val="00B37195"/>
    <w:rsid w:val="00B41073"/>
    <w:rsid w:val="00B4295E"/>
    <w:rsid w:val="00B46B8B"/>
    <w:rsid w:val="00B46C82"/>
    <w:rsid w:val="00B47D90"/>
    <w:rsid w:val="00B5231D"/>
    <w:rsid w:val="00B53958"/>
    <w:rsid w:val="00B539DA"/>
    <w:rsid w:val="00B54108"/>
    <w:rsid w:val="00B55929"/>
    <w:rsid w:val="00B55E2B"/>
    <w:rsid w:val="00B70437"/>
    <w:rsid w:val="00B71207"/>
    <w:rsid w:val="00B72764"/>
    <w:rsid w:val="00B7425B"/>
    <w:rsid w:val="00B77F6F"/>
    <w:rsid w:val="00B82852"/>
    <w:rsid w:val="00B82C95"/>
    <w:rsid w:val="00B84D20"/>
    <w:rsid w:val="00B865BA"/>
    <w:rsid w:val="00B86952"/>
    <w:rsid w:val="00B91C98"/>
    <w:rsid w:val="00B91EB0"/>
    <w:rsid w:val="00B93EB2"/>
    <w:rsid w:val="00B94FEB"/>
    <w:rsid w:val="00B961DC"/>
    <w:rsid w:val="00BA0DF8"/>
    <w:rsid w:val="00BA586B"/>
    <w:rsid w:val="00BA6F2D"/>
    <w:rsid w:val="00BA78E6"/>
    <w:rsid w:val="00BB4681"/>
    <w:rsid w:val="00BC0353"/>
    <w:rsid w:val="00BC1003"/>
    <w:rsid w:val="00BC1FB4"/>
    <w:rsid w:val="00BC2A15"/>
    <w:rsid w:val="00BC42ED"/>
    <w:rsid w:val="00BC61EC"/>
    <w:rsid w:val="00BC6DA8"/>
    <w:rsid w:val="00BD2125"/>
    <w:rsid w:val="00BD29DD"/>
    <w:rsid w:val="00BD35DC"/>
    <w:rsid w:val="00BD3BBC"/>
    <w:rsid w:val="00BD4EF9"/>
    <w:rsid w:val="00BE0DBE"/>
    <w:rsid w:val="00BE0E67"/>
    <w:rsid w:val="00BE1A7F"/>
    <w:rsid w:val="00BE485D"/>
    <w:rsid w:val="00BE5D5E"/>
    <w:rsid w:val="00BE6E04"/>
    <w:rsid w:val="00BF1EE6"/>
    <w:rsid w:val="00BF50CA"/>
    <w:rsid w:val="00BF6C71"/>
    <w:rsid w:val="00BF6E40"/>
    <w:rsid w:val="00BF74A2"/>
    <w:rsid w:val="00C0137B"/>
    <w:rsid w:val="00C0144E"/>
    <w:rsid w:val="00C02534"/>
    <w:rsid w:val="00C03985"/>
    <w:rsid w:val="00C039DC"/>
    <w:rsid w:val="00C068C6"/>
    <w:rsid w:val="00C068EA"/>
    <w:rsid w:val="00C12B0A"/>
    <w:rsid w:val="00C15192"/>
    <w:rsid w:val="00C165D6"/>
    <w:rsid w:val="00C174CE"/>
    <w:rsid w:val="00C17A0C"/>
    <w:rsid w:val="00C17EF6"/>
    <w:rsid w:val="00C22203"/>
    <w:rsid w:val="00C22CA1"/>
    <w:rsid w:val="00C2381E"/>
    <w:rsid w:val="00C251E9"/>
    <w:rsid w:val="00C32987"/>
    <w:rsid w:val="00C332B3"/>
    <w:rsid w:val="00C35955"/>
    <w:rsid w:val="00C3611B"/>
    <w:rsid w:val="00C361F3"/>
    <w:rsid w:val="00C36860"/>
    <w:rsid w:val="00C4011B"/>
    <w:rsid w:val="00C40ED8"/>
    <w:rsid w:val="00C413A0"/>
    <w:rsid w:val="00C4540B"/>
    <w:rsid w:val="00C46D16"/>
    <w:rsid w:val="00C47043"/>
    <w:rsid w:val="00C47484"/>
    <w:rsid w:val="00C52097"/>
    <w:rsid w:val="00C5335B"/>
    <w:rsid w:val="00C542BD"/>
    <w:rsid w:val="00C6175B"/>
    <w:rsid w:val="00C619E9"/>
    <w:rsid w:val="00C61C7E"/>
    <w:rsid w:val="00C61F43"/>
    <w:rsid w:val="00C64632"/>
    <w:rsid w:val="00C6483E"/>
    <w:rsid w:val="00C64A73"/>
    <w:rsid w:val="00C666B5"/>
    <w:rsid w:val="00C6696E"/>
    <w:rsid w:val="00C67D90"/>
    <w:rsid w:val="00C70E12"/>
    <w:rsid w:val="00C720C3"/>
    <w:rsid w:val="00C73F47"/>
    <w:rsid w:val="00C74EFC"/>
    <w:rsid w:val="00C75813"/>
    <w:rsid w:val="00C75B7E"/>
    <w:rsid w:val="00C75EF3"/>
    <w:rsid w:val="00C75F8C"/>
    <w:rsid w:val="00C76A48"/>
    <w:rsid w:val="00C7792C"/>
    <w:rsid w:val="00C81A81"/>
    <w:rsid w:val="00C82619"/>
    <w:rsid w:val="00C82E30"/>
    <w:rsid w:val="00C8629F"/>
    <w:rsid w:val="00C862AE"/>
    <w:rsid w:val="00C8694C"/>
    <w:rsid w:val="00C86B5D"/>
    <w:rsid w:val="00C907D5"/>
    <w:rsid w:val="00C90C1B"/>
    <w:rsid w:val="00C94DB8"/>
    <w:rsid w:val="00C9603F"/>
    <w:rsid w:val="00CA17EF"/>
    <w:rsid w:val="00CA1A9B"/>
    <w:rsid w:val="00CA6429"/>
    <w:rsid w:val="00CA6E4A"/>
    <w:rsid w:val="00CA74A3"/>
    <w:rsid w:val="00CB1722"/>
    <w:rsid w:val="00CB28AB"/>
    <w:rsid w:val="00CB43C4"/>
    <w:rsid w:val="00CB48F4"/>
    <w:rsid w:val="00CB5AC8"/>
    <w:rsid w:val="00CB5BBA"/>
    <w:rsid w:val="00CB7114"/>
    <w:rsid w:val="00CC046B"/>
    <w:rsid w:val="00CC11B9"/>
    <w:rsid w:val="00CC152D"/>
    <w:rsid w:val="00CC312C"/>
    <w:rsid w:val="00CC4679"/>
    <w:rsid w:val="00CC50D6"/>
    <w:rsid w:val="00CC5928"/>
    <w:rsid w:val="00CC61B5"/>
    <w:rsid w:val="00CD37FA"/>
    <w:rsid w:val="00CD3E53"/>
    <w:rsid w:val="00CD3EC9"/>
    <w:rsid w:val="00CD4560"/>
    <w:rsid w:val="00CD4EB9"/>
    <w:rsid w:val="00CD7162"/>
    <w:rsid w:val="00CD7B67"/>
    <w:rsid w:val="00CE10B7"/>
    <w:rsid w:val="00CE1299"/>
    <w:rsid w:val="00CE23B4"/>
    <w:rsid w:val="00CE4F85"/>
    <w:rsid w:val="00CE5650"/>
    <w:rsid w:val="00CE571D"/>
    <w:rsid w:val="00CE6709"/>
    <w:rsid w:val="00CE6FD1"/>
    <w:rsid w:val="00CF3671"/>
    <w:rsid w:val="00CF4622"/>
    <w:rsid w:val="00CF46B6"/>
    <w:rsid w:val="00CF51EA"/>
    <w:rsid w:val="00CF59C5"/>
    <w:rsid w:val="00D0034F"/>
    <w:rsid w:val="00D02412"/>
    <w:rsid w:val="00D02886"/>
    <w:rsid w:val="00D06964"/>
    <w:rsid w:val="00D14E49"/>
    <w:rsid w:val="00D20CAA"/>
    <w:rsid w:val="00D21107"/>
    <w:rsid w:val="00D2612B"/>
    <w:rsid w:val="00D27100"/>
    <w:rsid w:val="00D30E6C"/>
    <w:rsid w:val="00D32167"/>
    <w:rsid w:val="00D35379"/>
    <w:rsid w:val="00D3548E"/>
    <w:rsid w:val="00D3580E"/>
    <w:rsid w:val="00D3663B"/>
    <w:rsid w:val="00D4031F"/>
    <w:rsid w:val="00D4047B"/>
    <w:rsid w:val="00D40C62"/>
    <w:rsid w:val="00D40E83"/>
    <w:rsid w:val="00D40FE2"/>
    <w:rsid w:val="00D4236D"/>
    <w:rsid w:val="00D4355E"/>
    <w:rsid w:val="00D45BC9"/>
    <w:rsid w:val="00D4710C"/>
    <w:rsid w:val="00D601D6"/>
    <w:rsid w:val="00D6020E"/>
    <w:rsid w:val="00D60695"/>
    <w:rsid w:val="00D609AF"/>
    <w:rsid w:val="00D60EA0"/>
    <w:rsid w:val="00D6104E"/>
    <w:rsid w:val="00D614F7"/>
    <w:rsid w:val="00D61D75"/>
    <w:rsid w:val="00D62672"/>
    <w:rsid w:val="00D63FDC"/>
    <w:rsid w:val="00D64B2A"/>
    <w:rsid w:val="00D65B0A"/>
    <w:rsid w:val="00D65BAB"/>
    <w:rsid w:val="00D66D78"/>
    <w:rsid w:val="00D71585"/>
    <w:rsid w:val="00D71940"/>
    <w:rsid w:val="00D755D2"/>
    <w:rsid w:val="00D769D5"/>
    <w:rsid w:val="00D77026"/>
    <w:rsid w:val="00D77061"/>
    <w:rsid w:val="00D81684"/>
    <w:rsid w:val="00D82077"/>
    <w:rsid w:val="00D82A6D"/>
    <w:rsid w:val="00D842FE"/>
    <w:rsid w:val="00D8440F"/>
    <w:rsid w:val="00D8736B"/>
    <w:rsid w:val="00D87DC8"/>
    <w:rsid w:val="00D92355"/>
    <w:rsid w:val="00D92A69"/>
    <w:rsid w:val="00D93993"/>
    <w:rsid w:val="00D94A02"/>
    <w:rsid w:val="00D954CD"/>
    <w:rsid w:val="00DA36E7"/>
    <w:rsid w:val="00DA51F2"/>
    <w:rsid w:val="00DA5960"/>
    <w:rsid w:val="00DA5EA2"/>
    <w:rsid w:val="00DA7BAA"/>
    <w:rsid w:val="00DB1200"/>
    <w:rsid w:val="00DB1AF9"/>
    <w:rsid w:val="00DB445E"/>
    <w:rsid w:val="00DB657D"/>
    <w:rsid w:val="00DB677B"/>
    <w:rsid w:val="00DC017F"/>
    <w:rsid w:val="00DC05E5"/>
    <w:rsid w:val="00DC146F"/>
    <w:rsid w:val="00DC2B46"/>
    <w:rsid w:val="00DC75FD"/>
    <w:rsid w:val="00DD0A39"/>
    <w:rsid w:val="00DD0DBE"/>
    <w:rsid w:val="00DD12AA"/>
    <w:rsid w:val="00DD19C9"/>
    <w:rsid w:val="00DD2399"/>
    <w:rsid w:val="00DD2735"/>
    <w:rsid w:val="00DD31F3"/>
    <w:rsid w:val="00DD623E"/>
    <w:rsid w:val="00DD6B63"/>
    <w:rsid w:val="00DD71CB"/>
    <w:rsid w:val="00DD7451"/>
    <w:rsid w:val="00DD7518"/>
    <w:rsid w:val="00DE01F8"/>
    <w:rsid w:val="00DE1BAB"/>
    <w:rsid w:val="00DE1E42"/>
    <w:rsid w:val="00DE2D87"/>
    <w:rsid w:val="00DE6098"/>
    <w:rsid w:val="00DE6381"/>
    <w:rsid w:val="00DE6ACA"/>
    <w:rsid w:val="00DE6DAC"/>
    <w:rsid w:val="00DE7E20"/>
    <w:rsid w:val="00DF04A5"/>
    <w:rsid w:val="00DF2A20"/>
    <w:rsid w:val="00DF4CBD"/>
    <w:rsid w:val="00DF50D4"/>
    <w:rsid w:val="00DF62D6"/>
    <w:rsid w:val="00E024DC"/>
    <w:rsid w:val="00E02D22"/>
    <w:rsid w:val="00E05A2E"/>
    <w:rsid w:val="00E078F9"/>
    <w:rsid w:val="00E11181"/>
    <w:rsid w:val="00E111E8"/>
    <w:rsid w:val="00E13747"/>
    <w:rsid w:val="00E15237"/>
    <w:rsid w:val="00E160A6"/>
    <w:rsid w:val="00E16C7F"/>
    <w:rsid w:val="00E16EC3"/>
    <w:rsid w:val="00E1745C"/>
    <w:rsid w:val="00E22FB1"/>
    <w:rsid w:val="00E2761B"/>
    <w:rsid w:val="00E27E9F"/>
    <w:rsid w:val="00E27FEF"/>
    <w:rsid w:val="00E307B2"/>
    <w:rsid w:val="00E310A8"/>
    <w:rsid w:val="00E34C09"/>
    <w:rsid w:val="00E41C34"/>
    <w:rsid w:val="00E447CB"/>
    <w:rsid w:val="00E4601B"/>
    <w:rsid w:val="00E46CA6"/>
    <w:rsid w:val="00E46EF7"/>
    <w:rsid w:val="00E4714A"/>
    <w:rsid w:val="00E4760F"/>
    <w:rsid w:val="00E51504"/>
    <w:rsid w:val="00E54166"/>
    <w:rsid w:val="00E57F16"/>
    <w:rsid w:val="00E6292F"/>
    <w:rsid w:val="00E63F12"/>
    <w:rsid w:val="00E65C5A"/>
    <w:rsid w:val="00E7005C"/>
    <w:rsid w:val="00E70B8C"/>
    <w:rsid w:val="00E7484C"/>
    <w:rsid w:val="00E74851"/>
    <w:rsid w:val="00E80644"/>
    <w:rsid w:val="00E817A9"/>
    <w:rsid w:val="00E82A68"/>
    <w:rsid w:val="00E9315E"/>
    <w:rsid w:val="00E93776"/>
    <w:rsid w:val="00E93F88"/>
    <w:rsid w:val="00E9489D"/>
    <w:rsid w:val="00E954C5"/>
    <w:rsid w:val="00EA19A3"/>
    <w:rsid w:val="00EA2F6D"/>
    <w:rsid w:val="00EA37A0"/>
    <w:rsid w:val="00EA4B60"/>
    <w:rsid w:val="00EA638F"/>
    <w:rsid w:val="00EA7F67"/>
    <w:rsid w:val="00EB136C"/>
    <w:rsid w:val="00EB1C38"/>
    <w:rsid w:val="00EB55B5"/>
    <w:rsid w:val="00EC1246"/>
    <w:rsid w:val="00EC18D3"/>
    <w:rsid w:val="00EC5051"/>
    <w:rsid w:val="00ED2374"/>
    <w:rsid w:val="00ED3851"/>
    <w:rsid w:val="00ED3B95"/>
    <w:rsid w:val="00EE2B6F"/>
    <w:rsid w:val="00EE669A"/>
    <w:rsid w:val="00EE68C6"/>
    <w:rsid w:val="00EE7D9E"/>
    <w:rsid w:val="00EF45CD"/>
    <w:rsid w:val="00EF514C"/>
    <w:rsid w:val="00EF7482"/>
    <w:rsid w:val="00F017A4"/>
    <w:rsid w:val="00F025BF"/>
    <w:rsid w:val="00F026D3"/>
    <w:rsid w:val="00F02E25"/>
    <w:rsid w:val="00F03E3D"/>
    <w:rsid w:val="00F044D9"/>
    <w:rsid w:val="00F05937"/>
    <w:rsid w:val="00F05F22"/>
    <w:rsid w:val="00F07476"/>
    <w:rsid w:val="00F10BF3"/>
    <w:rsid w:val="00F12186"/>
    <w:rsid w:val="00F12FE6"/>
    <w:rsid w:val="00F130D6"/>
    <w:rsid w:val="00F21824"/>
    <w:rsid w:val="00F2183B"/>
    <w:rsid w:val="00F242DB"/>
    <w:rsid w:val="00F247E9"/>
    <w:rsid w:val="00F251B6"/>
    <w:rsid w:val="00F2536D"/>
    <w:rsid w:val="00F26879"/>
    <w:rsid w:val="00F27233"/>
    <w:rsid w:val="00F27874"/>
    <w:rsid w:val="00F3345C"/>
    <w:rsid w:val="00F3546A"/>
    <w:rsid w:val="00F35A11"/>
    <w:rsid w:val="00F35CE0"/>
    <w:rsid w:val="00F3761C"/>
    <w:rsid w:val="00F417AA"/>
    <w:rsid w:val="00F44927"/>
    <w:rsid w:val="00F46A48"/>
    <w:rsid w:val="00F47251"/>
    <w:rsid w:val="00F47315"/>
    <w:rsid w:val="00F51BDC"/>
    <w:rsid w:val="00F5265A"/>
    <w:rsid w:val="00F5540B"/>
    <w:rsid w:val="00F573E1"/>
    <w:rsid w:val="00F57789"/>
    <w:rsid w:val="00F57BA1"/>
    <w:rsid w:val="00F60736"/>
    <w:rsid w:val="00F6191E"/>
    <w:rsid w:val="00F61CEB"/>
    <w:rsid w:val="00F63283"/>
    <w:rsid w:val="00F64BDB"/>
    <w:rsid w:val="00F70635"/>
    <w:rsid w:val="00F720F9"/>
    <w:rsid w:val="00F7369B"/>
    <w:rsid w:val="00F80E10"/>
    <w:rsid w:val="00F83BE1"/>
    <w:rsid w:val="00F85933"/>
    <w:rsid w:val="00F86994"/>
    <w:rsid w:val="00F8751C"/>
    <w:rsid w:val="00F879EE"/>
    <w:rsid w:val="00F920F7"/>
    <w:rsid w:val="00F93857"/>
    <w:rsid w:val="00F93D76"/>
    <w:rsid w:val="00F942BD"/>
    <w:rsid w:val="00F95DC9"/>
    <w:rsid w:val="00F965B5"/>
    <w:rsid w:val="00F96647"/>
    <w:rsid w:val="00FA20AC"/>
    <w:rsid w:val="00FA66D7"/>
    <w:rsid w:val="00FA70A7"/>
    <w:rsid w:val="00FA734F"/>
    <w:rsid w:val="00FB16BF"/>
    <w:rsid w:val="00FB375C"/>
    <w:rsid w:val="00FB4FFF"/>
    <w:rsid w:val="00FB633D"/>
    <w:rsid w:val="00FC1885"/>
    <w:rsid w:val="00FC1CD3"/>
    <w:rsid w:val="00FC24C8"/>
    <w:rsid w:val="00FC402E"/>
    <w:rsid w:val="00FC4E46"/>
    <w:rsid w:val="00FC65FF"/>
    <w:rsid w:val="00FC7F17"/>
    <w:rsid w:val="00FD11F4"/>
    <w:rsid w:val="00FD2DEC"/>
    <w:rsid w:val="00FD360D"/>
    <w:rsid w:val="00FD50BD"/>
    <w:rsid w:val="00FD6302"/>
    <w:rsid w:val="00FD6C65"/>
    <w:rsid w:val="00FD7025"/>
    <w:rsid w:val="00FD731A"/>
    <w:rsid w:val="00FD7329"/>
    <w:rsid w:val="00FE2E72"/>
    <w:rsid w:val="00FE363A"/>
    <w:rsid w:val="00FE4D7C"/>
    <w:rsid w:val="00FF144D"/>
    <w:rsid w:val="00FF3C28"/>
    <w:rsid w:val="00FF487B"/>
    <w:rsid w:val="00FF49C4"/>
    <w:rsid w:val="00FF4A1E"/>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4482</Words>
  <Characters>24653</Characters>
  <Application>Microsoft Office Word</Application>
  <DocSecurity>0</DocSecurity>
  <Lines>205</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Faits&amp; Perspectives</vt:lpstr>
      <vt:lpstr>Faits&amp; Perspectives</vt:lpstr>
    </vt:vector>
  </TitlesOfParts>
  <Company/>
  <LinksUpToDate>false</LinksUpToDate>
  <CharactersWithSpaces>29077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Faits&amp; Perspectives</dc:title>
  <dc:subject/>
  <dc:creator>Alain</dc:creator>
  <cp:keywords/>
  <cp:lastModifiedBy>Soulabail yves</cp:lastModifiedBy>
  <cp:revision>4</cp:revision>
  <cp:lastPrinted>2015-08-14T15:42:00Z</cp:lastPrinted>
  <dcterms:created xsi:type="dcterms:W3CDTF">2015-08-17T15:09:00Z</dcterms:created>
  <dcterms:modified xsi:type="dcterms:W3CDTF">2015-08-23T05:53:00Z</dcterms:modified>
</cp:coreProperties>
</file>