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0mk92icq8og" w:id="0"/>
      <w:bookmarkEnd w:id="0"/>
      <w:r w:rsidDel="00000000" w:rsidR="00000000" w:rsidRPr="00000000">
        <w:rPr>
          <w:rtl w:val="0"/>
        </w:rPr>
        <w:t xml:space="preserve">Análise de Domínio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Squad 01: Rede Lúmen Diagnósticos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Nexo - Plataforma de Gerenciamento de Chamados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Programa: Residência Avanade 2026.2 | CESAR School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Rascunho para revisão do squad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Fonte: Documento de contexto do cliente (Residência Avanade 2026.2)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Última atualização: 09 de Setembro de 2026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Nota sobre a abordagem</w:t>
      </w:r>
    </w:p>
    <w:p w:rsidR="00000000" w:rsidDel="00000000" w:rsidP="00000000" w:rsidRDefault="00000000" w:rsidRPr="00000000" w14:paraId="0000000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Esta análise usa uma abordagem híbrida enxuta: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 DDD (Domain-Driven Design), aproveitamos os conceitos mais úteis nesta fase: linguagem ubíqua (glossário compartilhado), agregados (entidades que mudam juntas) e eventos de domínio (o que acontece ao longo do ciclo de vida de um chamado).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mapeamos múltiplos bounded contexts ainda. Isso só se justifica quando há vários subsistemas ou times distintos, o que não é o caso aqui. Tratamos o domínio como um único contexto por enquanto: Gestão de Chamados de Suporte.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Complementamos com atores, casos de uso e regras de negócio em formato mais tradicional, que facilita a validação com o cliente/mentor (que não precisam conhecer DDD para entender).</w:t>
      </w:r>
    </w:p>
    <w:p w:rsidR="00000000" w:rsidDel="00000000" w:rsidP="00000000" w:rsidRDefault="00000000" w:rsidRPr="00000000" w14:paraId="0000000E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Esta análise deve ser tratada como hipótese de trabalho: ela nasce da leitura do documento de contexto do cliente e deve ser validada e ajustada com as respostas do mentor e com o refinamento do squad.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Sumário</w:t>
      </w:r>
    </w:p>
    <w:sdt>
      <w:sdtPr>
        <w:id w:val="-1074326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0mk92icq8o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Análise de Domínio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nhlip9n7r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Escopo do Domínio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f8k81dzfzf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Atores e Responsabilidades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ewjtge71e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Linguagem Ubíqua (Glossário Geral)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v94nwcyo7b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Distinções Conceituais Críticas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10b1w2ptbk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Modelo Conceitual de Entidades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yw1r5fvq6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Ciclo de Vida do Chamado (Eventos de Domínio)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a0hcptopv1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Regras de Negócio Identificadas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r8ifia8wzn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Fatos, Hipóteses, Decisões e Pendências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dqh3dq49ge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Casos de Uso Iniciais (derivados da "Situação Recente" do cliente)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h3kawf4kd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Invariantes e Restrições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o7l4ix7896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Controle de Revisão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onhlip9n7rs2" w:id="1"/>
      <w:bookmarkEnd w:id="1"/>
      <w:r w:rsidDel="00000000" w:rsidR="00000000" w:rsidRPr="00000000">
        <w:rPr>
          <w:rtl w:val="0"/>
        </w:rPr>
        <w:t xml:space="preserve">1. Escopo do Domínio</w:t>
      </w:r>
    </w:p>
    <w:p w:rsidR="00000000" w:rsidDel="00000000" w:rsidP="00000000" w:rsidRDefault="00000000" w:rsidRPr="00000000" w14:paraId="00000020">
      <w:pPr>
        <w:spacing w:after="12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domínio atendido por este produto é o suporte técnico interno de TI da Rede Lúmen Diagnósticos,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especificamente o fluxo de registro, triagem, atendimento e encerramento de solicitações recebidas por ligação, atendimento presencial, WhatsApp e e-mail, relacionadas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Sistemas corporativos (agendamento, cadastro de pacientes, autorização de convênios, consulta de resultados);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Acessos e contas de usuários;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Equipamentos de apoio (computadores, impressoras, redes);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Escalonamento para fornecedores externos quando o problema for de responsabilidade deles.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Fica explicitamente fora do domínio: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atendimento clínico/assistencial ao paciente;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operação e manutenção de equipamentos médicos usados diretamente nos exames (responsabilidade de equipes especializadas e fornecedores externos);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Qualquer dado clínico ou resultado de exame, que não deve trafegar nem ser armazenado pela plataforma.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line="240" w:lineRule="auto"/>
        <w:rPr/>
      </w:pPr>
      <w:bookmarkStart w:colFirst="0" w:colLast="0" w:name="_cf8k81dzfzfr" w:id="2"/>
      <w:bookmarkEnd w:id="2"/>
      <w:r w:rsidDel="00000000" w:rsidR="00000000" w:rsidRPr="00000000">
        <w:rPr>
          <w:rtl w:val="0"/>
        </w:rPr>
        <w:t xml:space="preserve">2. Atores e Responsabilidades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3727.5"/>
        <w:gridCol w:w="3727.5"/>
        <w:tblGridChange w:id="0">
          <w:tblGrid>
            <w:gridCol w:w="1905"/>
            <w:gridCol w:w="3727.5"/>
            <w:gridCol w:w="3727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Não é responsável por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  <w:t xml:space="preserve"> (colaborador da unidade)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Relatar problemas pelo canal disponível; fornecer informações mínimas sobre o ocorrido e quem está fazendo a solicitação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Classificar tecnicamente o problema, definir prioridade final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Gestor de Unidade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Escalar problemas que afetam sua unidade; comunicar impacto percebido localmente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Definir a prioridade oficial do chamado (hoje faz isso, mas é um dos problemas identificados)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Analista de Suporte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Registrar chamados recebidos por ligação ou presencialmente; triar; definir e reclassificar a prioridade; vincular e mesclar relatos duplicados; investigar, resolver ou escalar; manter histórico atualizado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Resolver problemas que dependem de fornecedores externos ou de equipes clínicas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(chatbot de WhatsApp e leitor de e-mail)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Coletar identificação, unidade, descrição e anexos; criar chamados ou registros de contato; enviar notificações pelo canal de 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Definir prioridade, atribuir responsável, mesclar chamados ou encerrar atendimentos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Fornecedor Externo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Resolver problemas de sistemas/equipamentos sob sua responsabilidade contratual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Priorização interna do chamado; comunicação direta com o solicitante final (mantém-se com o time interno)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Direção / Liderança de 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Definir políticas de dado sensível; acompanhar indicadores agregados; decidir prioridades estratégicas de melhoria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Atendimento operacional dos chamados 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2y3v30k3itn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sewjtge71eh" w:id="4"/>
      <w:bookmarkEnd w:id="4"/>
      <w:r w:rsidDel="00000000" w:rsidR="00000000" w:rsidRPr="00000000">
        <w:rPr>
          <w:rtl w:val="0"/>
        </w:rPr>
        <w:t xml:space="preserve">3. Linguagem Ubíqua (Glossário Geral)</w:t>
      </w:r>
    </w:p>
    <w:tbl>
      <w:tblPr>
        <w:tblStyle w:val="Table2"/>
        <w:tblW w:w="940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3.5"/>
        <w:gridCol w:w="4703.5"/>
        <w:tblGridChange w:id="0">
          <w:tblGrid>
            <w:gridCol w:w="4703.5"/>
            <w:gridCol w:w="4703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Termo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Definição no domínio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Unidade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Uma das 14 localidades físicas da Rede Lúmen, podendo operar em horário comercial ou 24h.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Registro de Contato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Cada comunicação recebida (mensagem, ligação, e-mail) relatando um problema, pode estar associada a um Chamado já existente ou originar um novo.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Canal de 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Canal pelo qual o chamado foi aberto: Ligação, Presencial, WhatsApp (chatbot), E-mail ou Contato direto (mensagem enviada ao número pessoal de um analista). Define por onde o solicitante recebe as atualizações.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Código do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e legível no formato 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LUM-AAAA-NNNNNN</w:t>
            </w:r>
            <w:r w:rsidDel="00000000" w:rsidR="00000000" w:rsidRPr="00000000">
              <w:rPr>
                <w:rtl w:val="0"/>
              </w:rPr>
              <w:t xml:space="preserve"> (ex.: LUM-2026-000123), informado ao solicitante e usado para vincular respostas ao chamado certo.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Sistema/Equipamento Envolvido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Recurso tecnológico associado ao problema (ex.: sistema de agendamento, impressora de etiquetas).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Categoria do Problema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Classificação do tipo de problema relatado.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Causa Raiz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Motivo real por trás do problema, muitas vezes só descoberto após investigação (ex.: "cabo desconectado").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Evidência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Anexo (print, foto, log) usado para descrever o problema, requer tratamento especial por poder conter dado sensível.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Impacto Operacional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Medida de quanto um problema afeta pacientes, colaboradores ou o funcionamento da unidade.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Estado atual do chamado dentro do seu ciclo de vida.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Mesclagem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Operação em que um chamado duplicado (secundário) é incorporado a outro (principal). O secundário vai para o estado Mesclado e passa a referenciar 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Chamado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Chamado que permanece ativo após uma mesclagem e concentra os registros de contato e anexos dos chamados incorporados.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Notificação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Mensagem automática enviada ao solicitante, pelo canal de origem, quando o chamado muda de situação.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sv94nwcyo7b1" w:id="5"/>
      <w:bookmarkEnd w:id="5"/>
      <w:r w:rsidDel="00000000" w:rsidR="00000000" w:rsidRPr="00000000">
        <w:rPr>
          <w:rtl w:val="0"/>
        </w:rPr>
        <w:t xml:space="preserve">4. Distinções Conceituais Críticas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Esta seção existe porque, no relato do cliente, esses termos aparecem usados de forma intercambiável (ex.: um gestor declarando "situação de crise" para um problema de </w:t>
      </w:r>
      <w:r w:rsidDel="00000000" w:rsidR="00000000" w:rsidRPr="00000000">
        <w:rPr>
          <w:rtl w:val="0"/>
        </w:rPr>
        <w:t xml:space="preserve">impressora)</w:t>
      </w:r>
      <w:r w:rsidDel="00000000" w:rsidR="00000000" w:rsidRPr="00000000">
        <w:rPr>
          <w:rtl w:val="0"/>
        </w:rPr>
        <w:t xml:space="preserve">, o que hoje contribui para a dificuldade de priorização real.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4335"/>
        <w:gridCol w:w="3495"/>
        <w:tblGridChange w:id="0">
          <w:tblGrid>
            <w:gridCol w:w="1545"/>
            <w:gridCol w:w="4335"/>
            <w:gridCol w:w="34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Conceito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Definição adotada pelo squad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Observação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Solicitação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O pedido ou relato inicial é feito por um colaborador, independentemente do canal. É a interação bruta, antes de qualquer estruturação.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Corresponde, no modelo técnico, ao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Registro de Contato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Chamado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Registro formal e rastreável, criado a partir de uma ou mais </w:t>
            </w:r>
            <w:r w:rsidDel="00000000" w:rsidR="00000000" w:rsidRPr="00000000">
              <w:rPr>
                <w:rtl w:val="0"/>
              </w:rPr>
              <w:t xml:space="preserve">Solicitações</w:t>
            </w:r>
            <w:r w:rsidDel="00000000" w:rsidR="00000000" w:rsidRPr="00000000">
              <w:rPr>
                <w:rtl w:val="0"/>
              </w:rPr>
              <w:t xml:space="preserve">, que o suporte acompanha até a resolução.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É o agregado central do sistema (ver Seção 5).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Incidente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Evento não planejado que interrompe ou reduz a qualidade de um serviço (ex.: impressora parada, sistema fora do ar). Tratado para restaurar o serviço o quanto antes.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Um Chamado normalmente documenta um Incidente.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Problema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 causa raiz subjacente que gera um ou mais Incidentes (ex.: um fornecedor de agendamento com falha recorrente causando lentidão repetidas vezes). Tratar o Problema busca eliminar a causa, não só restaurar o serviço uma vez.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Nem todo Chamado gera um Problema, só quando há recorrência ou causa sistêmica.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Crise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Situação excepcional (geralmente múltiplos Incidentes simultâneos ou um Incidente de altíssimo impacto) que exige mobilização extraordinária de recursos (ex.: reunião com toda a equipe técnica).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É uma decisão organizacional de resposta,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  <w:t xml:space="preserve"> um atributo automático de um chamado individual. Hoje é declarada de forma subjetiva pelos gestores.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Severidade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Medida técnica/objetiva de quão grave é o problema em si (ex.: sistema totalmente indisponível = severidade alta).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Definida por critérios técnicos, idealmente pré-combinados.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Urgência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Medida de quão rápido uma resposta é necessária, tipicamente ligada ao tempo (ex.: paciente aguardando fisicamente = urgente agora).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Pode ser alta mesmo com severidade técnica baixa.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Prioridade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Resultado da combinação entre Severidade, Urgência e Impacto Operacional, usado para decidir a ordem real de atendimento.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Hoje, na prática, a "prioridade" é decidida unilateralmente pelo gestor que relata, um dos problemas centrais identificados no PDF.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  <w:t xml:space="preserve"> (Acordo de Nível de Serviço)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Compromisso de tempo (ou outro critério) para resposta/resolução, conforme categoria e prioridade do chamado.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existe SLA formal hoje</w:t>
            </w:r>
            <w:r w:rsidDel="00000000" w:rsidR="00000000" w:rsidRPr="00000000">
              <w:rPr>
                <w:rtl w:val="0"/>
              </w:rPr>
              <w:t xml:space="preserve"> na Rede Lúmen, é um ponto em aberto (Seção 8). 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qv2viwb2uc78" w:id="6"/>
    <w:bookmarkEnd w:id="6"/>
    <w:p w:rsidR="00000000" w:rsidDel="00000000" w:rsidP="00000000" w:rsidRDefault="00000000" w:rsidRPr="00000000" w14:paraId="00000088">
      <w:pPr>
        <w:pStyle w:val="Heading3"/>
        <w:keepLines w:val="0"/>
        <w:spacing w:after="100" w:before="240" w:lineRule="auto"/>
        <w:rPr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4.1 Matriz de Prioridade (proposta a validar com o mentor)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Para que a prioridade deixe de depender da percepção de quem relata, o analista avalia três critérios separadamente, cada um com nota de 1 a 3. O sistema soma as notas e sugere uma prioridade. O analista confirma a sugestão ou escolhe outra, registrando uma justificativa quando divergir.</w:t>
      </w:r>
    </w:p>
    <w:tbl>
      <w:tblPr>
        <w:tblStyle w:val="Table4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2400"/>
        <w:gridCol w:w="2400"/>
        <w:gridCol w:w="2400"/>
        <w:tblGridChange w:id="0">
          <w:tblGrid>
            <w:gridCol w:w="2205"/>
            <w:gridCol w:w="2400"/>
            <w:gridCol w:w="24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913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913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1 - 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913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2 -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9138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3 -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Severidade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(quão quebrado está)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Funcionamento degradado, com alternativa de contorno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Funcionalidade indisponível sem contorno, mas o restante funciona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Sistema ou equipamento totalmente indisponível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Urgência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(quão rápido precisa)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Pode aguardar; nenhum atendimento em curso é afetado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Afeta atividades do dia, mas não há paciente aguardando agora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Paciente aguardando ou atendimento em andamento interrompido agora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Impacto operacional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(quantos são afetados)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Um colaborador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Um setor ou parte de uma 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Uma unidade inteira ou mais de uma unidade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r582aiq1r34d" w:id="7"/>
    <w:bookmarkEnd w:id="7"/>
    <w:p w:rsidR="00000000" w:rsidDel="00000000" w:rsidP="00000000" w:rsidRDefault="00000000" w:rsidRPr="00000000" w14:paraId="0000009B">
      <w:pPr>
        <w:pStyle w:val="Heading2"/>
        <w:keepLines w:val="0"/>
        <w:spacing w:after="140" w:before="320" w:line="240" w:lineRule="auto"/>
        <w:rPr/>
      </w:pPr>
      <w:r w:rsidDel="00000000" w:rsidR="00000000" w:rsidRPr="00000000">
        <w:rPr>
          <w:rtl w:val="0"/>
        </w:rPr>
        <w:t xml:space="preserve">5. Modelo Conceitual de Entidades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5524500"/>
            <wp:effectExtent b="0" l="0" r="0" t="0"/>
            <wp:docPr descr="Diagrama" id="1" name="image2.png"/>
            <a:graphic>
              <a:graphicData uri="http://schemas.openxmlformats.org/drawingml/2006/picture">
                <pic:pic>
                  <pic:nvPicPr>
                    <pic:cNvPr descr="Diagram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300" w:lineRule="auto"/>
        <w:rPr/>
      </w:pPr>
      <w:r w:rsidDel="00000000" w:rsidR="00000000" w:rsidRPr="00000000">
        <w:rPr>
          <w:i w:val="1"/>
          <w:iCs w:val="1"/>
          <w:color w:val="e69138"/>
          <w:rtl w:val="0"/>
        </w:rPr>
        <w:t xml:space="preserve">Nota: este é um modelo conceitual, não um esquema de banco de dados. Ele existe para alinhar entendimento do domínio antes de qualquer decisão de modelagem técnica em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Chamado</w:t>
      </w:r>
      <w:r w:rsidDel="00000000" w:rsidR="00000000" w:rsidRPr="00000000">
        <w:rPr>
          <w:rtl w:val="0"/>
        </w:rPr>
        <w:t xml:space="preserve"> é o agregado principal: única fonte de verdade sobre status, prioridade, responsável, registros de contato associados e evidências.</w:t>
      </w:r>
    </w:p>
    <w:p w:rsidR="00000000" w:rsidDel="00000000" w:rsidP="00000000" w:rsidRDefault="00000000" w:rsidRPr="00000000" w14:paraId="000000A0">
      <w:pPr>
        <w:keepNext w:val="1"/>
        <w:spacing w:after="1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Mudanças em relação à V2: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6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Solicitante ganha telefone e e-mail como identificadores. Um telefone pode estar ligado a mais de um solicitante, quando o aparelho é compartilhado pela unidade.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6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de Contato ganha direção (recebido ou enviado) e identificador externo (ID da mensagem do WhatsApp ou Message-ID do e-mail), que evita processar a mesma mensagem duas vezes.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6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Evidência passa a pertencer ao Registro de Contato em que chegou, e cada visualização é registrada.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6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Escalonamento vira um elemento próprio (protocolo externo, datas de envio e retorno), ligado ao Fornecedor Externo.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6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Evento de Histórico substitui o antigo "Histórico de Interação" e registra todos os eventos de domínio da Seção 6.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6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Chamado ganha severidade, urgência, impacto, prioridade sugerida, justificativa, canal de origem, motivo de espera e referência ao chamado principal (mesclagem).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6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Unidade ganha o tipo (unidade ou sede), para acomodar as áreas corporativas.</w:t>
      </w:r>
    </w:p>
    <w:p w:rsidR="00000000" w:rsidDel="00000000" w:rsidP="00000000" w:rsidRDefault="00000000" w:rsidRPr="00000000" w14:paraId="000000A8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A sessão de conversa do chatbot e o controle de leitura de e-mails são tabelas técnicas dos adaptadores de canal e não aparecem no modelo de domínio.</w:t>
      </w:r>
    </w:p>
    <w:bookmarkStart w:colFirst="0" w:colLast="0" w:name="hgdv9i57mthh" w:id="8"/>
    <w:bookmarkEnd w:id="8"/>
    <w:p w:rsidR="00000000" w:rsidDel="00000000" w:rsidP="00000000" w:rsidRDefault="00000000" w:rsidRPr="00000000" w14:paraId="000000A9">
      <w:pPr>
        <w:pStyle w:val="Heading2"/>
        <w:keepLines w:val="0"/>
        <w:spacing w:after="140" w:before="320" w:line="240" w:lineRule="auto"/>
        <w:rPr>
          <w:sz w:val="22"/>
          <w:szCs w:val="22"/>
        </w:rPr>
      </w:pPr>
      <w:bookmarkStart w:colFirst="0" w:colLast="0" w:name="_8j8ny2a5lf7" w:id="9"/>
      <w:bookmarkEnd w:id="9"/>
      <w:r w:rsidDel="00000000" w:rsidR="00000000" w:rsidRPr="00000000">
        <w:rPr>
          <w:sz w:val="22"/>
          <w:szCs w:val="22"/>
          <w:rtl w:val="0"/>
        </w:rPr>
        <w:t xml:space="preserve">6. Ciclo de Vida do Chamado (Eventos de Domínio)</w:t>
      </w:r>
    </w:p>
    <w:p w:rsidR="00000000" w:rsidDel="00000000" w:rsidP="00000000" w:rsidRDefault="00000000" w:rsidRPr="00000000" w14:paraId="000000AA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0250" cy="3686175"/>
            <wp:effectExtent b="0" l="0" r="0" t="0"/>
            <wp:docPr descr="Diagrama" id="2" name="image1.png"/>
            <a:graphic>
              <a:graphicData uri="http://schemas.openxmlformats.org/drawingml/2006/picture">
                <pic:pic>
                  <pic:nvPicPr>
                    <pic:cNvPr descr="Diagram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O estado </w:t>
      </w:r>
      <w:r w:rsidDel="00000000" w:rsidR="00000000" w:rsidRPr="00000000">
        <w:rPr>
          <w:b w:val="1"/>
          <w:bCs w:val="1"/>
          <w:rtl w:val="0"/>
        </w:rPr>
        <w:t xml:space="preserve">Aguardando</w:t>
      </w:r>
      <w:r w:rsidDel="00000000" w:rsidR="00000000" w:rsidRPr="00000000">
        <w:rPr>
          <w:rtl w:val="0"/>
        </w:rPr>
        <w:t xml:space="preserve"> é genérico e cobre diferentes motivos de espera, registrados como atributo do chamado (não como estados separados nesta fase):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6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Aguardando resposta de fornecedor externo;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6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Aguardando retorno do solicitante (ex.: mais informações, confirmação);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6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Aguardando peça/equipamento.</w:t>
      </w:r>
    </w:p>
    <w:p w:rsidR="00000000" w:rsidDel="00000000" w:rsidP="00000000" w:rsidRDefault="00000000" w:rsidRPr="00000000" w14:paraId="000000AF">
      <w:pPr>
        <w:keepNext w:val="1"/>
        <w:spacing w:after="1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Estados finais: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60" w:lin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Fechado:</w:t>
      </w:r>
      <w:r w:rsidDel="00000000" w:rsidR="00000000" w:rsidRPr="00000000">
        <w:rPr>
          <w:rtl w:val="0"/>
        </w:rPr>
        <w:t xml:space="preserve"> atendimento concluído. O chamado é fechado quando o solicitante confirma a resolução ou manualmente pelo analista. O encerramento automático por inatividade fica como evolução futura.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60" w:lin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Mesclado:</w:t>
      </w:r>
      <w:r w:rsidDel="00000000" w:rsidR="00000000" w:rsidRPr="00000000">
        <w:rPr>
          <w:rtl w:val="0"/>
        </w:rPr>
        <w:t xml:space="preserve"> o chamado era duplicado e foi incorporado a um chamado principal, que ele passa a referenciar.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60" w:lin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Cancelado:</w:t>
      </w:r>
      <w:r w:rsidDel="00000000" w:rsidR="00000000" w:rsidRPr="00000000">
        <w:rPr>
          <w:rtl w:val="0"/>
        </w:rPr>
        <w:t xml:space="preserve"> chamado aberto por engano, fora do escopo do suporte ou de teste. Só é possível a partir de Aberto ou EmTriagem e exige motivo.</w:t>
      </w:r>
    </w:p>
    <w:p w:rsidR="00000000" w:rsidDel="00000000" w:rsidP="00000000" w:rsidRDefault="00000000" w:rsidRPr="00000000" w14:paraId="000000B3">
      <w:pPr>
        <w:keepNext w:val="1"/>
        <w:spacing w:after="1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Observações sobre as transições: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6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No registro manual (ligação), o analista pode definir a prioridade e assumir o chamado na mesma operação. O chamado passa por Aberto, EmTriagem e EmAtendimento de uma vez, e todos os eventos são gravados.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6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Se o solicitante responder "NÃO" à notificação de resolução dentro do prazo definido, o chamado vai para Reaberto.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6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De Resolvido, o chamado só pode ir para Reaberto ou Fechado.</w:t>
      </w:r>
    </w:p>
    <w:p w:rsidR="00000000" w:rsidDel="00000000" w:rsidP="00000000" w:rsidRDefault="00000000" w:rsidRPr="00000000" w14:paraId="000000B7">
      <w:pPr>
        <w:spacing w:after="1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Eventos de domínio:</w:t>
      </w:r>
      <w:r w:rsidDel="00000000" w:rsidR="00000000" w:rsidRPr="00000000">
        <w:rPr>
          <w:rtl w:val="0"/>
        </w:rPr>
        <w:t xml:space="preserve"> ChamadoAberto, RegistroDeContatoRecebido, TriagemIniciada, PrioridadeDefinida, ChamadoTriado, ChamadoAtribuido, ChamadoAguardando, RetornoRecebido, ChamadoEscalado, ChamadoResolvido, ChamadoReaberto, ChamadoFechado, ChamadoCancelado, RelatoVinculado, RelatoDesvinculado, ChamadoMesclado, NotificacaoEnviada, AnexoVisualizado.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line="240" w:lineRule="auto"/>
        <w:rPr/>
      </w:pPr>
      <w:bookmarkStart w:colFirst="0" w:colLast="0" w:name="_qa0hcptopv1z" w:id="10"/>
      <w:bookmarkEnd w:id="10"/>
      <w:r w:rsidDel="00000000" w:rsidR="00000000" w:rsidRPr="00000000">
        <w:rPr>
          <w:rtl w:val="0"/>
        </w:rPr>
        <w:t xml:space="preserve">7. Regras de Negócio Identificadas</w:t>
      </w:r>
    </w:p>
    <w:p w:rsidR="00000000" w:rsidDel="00000000" w:rsidP="00000000" w:rsidRDefault="00000000" w:rsidRPr="00000000" w14:paraId="000000BB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5175"/>
        <w:gridCol w:w="2745"/>
        <w:tblGridChange w:id="0">
          <w:tblGrid>
            <w:gridCol w:w="1080"/>
            <w:gridCol w:w="5175"/>
            <w:gridCol w:w="27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Origem</w:t>
            </w:r>
          </w:p>
          <w:p w:rsidR="00000000" w:rsidDel="00000000" w:rsidP="00000000" w:rsidRDefault="00000000" w:rsidRPr="00000000" w14:paraId="000000BF">
            <w:pPr>
              <w:rPr>
                <w:i w:val="1"/>
                <w:iCs w:val="1"/>
                <w:color w:val="ffffff"/>
              </w:rPr>
            </w:pPr>
            <w:r w:rsidDel="00000000" w:rsidR="00000000" w:rsidRPr="00000000">
              <w:rPr>
                <w:i w:val="1"/>
                <w:iCs w:val="1"/>
                <w:color w:val="ffffff"/>
                <w:rtl w:val="0"/>
              </w:rPr>
              <w:t xml:space="preserve">(no contexto do cliente)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 plataforma não deve armazenar resultados de exames nem informações clínicas completas de pacientes.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Determinação da direção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RN02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Deve ser possível registrar um chamado a partir de qualquer canal atual: ligação e atendimento presencial (registro manual pelo analista), WhatsApp (chatbot) e e-mail (caixa do suporte), sem obrigar migração para um canal único.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Expectativa do cliente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Múltiplos relatos do mesmo problema devem poder ser associados a um único chamado.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Ausência de identificador único (dor central)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RN04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 prioridade de um chamado deve resultar da combinação de severidade, urgência e impacto operacional e é definida pelo analista de suporte, não pela percepção do gestor que relata.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Situação recente (gestor declara "crise" e mobiliza equipe inteira)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RN05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Um chamado deve manter histórico completo e acessível a qualquer analista, independentemente de quem o atendeu inicialmente.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Dor relatada: analistas procuram mensagens antigas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RN06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Evidências (anexos) são sempre tratadas como potencialmente sensíveis: ficam ocultas por padrão, cada visualização é registrada no histórico e o perfil Liderança não tem acesso a elas.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Segurança e privacidade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RN07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Chamados relacionados a fornecedores externos devem poder ser escalados mantendo rastreabilidade de que o time interno segue acompanhando.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Distinção suporte interno x equipes externas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RN08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 introdução da plataforma não pode interromper a operação das unidades nem forçar abandono imediato dos canais atuais.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Expectativa explícita do cliente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RN09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 distinção entre Incidente e Problema deve ser registrada quando identificada, permitindo tratar causa raiz recorrente separadamente do atendimento pontual.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Situação recente (causas raiz distintas descobertas após investigação)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RN10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"Crise" é uma decisão organizacional de mobilização extraordinária, vinculável a um ou mais chamados relacionados, não um campo automático de um chamado individual.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Uso indevido do termo "crise" no relato do cliente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RN11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Severidade e Urgência devem ser avaliadas como critérios distintos antes de se calcular a Prioridade final, a prioridade não deve ser um campo de preenchimento livre do solicitante ou gestor.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Consequência direta da distinção conceitual (Seção 4)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RN12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Enquanto não houver SLA formal definido pelo cliente, o sistema não deve exibir prazos de atendimento como compromisso, apenas como referência interna de acompanhamento.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Ausência confirmada de SLA formal hoje 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RN13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O solicitante é identificado por telefone (formato E.164) ou e-mail (em minúsculas); o nome serve apenas como apoio. O e-mail é único por solicitante; um telefone pode estar ligado a mais de um solicitante quando o aparelho é compartilhado.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Canais de entrada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RN14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A comunicação com o solicitante acontece pelo canal de origem do chamado. Chamados abertos por ligação usam o WhatsApp ou o e-mail cadastrado do solicitante, se houver.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Premissa de manter a agilidade dos canais atuais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RN15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O chatbot e o leitor de e-mail não definem prioridade nem atribuem responsável. Chamados criados por eles entram no estado Aberto, sem prioridade.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Consequência da RN04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RN16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Cada mensagem externa é processada uma única vez, com base em seu identificador externo (ID da mensagem do WhatsApp ou Message-ID do e-mail).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Confiabilidade dos canais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RN17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Na mesclagem, o chamado secundário vai para Mesclado e referencia o principal; registros de contato e anexos passam ao principal; o principal assume a maior prioridade entre os dois e mantém seu responsável. Chamados Fechados, Cancelados ou Mesclados não participam de mesclagem.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Duplicidade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RN18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Registros de contato nunca são apagados. Podem ser vinculados, desvinculados ou movidos entre chamados, sempre com evento no histórico.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Rastreabilidade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RN19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Respostas automáticas de e-mail (ex.: "fora do escritório", cabeçalho Auto-Submitted) são ignoradas e não geram chamados nem registros de contato.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Evitar laços entre robôs de 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RN20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Um chamado Resolvido pode ser reaberto pelo solicitante respondendo à notificação de resolução dentro de um prazo definido (proposta: 7 dias). Após esse prazo, um novo relato gera um novo chamado.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Fechamento com confirmação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RN21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Mensagens de áudio recebidas pelo WhatsApp não são transcritas; o chatbot pede que o problema seja descrito por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Decisão de não transcrever áudio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ur8ifia8wzn4" w:id="11"/>
      <w:bookmarkEnd w:id="11"/>
      <w:r w:rsidDel="00000000" w:rsidR="00000000" w:rsidRPr="00000000">
        <w:rPr>
          <w:rtl w:val="0"/>
        </w:rPr>
        <w:t xml:space="preserve">8. Fatos, Hipóteses, Decisões e Pendências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Separação explícita para deixar claro o que é informação validada, o que é suposição do squad, o que já foi decidido internamente e o que ainda depende de resposta externa.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Fatos apresentados pelo cliente (extraídos do documento de contexto)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14 unidades em Pernambuco, 2 abertas 24h; ~900 colaboradores; 7 analistas de suporte.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Canais atuais de solicitação: WhatsApp, ligação, e-mail, mensagens diretas, contato com gestores, planilhas locais.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Não existe identificador único por solicitação hoje.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A direção exige que a solução não armazene resultados de exames nem dados clínicos completos.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Gestores de unidade classificam a urgência de forma isolada, considerando principalmente o impacto sobre seu próprio setor.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Em um incidente real relatado (manhã de segunda-feira), múltiplos problemas não relacionados entre si ocorreram quase simultaneamente e foram tratados, a princípio, como uma única crise.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O cliente quer manter a agilidade dos canais atuais, sem exigir abandono imediato.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A liderança quer visibilidade agregada: unidades com mais solicitações, problemas recorrentes, tempos de atendimento.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Hipóteses do grupo (ainda não validadas com o cliente)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Separar "Registro de Contato" de "Chamado" resolve, na prática, o problema de duplicidade relatado.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É viável iniciar a vinculação de relatos duplicados de forma manual (pelo analista), antes de qualquer automação.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A distinção formal entre Severidade, Urgência e Prioridade será compreendida e aceita pela equipe de suporte da Lúmen sem grande curva de adoção.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É operacionalmente viável capturar chamados a partir de WhatsApp e ligação sem atrito relevante para quem relata.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Transcrição automática de ligações traria, nesta fase, mais risco de exposição de dado sensível do que benefício (ver discussão anterior sobre o canal de ligação).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Decisões já tomadas pelo grupo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Adotar abordagem de análise de domínio híbrida enxuta (linguagem ubíqua + agregados + eventos de domínio), sem mapear múltiplos bounded contexts nesta fase.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Tratar o Chamado como agregado central e única fonte de verdade sobre status e responsável.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Não perseguir, por padrão, o armazenamento de transcrição bruta de ligações; se a funcionalidade avançar, aplicar extração estruturada com descarte do áudio/texto bruto.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Manter os canais atuais como pontos de entrada válidos no MVP, em vez de exigir um canal único desde já.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Não modelar Incidente, Problema e Crise como entidades de dados nesta fase, tratá-los como conceitos de raciocínio (Seção 4).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Pontos que ainda precisam ser validados (pendências)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A Rede Lúmen possui hoje algum sistema de telefonia com gravação de chamadas?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Existe algum SLA informal já praticado </w:t>
      </w:r>
      <w:r w:rsidDel="00000000" w:rsidR="00000000" w:rsidRPr="00000000">
        <w:rPr>
          <w:rtl w:val="0"/>
        </w:rPr>
        <w:t xml:space="preserve">por tipo</w:t>
      </w:r>
      <w:r w:rsidDel="00000000" w:rsidR="00000000" w:rsidRPr="00000000">
        <w:rPr>
          <w:rtl w:val="0"/>
        </w:rPr>
        <w:t xml:space="preserve"> de problema?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Quem tem autoridade para reclassificar a prioridade definida por um gestor de unidade?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Como o cliente decide hoje, na prática, se dois relatos são "o mesmo problema"?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Quais campos o cliente considera seguros o suficiente para registrar sem risco de dado sensível?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Faz sentido, já no MVP, capturar chamados por ligação de forma automatizada, ou isso fica para uma fase futura?</w:t>
      </w:r>
    </w:p>
    <w:p w:rsidR="00000000" w:rsidDel="00000000" w:rsidP="00000000" w:rsidRDefault="00000000" w:rsidRPr="00000000" w14:paraId="00000123">
      <w:pPr>
        <w:pStyle w:val="Heading2"/>
        <w:spacing w:line="240" w:lineRule="auto"/>
        <w:rPr/>
      </w:pPr>
      <w:bookmarkStart w:colFirst="0" w:colLast="0" w:name="_96aq2ikwa9w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line="240" w:lineRule="auto"/>
        <w:rPr/>
      </w:pPr>
      <w:bookmarkStart w:colFirst="0" w:colLast="0" w:name="_9h34xx38eru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line="240" w:lineRule="auto"/>
        <w:rPr/>
      </w:pPr>
      <w:bookmarkStart w:colFirst="0" w:colLast="0" w:name="_sdqh3dq49ge8" w:id="14"/>
      <w:bookmarkEnd w:id="14"/>
      <w:r w:rsidDel="00000000" w:rsidR="00000000" w:rsidRPr="00000000">
        <w:rPr>
          <w:rtl w:val="0"/>
        </w:rPr>
        <w:t xml:space="preserve">9. Casos de Uso Iniciais (derivados da "Situação Recente" do cliente)</w:t>
      </w:r>
    </w:p>
    <w:p w:rsidR="00000000" w:rsidDel="00000000" w:rsidP="00000000" w:rsidRDefault="00000000" w:rsidRPr="00000000" w14:paraId="00000126">
      <w:pPr>
        <w:pStyle w:val="Heading2"/>
        <w:keepLines w:val="0"/>
        <w:spacing w:after="140" w:before="320" w:line="240" w:lineRule="auto"/>
        <w:rPr>
          <w:sz w:val="22"/>
          <w:szCs w:val="22"/>
        </w:rPr>
      </w:pPr>
      <w:bookmarkStart w:colFirst="0" w:colLast="0" w:name="_tllg163zscp6" w:id="15"/>
      <w:bookmarkEnd w:id="15"/>
      <w:r w:rsidDel="00000000" w:rsidR="00000000" w:rsidRPr="00000000">
        <w:rPr>
          <w:rtl w:val="0"/>
        </w:rPr>
      </w:r>
    </w:p>
    <w:tbl>
      <w:tblPr>
        <w:tblStyle w:val="Table6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505"/>
        <w:tblGridChange w:id="0">
          <w:tblGrid>
            <w:gridCol w:w="900"/>
            <w:gridCol w:w="850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UC01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chamado a partir de ligação ou atendimento presencial</w:t>
            </w:r>
            <w:r w:rsidDel="00000000" w:rsidR="00000000" w:rsidRPr="00000000">
              <w:rPr>
                <w:rtl w:val="0"/>
              </w:rPr>
              <w:t xml:space="preserve"> (manual, pelo analista).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UC02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Abrir chamado pelo WhatsApp</w:t>
            </w:r>
            <w:r w:rsidDel="00000000" w:rsidR="00000000" w:rsidRPr="00000000">
              <w:rPr>
                <w:rtl w:val="0"/>
              </w:rPr>
              <w:t xml:space="preserve"> por meio do chatbot.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UC03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Abrir chamado por e-mail</w:t>
            </w:r>
            <w:r w:rsidDel="00000000" w:rsidR="00000000" w:rsidRPr="00000000">
              <w:rPr>
                <w:rtl w:val="0"/>
              </w:rPr>
              <w:t xml:space="preserve"> enviado à caixa do suporte.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UC04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Identificar relatos duplicados/relacionados</w:t>
            </w:r>
            <w:r w:rsidDel="00000000" w:rsidR="00000000" w:rsidRPr="00000000">
              <w:rPr>
                <w:rtl w:val="0"/>
              </w:rPr>
              <w:t xml:space="preserve"> antes de tratá-los como chamados distintos.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UC05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Mesclar chamados duplicados</w:t>
            </w:r>
            <w:r w:rsidDel="00000000" w:rsidR="00000000" w:rsidRPr="00000000">
              <w:rPr>
                <w:rtl w:val="0"/>
              </w:rPr>
              <w:t xml:space="preserve"> já criados.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UC06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Triar por prioridade real</w:t>
            </w:r>
            <w:r w:rsidDel="00000000" w:rsidR="00000000" w:rsidRPr="00000000">
              <w:rPr>
                <w:rtl w:val="0"/>
              </w:rPr>
              <w:t xml:space="preserve"> (severidade + urgência + impacto), não por urgência autodeclarada.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UC07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Acompanhar chamado até resolução</w:t>
            </w:r>
            <w:r w:rsidDel="00000000" w:rsidR="00000000" w:rsidRPr="00000000">
              <w:rPr>
                <w:rtl w:val="0"/>
              </w:rPr>
              <w:t xml:space="preserve">, registrando causa raiz para identificar recorrência (possível Problema).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UC08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Visualizar todos os chamados em aberto e seus responsáveis</w:t>
            </w:r>
            <w:r w:rsidDel="00000000" w:rsidR="00000000" w:rsidRPr="00000000">
              <w:rPr>
                <w:rtl w:val="0"/>
              </w:rPr>
              <w:t xml:space="preserve"> em tempo real.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UC09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Escalar chamado para fornecedor externo</w:t>
            </w:r>
            <w:r w:rsidDel="00000000" w:rsidR="00000000" w:rsidRPr="00000000">
              <w:rPr>
                <w:rtl w:val="0"/>
              </w:rPr>
              <w:t xml:space="preserve"> mantendo rastreabilidade com o time interno.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UC10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Notificar o solicitante pelo canal de origem</w:t>
            </w:r>
            <w:r w:rsidDel="00000000" w:rsidR="00000000" w:rsidRPr="00000000">
              <w:rPr>
                <w:rtl w:val="0"/>
              </w:rPr>
              <w:t xml:space="preserve"> e receber suas respostas no histórico do chamado.</w:t>
            </w:r>
          </w:p>
        </w:tc>
      </w:tr>
    </w:tbl>
    <w:p w:rsidR="00000000" w:rsidDel="00000000" w:rsidP="00000000" w:rsidRDefault="00000000" w:rsidRPr="00000000" w14:paraId="0000013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gh3kawf4kd5c" w:id="16"/>
      <w:bookmarkEnd w:id="16"/>
      <w:r w:rsidDel="00000000" w:rsidR="00000000" w:rsidRPr="00000000">
        <w:rPr>
          <w:rtl w:val="0"/>
        </w:rPr>
        <w:t xml:space="preserve">10. Invariantes e Restrições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Um</w:t>
      </w:r>
      <w:r w:rsidDel="00000000" w:rsidR="00000000" w:rsidRPr="00000000">
        <w:rPr>
          <w:color w:val="e69138"/>
          <w:rtl w:val="0"/>
        </w:rPr>
        <w:t xml:space="preserve"> </w:t>
      </w:r>
      <w:r w:rsidDel="00000000" w:rsidR="00000000" w:rsidRPr="00000000">
        <w:rPr>
          <w:color w:val="e69138"/>
          <w:rtl w:val="0"/>
        </w:rPr>
        <w:t xml:space="preserve">Chamado</w:t>
      </w:r>
      <w:r w:rsidDel="00000000" w:rsidR="00000000" w:rsidRPr="00000000">
        <w:rPr>
          <w:color w:val="e69138"/>
          <w:rtl w:val="0"/>
        </w:rPr>
        <w:t xml:space="preserve"> </w:t>
      </w:r>
      <w:r w:rsidDel="00000000" w:rsidR="00000000" w:rsidRPr="00000000">
        <w:rPr>
          <w:rtl w:val="0"/>
        </w:rPr>
        <w:t xml:space="preserve">sempre pertence a exatamente uma Unidade.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color w:val="e69138"/>
          <w:rtl w:val="0"/>
        </w:rPr>
        <w:t xml:space="preserve">Chamado</w:t>
      </w:r>
      <w:r w:rsidDel="00000000" w:rsidR="00000000" w:rsidRPr="00000000">
        <w:rPr>
          <w:rtl w:val="0"/>
        </w:rPr>
        <w:t xml:space="preserve"> pode ter zero ou um Analista responsável em um dado momento.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color w:val="e69138"/>
          <w:rtl w:val="0"/>
        </w:rPr>
        <w:t xml:space="preserve">Chamado</w:t>
      </w:r>
      <w:r w:rsidDel="00000000" w:rsidR="00000000" w:rsidRPr="00000000">
        <w:rPr>
          <w:rtl w:val="0"/>
        </w:rPr>
        <w:t xml:space="preserve"> pode agregar um ou mais Registros de Contato.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Dados clínicos completos nunca devem ser campo obrigatório ou incentivado no registro do chamado.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color w:val="e69138"/>
          <w:rtl w:val="0"/>
        </w:rPr>
        <w:t xml:space="preserve"> </w:t>
      </w:r>
      <w:r w:rsidDel="00000000" w:rsidR="00000000" w:rsidRPr="00000000">
        <w:rPr>
          <w:color w:val="e691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só pode retroceder de </w:t>
      </w:r>
      <w:r w:rsidDel="00000000" w:rsidR="00000000" w:rsidRPr="00000000">
        <w:rPr>
          <w:color w:val="e69138"/>
          <w:rtl w:val="0"/>
        </w:rPr>
        <w:t xml:space="preserve">Resolvido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color w:val="e69138"/>
          <w:rtl w:val="0"/>
        </w:rPr>
        <w:t xml:space="preserve">Reaberto</w:t>
      </w:r>
      <w:r w:rsidDel="00000000" w:rsidR="00000000" w:rsidRPr="00000000">
        <w:rPr>
          <w:rtl w:val="0"/>
        </w:rPr>
        <w:t xml:space="preserve"> — não há transição direta de </w:t>
      </w:r>
      <w:r w:rsidDel="00000000" w:rsidR="00000000" w:rsidRPr="00000000">
        <w:rPr>
          <w:color w:val="e69138"/>
          <w:rtl w:val="0"/>
        </w:rPr>
        <w:t xml:space="preserve">Resolvido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color w:val="e69138"/>
          <w:rtl w:val="0"/>
        </w:rPr>
        <w:t xml:space="preserve">EmTriagem</w:t>
      </w:r>
      <w:r w:rsidDel="00000000" w:rsidR="00000000" w:rsidRPr="00000000">
        <w:rPr>
          <w:color w:val="e69138"/>
          <w:rtl w:val="0"/>
        </w:rPr>
        <w:t xml:space="preserve">.</w:t>
      </w:r>
    </w:p>
    <w:p w:rsidR="00000000" w:rsidDel="00000000" w:rsidP="00000000" w:rsidRDefault="00000000" w:rsidRPr="00000000" w14:paraId="0000014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vo7l4ix78964" w:id="17"/>
      <w:bookmarkEnd w:id="17"/>
      <w:r w:rsidDel="00000000" w:rsidR="00000000" w:rsidRPr="00000000">
        <w:rPr>
          <w:rtl w:val="0"/>
        </w:rPr>
        <w:t xml:space="preserve">Controle de Revisão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7.5"/>
        <w:gridCol w:w="1837.5"/>
        <w:gridCol w:w="5685"/>
        <w:tblGridChange w:id="0">
          <w:tblGrid>
            <w:gridCol w:w="1837.5"/>
            <w:gridCol w:w="1837.5"/>
            <w:gridCol w:w="5685"/>
          </w:tblGrid>
        </w:tblGridChange>
      </w:tblGrid>
      <w:tr>
        <w:trPr>
          <w:cantSplit w:val="0"/>
          <w:trHeight w:val="315.079999999999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Alteração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09/09/2026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>
                <w:i w:val="1"/>
                <w:iCs w:val="1"/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Sarah Cyrne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Criação e escrita do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17/09/2026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Sarah Cyrne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V2 - adicionadas distinções conceituais (chamado/incidente/problema/crise/severidade/urgência/prioridade/SLA), escopo do domínio, responsabilidades por ator, regras de negócio 09–12 e separação fato/hipótese/decisão/pendência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24/09/2026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Aguinaldo Neto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V3 - canais de entrada (ligação, WhatsApp, e-mail), ator Sistema, glossário ampliado, matriz de prioridade, modelo conceitual e ciclo de vida atualizados (Fechado, Mesclado, Cancelado), RN02/04/06/10/11 revisadas, RN13–RN21, novas decisões e casos de uso UC01–UC10</w:t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