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454E2" w14:textId="77777777" w:rsidR="00B01BE7" w:rsidRDefault="00B01BE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2E93F6" wp14:editId="11EF1777">
                <wp:simplePos x="0" y="0"/>
                <wp:positionH relativeFrom="column">
                  <wp:posOffset>-602615</wp:posOffset>
                </wp:positionH>
                <wp:positionV relativeFrom="paragraph">
                  <wp:posOffset>-748030</wp:posOffset>
                </wp:positionV>
                <wp:extent cx="1280160" cy="1249680"/>
                <wp:effectExtent l="0" t="0" r="15240" b="2667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124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63F491" w14:textId="77777777" w:rsidR="00F56D34" w:rsidRDefault="00F56D34">
                            <w:proofErr w:type="spellStart"/>
                            <w:r>
                              <w:t>Beuscart</w:t>
                            </w:r>
                            <w:proofErr w:type="spellEnd"/>
                            <w:r>
                              <w:t xml:space="preserve"> Benjamin</w:t>
                            </w:r>
                          </w:p>
                          <w:p w14:paraId="41AA2B54" w14:textId="77777777" w:rsidR="00F56D34" w:rsidRDefault="00F56D34">
                            <w:r>
                              <w:t>Lupa Valentin</w:t>
                            </w:r>
                          </w:p>
                          <w:p w14:paraId="384D0863" w14:textId="77777777" w:rsidR="00F56D34" w:rsidRDefault="00F56D34">
                            <w:proofErr w:type="spellStart"/>
                            <w:r>
                              <w:t>Malbranque</w:t>
                            </w:r>
                            <w:proofErr w:type="spellEnd"/>
                            <w:r>
                              <w:t xml:space="preserve"> Louis</w:t>
                            </w:r>
                          </w:p>
                          <w:p w14:paraId="7E4793C1" w14:textId="77777777" w:rsidR="00F56D34" w:rsidRDefault="00F56D34">
                            <w:r>
                              <w:t>Verpoort Alexia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1" o:spid="_x0000_s1026" type="#_x0000_t202" style="position:absolute;margin-left:-47.4pt;margin-top:-58.85pt;width:100.8pt;height:9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" fillcolor="white [3201]" strokeweight=".5pt">
                <v:textbox>
                  <w:txbxContent>
                    <w:p w14:paraId="1C63F491" w14:textId="77777777" w:rsidR="00F56D34" w:rsidRDefault="00F56D34">
                      <w:proofErr w:type="spellStart"/>
                      <w:r>
                        <w:t>Beuscart</w:t>
                      </w:r>
                      <w:proofErr w:type="spellEnd"/>
                      <w:r>
                        <w:t xml:space="preserve"> Benjamin</w:t>
                      </w:r>
                    </w:p>
                    <w:p w14:paraId="41AA2B54" w14:textId="77777777" w:rsidR="00F56D34" w:rsidRDefault="00F56D34">
                      <w:r>
                        <w:t>Lupa Valentin</w:t>
                      </w:r>
                    </w:p>
                    <w:p w14:paraId="384D0863" w14:textId="77777777" w:rsidR="00F56D34" w:rsidRDefault="00F56D34">
                      <w:proofErr w:type="spellStart"/>
                      <w:r>
                        <w:t>Malbranque</w:t>
                      </w:r>
                      <w:proofErr w:type="spellEnd"/>
                      <w:r>
                        <w:t xml:space="preserve"> Louis</w:t>
                      </w:r>
                    </w:p>
                    <w:p w14:paraId="7E4793C1" w14:textId="77777777" w:rsidR="00F56D34" w:rsidRDefault="00F56D34">
                      <w:r>
                        <w:t>Verpoort Alexia</w:t>
                      </w:r>
                    </w:p>
                  </w:txbxContent>
                </v:textbox>
              </v:shape>
            </w:pict>
          </mc:Fallback>
        </mc:AlternateContent>
      </w:r>
    </w:p>
    <w:p w14:paraId="5D19289C" w14:textId="77777777" w:rsidR="00B01BE7" w:rsidRDefault="00B01BE7"/>
    <w:p w14:paraId="2937BF97" w14:textId="77777777" w:rsidR="00B01BE7" w:rsidRDefault="00B01BE7"/>
    <w:p w14:paraId="5ABDD24E" w14:textId="77777777" w:rsidR="00B01BE7" w:rsidRDefault="00B01BE7"/>
    <w:p w14:paraId="3F39DAFE" w14:textId="77777777" w:rsidR="00B01BE7" w:rsidRDefault="00B01BE7"/>
    <w:p w14:paraId="29932841" w14:textId="77777777" w:rsidR="00B01BE7" w:rsidRDefault="00B01BE7"/>
    <w:p w14:paraId="0D7C0142" w14:textId="77777777" w:rsidR="00B01BE7" w:rsidRDefault="00B01BE7"/>
    <w:p w14:paraId="69490AEE" w14:textId="77777777" w:rsidR="00B01BE7" w:rsidRDefault="00B01BE7"/>
    <w:p w14:paraId="32353104" w14:textId="77777777" w:rsidR="00290965" w:rsidRDefault="00290965"/>
    <w:p w14:paraId="3DA63727" w14:textId="77777777" w:rsidR="00B01BE7" w:rsidRDefault="00B01BE7"/>
    <w:p w14:paraId="2C9E9EB2" w14:textId="77777777" w:rsidR="00B01BE7" w:rsidRDefault="00B01BE7"/>
    <w:p w14:paraId="5C3AF019" w14:textId="77777777" w:rsidR="00B01BE7" w:rsidRDefault="00B01BE7"/>
    <w:p w14:paraId="5C19DC53" w14:textId="77777777" w:rsidR="00B01BE7" w:rsidRDefault="00B01BE7"/>
    <w:p w14:paraId="672655E9" w14:textId="77777777" w:rsidR="00B01BE7" w:rsidRDefault="00B01BE7"/>
    <w:p w14:paraId="44BAABDA" w14:textId="77777777" w:rsidR="00B01BE7" w:rsidRDefault="00B01BE7"/>
    <w:p w14:paraId="485FACBA" w14:textId="77777777" w:rsidR="00B01BE7" w:rsidRDefault="00B01BE7"/>
    <w:p w14:paraId="19722FF1" w14:textId="77777777" w:rsidR="00B01BE7" w:rsidRDefault="00B01BE7"/>
    <w:p w14:paraId="4CA5F842" w14:textId="77777777" w:rsidR="00B01BE7" w:rsidRDefault="00B01BE7"/>
    <w:p w14:paraId="1631CF4D" w14:textId="77777777" w:rsidR="00B01BE7" w:rsidRDefault="00B01BE7"/>
    <w:p w14:paraId="0FEA6FDA" w14:textId="77777777" w:rsidR="00B01BE7" w:rsidRDefault="00B01BE7"/>
    <w:p w14:paraId="2FD1BE7C" w14:textId="77777777" w:rsidR="00B01BE7" w:rsidRDefault="00B01BE7"/>
    <w:p w14:paraId="1C856F0B" w14:textId="77777777" w:rsidR="00B01BE7" w:rsidRDefault="00B01BE7"/>
    <w:p w14:paraId="4601C439" w14:textId="77777777" w:rsidR="00B01BE7" w:rsidRDefault="00B01BE7"/>
    <w:p w14:paraId="4CD1A6A2" w14:textId="77777777" w:rsidR="00B01BE7" w:rsidRDefault="00B01BE7"/>
    <w:p w14:paraId="21F26C38" w14:textId="77777777" w:rsidR="00B01BE7" w:rsidRDefault="00B01BE7"/>
    <w:p w14:paraId="6C2E723D" w14:textId="77777777" w:rsidR="00B01BE7" w:rsidRDefault="00B01BE7"/>
    <w:p w14:paraId="4CE17C74" w14:textId="77777777" w:rsidR="00B01BE7" w:rsidRDefault="00B01BE7"/>
    <w:p w14:paraId="0170565F" w14:textId="77777777" w:rsidR="00B01BE7" w:rsidRDefault="00B01BE7"/>
    <w:p w14:paraId="4DAE2106" w14:textId="77777777" w:rsidR="00B01BE7" w:rsidRDefault="00B01BE7"/>
    <w:p w14:paraId="2C35CAF5" w14:textId="77777777" w:rsidR="00B01BE7" w:rsidRDefault="00B01BE7"/>
    <w:p w14:paraId="26B7EDE6" w14:textId="77777777" w:rsidR="00B01BE7" w:rsidRDefault="00B01BE7"/>
    <w:p w14:paraId="792E62AC" w14:textId="77777777" w:rsidR="001D5E63" w:rsidRDefault="001D5E63">
      <w:r>
        <w:lastRenderedPageBreak/>
        <w:t>En deux mots :</w:t>
      </w:r>
    </w:p>
    <w:p w14:paraId="038C63B0" w14:textId="77777777" w:rsidR="00B01BE7" w:rsidRDefault="001D5E63">
      <w:r>
        <w:t>C# : Microsoft 2002</w:t>
      </w:r>
    </w:p>
    <w:p w14:paraId="3BD90C83" w14:textId="77777777" w:rsidR="001D5E63" w:rsidRDefault="001D5E63">
      <w:r>
        <w:t>Partie de Frameworks.net</w:t>
      </w:r>
      <w:r w:rsidR="000B1245">
        <w:t xml:space="preserve">. Combinaison des </w:t>
      </w:r>
      <w:proofErr w:type="spellStart"/>
      <w:r w:rsidR="000B1245">
        <w:t>frameworks</w:t>
      </w:r>
      <w:proofErr w:type="spellEnd"/>
      <w:r w:rsidR="000B1245">
        <w:t xml:space="preserve"> et du langage permet la </w:t>
      </w:r>
      <w:proofErr w:type="spellStart"/>
      <w:r w:rsidR="000B1245">
        <w:t>cr</w:t>
      </w:r>
      <w:proofErr w:type="spellEnd"/>
      <w:r w:rsidR="000B1245">
        <w:t> </w:t>
      </w:r>
      <w:proofErr w:type="spellStart"/>
      <w:r w:rsidR="000B1245">
        <w:t>éation</w:t>
      </w:r>
      <w:proofErr w:type="spellEnd"/>
      <w:r w:rsidR="000B1245">
        <w:t xml:space="preserve"> d’une application. </w:t>
      </w:r>
    </w:p>
    <w:p w14:paraId="10C1D290" w14:textId="77777777" w:rsidR="008C0CF5" w:rsidRDefault="008C0CF5">
      <w:r>
        <w:t>Par rapport au C : permet la compatibilité car transformation en langage CIL ou MSIL plutôt qu’en binaire</w:t>
      </w:r>
      <w:r w:rsidR="009D56C6">
        <w:t>.</w:t>
      </w:r>
    </w:p>
    <w:p w14:paraId="76B79109" w14:textId="77777777" w:rsidR="009D56C6" w:rsidRDefault="009D56C6">
      <w:r>
        <w:t>Par rapport au C++ : plus simple</w:t>
      </w:r>
    </w:p>
    <w:p w14:paraId="7B440558" w14:textId="77777777" w:rsidR="009D56C6" w:rsidRDefault="009D56C6">
      <w:r>
        <w:t xml:space="preserve">Par rapport au java : plus de </w:t>
      </w:r>
      <w:proofErr w:type="spellStart"/>
      <w:r>
        <w:t>features</w:t>
      </w:r>
      <w:proofErr w:type="spellEnd"/>
      <w:r>
        <w:t>.</w:t>
      </w:r>
    </w:p>
    <w:p w14:paraId="7B8E0391" w14:textId="77777777" w:rsidR="009D56C6" w:rsidRDefault="009D56C6">
      <w:r>
        <w:t>C# est un langage orienté objet</w:t>
      </w:r>
      <w:r w:rsidR="003F15C3">
        <w:t xml:space="preserve"> et orienté composant</w:t>
      </w:r>
      <w:r>
        <w:t>.</w:t>
      </w:r>
      <w:r w:rsidR="003F15C3">
        <w:t xml:space="preserve"> -&gt; EXPLICATION</w:t>
      </w:r>
    </w:p>
    <w:p w14:paraId="122BC299" w14:textId="77777777" w:rsidR="003F15C3" w:rsidRDefault="003F15C3">
      <w:r>
        <w:t>Type-</w:t>
      </w:r>
      <w:proofErr w:type="spellStart"/>
      <w:r>
        <w:t>safe</w:t>
      </w:r>
      <w:proofErr w:type="spellEnd"/>
      <w:r>
        <w:t xml:space="preserve">, gestion des exceptions, </w:t>
      </w:r>
      <w:proofErr w:type="spellStart"/>
      <w:r>
        <w:t>garbage</w:t>
      </w:r>
      <w:proofErr w:type="spellEnd"/>
      <w:r>
        <w:t xml:space="preserve"> collection</w:t>
      </w:r>
    </w:p>
    <w:p w14:paraId="33D510DE" w14:textId="77777777" w:rsidR="003F15C3" w:rsidRDefault="007F1B74">
      <w:r>
        <w:t xml:space="preserve">Compilation C# : </w:t>
      </w:r>
      <w:proofErr w:type="spellStart"/>
      <w:r>
        <w:t>empaquement</w:t>
      </w:r>
      <w:proofErr w:type="spellEnd"/>
      <w:r>
        <w:t xml:space="preserve"> dans </w:t>
      </w:r>
      <w:proofErr w:type="spellStart"/>
      <w:r>
        <w:t>assemblys</w:t>
      </w:r>
      <w:proofErr w:type="spellEnd"/>
      <w:r>
        <w:t xml:space="preserve"> qui implémentent des bibliothèques (.dll) ou des applications (.exe)</w:t>
      </w:r>
    </w:p>
    <w:p w14:paraId="0FF4F1B6" w14:textId="77777777" w:rsidR="007F1B74" w:rsidRDefault="007F1B74"/>
    <w:p w14:paraId="42E99D85" w14:textId="77777777" w:rsidR="003F15C3" w:rsidRDefault="003F15C3">
      <w:r>
        <w:t>Types :</w:t>
      </w:r>
    </w:p>
    <w:p w14:paraId="174CDF52" w14:textId="77777777" w:rsidR="003F15C3" w:rsidRDefault="003F15C3">
      <w:r>
        <w:t>Types unifiés donc partage d’opération commune.</w:t>
      </w:r>
    </w:p>
    <w:p w14:paraId="7B2004C2" w14:textId="77777777" w:rsidR="003F15C3" w:rsidRDefault="003F15C3">
      <w:r>
        <w:t>Prise en charge des types références et valeurs.</w:t>
      </w:r>
    </w:p>
    <w:p w14:paraId="16637A9E" w14:textId="77777777" w:rsidR="00800C76" w:rsidRDefault="00800C76">
      <w:r>
        <w:t>L’utilisateur peut créer ses propres types</w:t>
      </w:r>
      <w:r w:rsidR="003E2B3E">
        <w:t xml:space="preserve"> à l’aide des constructions </w:t>
      </w:r>
      <w:proofErr w:type="spellStart"/>
      <w:r w:rsidR="003E2B3E">
        <w:t>struct</w:t>
      </w:r>
      <w:proofErr w:type="spellEnd"/>
      <w:r w:rsidR="003E2B3E">
        <w:t xml:space="preserve">, classe, interface, </w:t>
      </w:r>
      <w:proofErr w:type="spellStart"/>
      <w:r w:rsidR="003E2B3E">
        <w:t>enum</w:t>
      </w:r>
      <w:proofErr w:type="spellEnd"/>
      <w:r w:rsidR="003E2B3E">
        <w:t xml:space="preserve"> sur lesquelles nous reviendrons plus tard</w:t>
      </w:r>
      <w:r>
        <w:t>.</w:t>
      </w:r>
    </w:p>
    <w:p w14:paraId="0163C7DC" w14:textId="77777777" w:rsidR="007F1B74" w:rsidRDefault="000E395F">
      <w:r>
        <w:t>Type valeur : une variable de type valeur contient directement la donnée. Une opération sur une variable n’influence pas une autre variable de même type.</w:t>
      </w:r>
    </w:p>
    <w:p w14:paraId="6BF6E8D5" w14:textId="77777777" w:rsidR="000E395F" w:rsidRDefault="000E395F">
      <w:r>
        <w:t>Type référence : une variable de type référence contient la référence à leur donnée. Une opération sur un variable peut influencer une autre variable de même type.</w:t>
      </w:r>
    </w:p>
    <w:p w14:paraId="7A4F3022" w14:textId="77777777" w:rsidR="0065185B" w:rsidRDefault="0065185B">
      <w:r>
        <w:t>Type-</w:t>
      </w:r>
      <w:proofErr w:type="spellStart"/>
      <w:r>
        <w:t>safe</w:t>
      </w:r>
      <w:proofErr w:type="spellEnd"/>
      <w:r>
        <w:t xml:space="preserve"> permet de vérifier que les opérations sur les variables sont bien utilisées.</w:t>
      </w:r>
    </w:p>
    <w:p w14:paraId="4AF67E5D" w14:textId="77777777" w:rsidR="0065185B" w:rsidRDefault="0065185B">
      <w:r>
        <w:t xml:space="preserve">La déclaration d’une variable s’effectue en déclarant le type de la variable </w:t>
      </w:r>
      <w:r w:rsidR="0072740A">
        <w:t>directement</w:t>
      </w:r>
      <w:r>
        <w:t xml:space="preserve"> (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int</w:t>
      </w:r>
      <w:proofErr w:type="spellEnd"/>
      <w:r>
        <w:t>…) ou en utilisant var qui permet au compilateur de déduire.</w:t>
      </w:r>
      <w:r w:rsidR="003E2B3E">
        <w:t xml:space="preserve"> Une variable déclarée ne </w:t>
      </w:r>
      <w:r w:rsidR="004F5ACF">
        <w:t>p</w:t>
      </w:r>
      <w:r w:rsidR="003E2B3E">
        <w:t xml:space="preserve">eut pas être assigné à une variable d’un autre type sans utiliser le type-casting qui est une conversion explicite </w:t>
      </w:r>
      <w:proofErr w:type="gramStart"/>
      <w:r w:rsidR="003E2B3E">
        <w:t>d’une</w:t>
      </w:r>
      <w:proofErr w:type="gramEnd"/>
      <w:r w:rsidR="003E2B3E">
        <w:t xml:space="preserve"> type. </w:t>
      </w:r>
      <w:r w:rsidR="004F5ACF">
        <w:t>Certains cas entrainent cependant une conversion implicite s’il n’y a pas de perte de donnée et cela est effectué par le compilateur.</w:t>
      </w:r>
    </w:p>
    <w:p w14:paraId="6D5A92EB" w14:textId="77777777" w:rsidR="003E2B3E" w:rsidRDefault="003E2B3E">
      <w:pPr>
        <w:rPr>
          <w:color w:val="70AD47" w:themeColor="accent6"/>
        </w:rPr>
      </w:pPr>
      <w:r>
        <w:rPr>
          <w:color w:val="70AD47" w:themeColor="accent6"/>
        </w:rPr>
        <w:t xml:space="preserve">Exemple de </w:t>
      </w:r>
      <w:proofErr w:type="spellStart"/>
      <w:r>
        <w:rPr>
          <w:color w:val="70AD47" w:themeColor="accent6"/>
        </w:rPr>
        <w:t>cast</w:t>
      </w:r>
      <w:proofErr w:type="spellEnd"/>
      <w:r>
        <w:rPr>
          <w:color w:val="70AD47" w:themeColor="accent6"/>
        </w:rPr>
        <w:t xml:space="preserve"> : </w:t>
      </w:r>
      <w:proofErr w:type="spellStart"/>
      <w:r>
        <w:rPr>
          <w:color w:val="70AD47" w:themeColor="accent6"/>
        </w:rPr>
        <w:t>int</w:t>
      </w:r>
      <w:proofErr w:type="spellEnd"/>
      <w:r>
        <w:rPr>
          <w:color w:val="70AD47" w:themeColor="accent6"/>
        </w:rPr>
        <w:t xml:space="preserve"> a=10 ;</w:t>
      </w:r>
    </w:p>
    <w:p w14:paraId="46C3391B" w14:textId="77777777" w:rsidR="003E2B3E" w:rsidRDefault="003E2B3E">
      <w:pPr>
        <w:rPr>
          <w:color w:val="70AD47" w:themeColor="accent6"/>
        </w:rPr>
      </w:pPr>
      <w:r>
        <w:rPr>
          <w:color w:val="70AD47" w:themeColor="accent6"/>
        </w:rPr>
        <w:t xml:space="preserve">                                </w:t>
      </w:r>
      <w:proofErr w:type="gramStart"/>
      <w:r w:rsidR="00C843B6">
        <w:rPr>
          <w:color w:val="70AD47" w:themeColor="accent6"/>
        </w:rPr>
        <w:t>double</w:t>
      </w:r>
      <w:proofErr w:type="gramEnd"/>
      <w:r w:rsidR="00C843B6">
        <w:rPr>
          <w:color w:val="70AD47" w:themeColor="accent6"/>
        </w:rPr>
        <w:t xml:space="preserve"> b</w:t>
      </w:r>
      <w:r>
        <w:rPr>
          <w:color w:val="70AD47" w:themeColor="accent6"/>
        </w:rPr>
        <w:t>=(double)a ;</w:t>
      </w:r>
    </w:p>
    <w:p w14:paraId="1738ABC8" w14:textId="77777777" w:rsidR="001A11B9" w:rsidRDefault="001A11B9"/>
    <w:p w14:paraId="3DFAAEBA" w14:textId="77777777" w:rsidR="00F56D34" w:rsidRDefault="00F56D34"/>
    <w:p w14:paraId="550DFDF2" w14:textId="77777777" w:rsidR="00F56D34" w:rsidRDefault="00F56D34"/>
    <w:p w14:paraId="14D407BB" w14:textId="77777777" w:rsidR="00F56D34" w:rsidRDefault="00F56D34"/>
    <w:p w14:paraId="25394A1B" w14:textId="77777777" w:rsidR="00F56D34" w:rsidRDefault="00F56D34"/>
    <w:p w14:paraId="05483A1C" w14:textId="34207B54" w:rsidR="001A11B9" w:rsidRDefault="001A11B9">
      <w:r>
        <w:lastRenderedPageBreak/>
        <w:t xml:space="preserve">Tableaux : </w:t>
      </w:r>
    </w:p>
    <w:p w14:paraId="61311C88" w14:textId="6B5E1DF7" w:rsidR="001A11B9" w:rsidRDefault="001A11B9">
      <w:r>
        <w:t>Comme en C, indexés sur zéro, avec n éléments allant de 0 à n-1</w:t>
      </w:r>
    </w:p>
    <w:p w14:paraId="485476CB" w14:textId="5172FC75" w:rsidR="001A11B9" w:rsidRDefault="001A11B9">
      <w:r>
        <w:t>Les tableaux sont de tout types y compris du type tableau</w:t>
      </w:r>
    </w:p>
    <w:p w14:paraId="2168EDAE" w14:textId="70DE6AF7" w:rsidR="001A11B9" w:rsidRDefault="001A11B9">
      <w:r>
        <w:t xml:space="preserve">Les valeurs par défaut des éléments de tableau sont définies sur zéro et les éléments de référence sont définis sur </w:t>
      </w:r>
      <w:proofErr w:type="spellStart"/>
      <w:r>
        <w:t>Null</w:t>
      </w:r>
      <w:proofErr w:type="spellEnd"/>
      <w:r>
        <w:t>.</w:t>
      </w:r>
    </w:p>
    <w:p w14:paraId="190F0924" w14:textId="16FFD292" w:rsidR="001A11B9" w:rsidRDefault="001A11B9">
      <w:r>
        <w:t>Un tableau peut être unidimensionnel, multidimensionnel comme en C ou encore en escalier.</w:t>
      </w:r>
    </w:p>
    <w:p w14:paraId="5604F38A" w14:textId="118BDF1A" w:rsidR="001A11B9" w:rsidRDefault="001A11B9">
      <w:r>
        <w:t xml:space="preserve">La particularité de l’escalier est </w:t>
      </w:r>
      <w:r w:rsidR="00F56D34">
        <w:t xml:space="preserve">que les éléments du tableau principale n’ont pas les mêmes dimensions entre eux : </w:t>
      </w:r>
      <w:bookmarkStart w:id="0" w:name="_GoBack"/>
      <w:bookmarkEnd w:id="0"/>
    </w:p>
    <w:p w14:paraId="3D2CEAC8" w14:textId="2136C814" w:rsidR="00F56D34" w:rsidRPr="00F56D34" w:rsidRDefault="00F56D34" w:rsidP="00F56D34">
      <w:pPr>
        <w:rPr>
          <w:rFonts w:eastAsia="Times New Roman" w:cs="Times New Roman"/>
          <w:color w:val="70AD47" w:themeColor="accent6"/>
          <w:sz w:val="21"/>
          <w:szCs w:val="21"/>
          <w:shd w:val="clear" w:color="auto" w:fill="FAFAFA"/>
          <w:lang w:eastAsia="fr-FR"/>
        </w:rPr>
      </w:pPr>
      <w:r w:rsidRPr="00F56D34">
        <w:rPr>
          <w:color w:val="70AD47" w:themeColor="accent6"/>
        </w:rPr>
        <w:t xml:space="preserve">Exemple de </w:t>
      </w:r>
      <w:proofErr w:type="spellStart"/>
      <w:r w:rsidRPr="00F56D34">
        <w:rPr>
          <w:color w:val="70AD47" w:themeColor="accent6"/>
        </w:rPr>
        <w:t>cast</w:t>
      </w:r>
      <w:proofErr w:type="spellEnd"/>
      <w:r w:rsidRPr="00F56D34">
        <w:rPr>
          <w:color w:val="70AD47" w:themeColor="accent6"/>
        </w:rPr>
        <w:t xml:space="preserve"> : </w:t>
      </w:r>
      <w:proofErr w:type="spellStart"/>
      <w:proofErr w:type="gramStart"/>
      <w:r w:rsidRPr="00F56D34">
        <w:rPr>
          <w:color w:val="70AD47" w:themeColor="accent6"/>
        </w:rPr>
        <w:t>j</w:t>
      </w:r>
      <w:r w:rsidRPr="00F56D34">
        <w:rPr>
          <w:rFonts w:eastAsia="Times New Roman" w:cs="Times New Roman"/>
          <w:color w:val="70AD47" w:themeColor="accent6"/>
          <w:sz w:val="21"/>
          <w:szCs w:val="21"/>
          <w:shd w:val="clear" w:color="auto" w:fill="FAFAFA"/>
          <w:lang w:eastAsia="fr-FR"/>
        </w:rPr>
        <w:t>aggedArray</w:t>
      </w:r>
      <w:proofErr w:type="spellEnd"/>
      <w:r w:rsidRPr="00F56D34">
        <w:rPr>
          <w:rFonts w:eastAsia="Times New Roman" w:cs="Times New Roman"/>
          <w:color w:val="70AD47" w:themeColor="accent6"/>
          <w:sz w:val="21"/>
          <w:szCs w:val="21"/>
          <w:shd w:val="clear" w:color="auto" w:fill="FAFAFA"/>
          <w:lang w:eastAsia="fr-FR"/>
        </w:rPr>
        <w:t>[</w:t>
      </w:r>
      <w:proofErr w:type="gramEnd"/>
      <w:r w:rsidRPr="00F56D34">
        <w:rPr>
          <w:rFonts w:eastAsia="Times New Roman" w:cs="Times New Roman"/>
          <w:color w:val="70AD47" w:themeColor="accent6"/>
          <w:sz w:val="21"/>
          <w:szCs w:val="21"/>
          <w:shd w:val="clear" w:color="auto" w:fill="FAFAFA"/>
          <w:lang w:eastAsia="fr-FR"/>
        </w:rPr>
        <w:t xml:space="preserve">0] = new </w:t>
      </w:r>
      <w:proofErr w:type="spellStart"/>
      <w:r w:rsidRPr="00F56D34">
        <w:rPr>
          <w:rFonts w:eastAsia="Times New Roman" w:cs="Times New Roman"/>
          <w:color w:val="70AD47" w:themeColor="accent6"/>
          <w:sz w:val="21"/>
          <w:szCs w:val="21"/>
          <w:shd w:val="clear" w:color="auto" w:fill="FAFAFA"/>
          <w:lang w:eastAsia="fr-FR"/>
        </w:rPr>
        <w:t>int</w:t>
      </w:r>
      <w:proofErr w:type="spellEnd"/>
      <w:r w:rsidRPr="00F56D34">
        <w:rPr>
          <w:rFonts w:eastAsia="Times New Roman" w:cs="Times New Roman"/>
          <w:color w:val="70AD47" w:themeColor="accent6"/>
          <w:sz w:val="21"/>
          <w:szCs w:val="21"/>
          <w:shd w:val="clear" w:color="auto" w:fill="FAFAFA"/>
          <w:lang w:eastAsia="fr-FR"/>
        </w:rPr>
        <w:t xml:space="preserve">[] { 1, 3, 5, 7, 9 }; </w:t>
      </w:r>
    </w:p>
    <w:p w14:paraId="1A8F8CF1" w14:textId="4DA6715F" w:rsidR="00F56D34" w:rsidRPr="00F56D34" w:rsidRDefault="00F56D34" w:rsidP="00F56D34">
      <w:pPr>
        <w:ind w:left="708" w:firstLine="708"/>
        <w:rPr>
          <w:rFonts w:eastAsia="Times New Roman" w:cs="Times New Roman"/>
          <w:color w:val="70AD47" w:themeColor="accent6"/>
          <w:sz w:val="21"/>
          <w:szCs w:val="21"/>
          <w:shd w:val="clear" w:color="auto" w:fill="FAFAFA"/>
          <w:lang w:eastAsia="fr-FR"/>
        </w:rPr>
      </w:pPr>
      <w:r w:rsidRPr="00F56D34">
        <w:rPr>
          <w:rFonts w:eastAsia="Times New Roman" w:cs="Times New Roman"/>
          <w:color w:val="70AD47" w:themeColor="accent6"/>
          <w:sz w:val="21"/>
          <w:szCs w:val="21"/>
          <w:shd w:val="clear" w:color="auto" w:fill="FAFAFA"/>
          <w:lang w:eastAsia="fr-FR"/>
        </w:rPr>
        <w:t xml:space="preserve">    </w:t>
      </w:r>
      <w:proofErr w:type="spellStart"/>
      <w:proofErr w:type="gramStart"/>
      <w:r w:rsidRPr="00F56D34">
        <w:rPr>
          <w:rFonts w:eastAsia="Times New Roman" w:cs="Times New Roman"/>
          <w:color w:val="70AD47" w:themeColor="accent6"/>
          <w:sz w:val="21"/>
          <w:szCs w:val="21"/>
          <w:shd w:val="clear" w:color="auto" w:fill="FAFAFA"/>
          <w:lang w:eastAsia="fr-FR"/>
        </w:rPr>
        <w:t>jaggedArray</w:t>
      </w:r>
      <w:proofErr w:type="spellEnd"/>
      <w:r w:rsidRPr="00F56D34">
        <w:rPr>
          <w:rFonts w:eastAsia="Times New Roman" w:cs="Times New Roman"/>
          <w:color w:val="70AD47" w:themeColor="accent6"/>
          <w:sz w:val="21"/>
          <w:szCs w:val="21"/>
          <w:shd w:val="clear" w:color="auto" w:fill="FAFAFA"/>
          <w:lang w:eastAsia="fr-FR"/>
        </w:rPr>
        <w:t>[</w:t>
      </w:r>
      <w:proofErr w:type="gramEnd"/>
      <w:r w:rsidRPr="00F56D34">
        <w:rPr>
          <w:rFonts w:eastAsia="Times New Roman" w:cs="Times New Roman"/>
          <w:color w:val="70AD47" w:themeColor="accent6"/>
          <w:sz w:val="21"/>
          <w:szCs w:val="21"/>
          <w:shd w:val="clear" w:color="auto" w:fill="FAFAFA"/>
          <w:lang w:eastAsia="fr-FR"/>
        </w:rPr>
        <w:t xml:space="preserve">1] = new </w:t>
      </w:r>
      <w:proofErr w:type="spellStart"/>
      <w:r w:rsidRPr="00F56D34">
        <w:rPr>
          <w:rFonts w:eastAsia="Times New Roman" w:cs="Times New Roman"/>
          <w:color w:val="70AD47" w:themeColor="accent6"/>
          <w:sz w:val="21"/>
          <w:szCs w:val="21"/>
          <w:shd w:val="clear" w:color="auto" w:fill="FAFAFA"/>
          <w:lang w:eastAsia="fr-FR"/>
        </w:rPr>
        <w:t>int</w:t>
      </w:r>
      <w:proofErr w:type="spellEnd"/>
      <w:r w:rsidRPr="00F56D34">
        <w:rPr>
          <w:rFonts w:eastAsia="Times New Roman" w:cs="Times New Roman"/>
          <w:color w:val="70AD47" w:themeColor="accent6"/>
          <w:sz w:val="21"/>
          <w:szCs w:val="21"/>
          <w:shd w:val="clear" w:color="auto" w:fill="FAFAFA"/>
          <w:lang w:eastAsia="fr-FR"/>
        </w:rPr>
        <w:t xml:space="preserve">[] { 0, 2, 4, 6 }; </w:t>
      </w:r>
    </w:p>
    <w:p w14:paraId="44D1BC2D" w14:textId="055815A5" w:rsidR="00F56D34" w:rsidRPr="00F56D34" w:rsidRDefault="00F56D34" w:rsidP="00F56D34">
      <w:pPr>
        <w:ind w:left="708" w:firstLine="708"/>
        <w:rPr>
          <w:rFonts w:eastAsia="Times New Roman" w:cs="Times New Roman"/>
          <w:color w:val="70AD47" w:themeColor="accent6"/>
          <w:sz w:val="20"/>
          <w:szCs w:val="20"/>
          <w:lang w:eastAsia="fr-FR"/>
        </w:rPr>
      </w:pPr>
      <w:r w:rsidRPr="00F56D34">
        <w:rPr>
          <w:rFonts w:eastAsia="Times New Roman" w:cs="Times New Roman"/>
          <w:color w:val="70AD47" w:themeColor="accent6"/>
          <w:sz w:val="21"/>
          <w:szCs w:val="21"/>
          <w:shd w:val="clear" w:color="auto" w:fill="FAFAFA"/>
          <w:lang w:eastAsia="fr-FR"/>
        </w:rPr>
        <w:t xml:space="preserve">    </w:t>
      </w:r>
      <w:proofErr w:type="spellStart"/>
      <w:proofErr w:type="gramStart"/>
      <w:r w:rsidRPr="00F56D34">
        <w:rPr>
          <w:rFonts w:eastAsia="Times New Roman" w:cs="Times New Roman"/>
          <w:color w:val="70AD47" w:themeColor="accent6"/>
          <w:sz w:val="21"/>
          <w:szCs w:val="21"/>
          <w:shd w:val="clear" w:color="auto" w:fill="FAFAFA"/>
          <w:lang w:eastAsia="fr-FR"/>
        </w:rPr>
        <w:t>jaggedArray</w:t>
      </w:r>
      <w:proofErr w:type="spellEnd"/>
      <w:r w:rsidRPr="00F56D34">
        <w:rPr>
          <w:rFonts w:eastAsia="Times New Roman" w:cs="Times New Roman"/>
          <w:color w:val="70AD47" w:themeColor="accent6"/>
          <w:sz w:val="21"/>
          <w:szCs w:val="21"/>
          <w:shd w:val="clear" w:color="auto" w:fill="FAFAFA"/>
          <w:lang w:eastAsia="fr-FR"/>
        </w:rPr>
        <w:t>[</w:t>
      </w:r>
      <w:proofErr w:type="gramEnd"/>
      <w:r w:rsidRPr="00F56D34">
        <w:rPr>
          <w:rFonts w:eastAsia="Times New Roman" w:cs="Times New Roman"/>
          <w:color w:val="70AD47" w:themeColor="accent6"/>
          <w:sz w:val="21"/>
          <w:szCs w:val="21"/>
          <w:shd w:val="clear" w:color="auto" w:fill="FAFAFA"/>
          <w:lang w:eastAsia="fr-FR"/>
        </w:rPr>
        <w:t xml:space="preserve">2] = new </w:t>
      </w:r>
      <w:proofErr w:type="spellStart"/>
      <w:r w:rsidRPr="00F56D34">
        <w:rPr>
          <w:rFonts w:eastAsia="Times New Roman" w:cs="Times New Roman"/>
          <w:color w:val="70AD47" w:themeColor="accent6"/>
          <w:sz w:val="21"/>
          <w:szCs w:val="21"/>
          <w:shd w:val="clear" w:color="auto" w:fill="FAFAFA"/>
          <w:lang w:eastAsia="fr-FR"/>
        </w:rPr>
        <w:t>int</w:t>
      </w:r>
      <w:proofErr w:type="spellEnd"/>
      <w:r w:rsidRPr="00F56D34">
        <w:rPr>
          <w:rFonts w:eastAsia="Times New Roman" w:cs="Times New Roman"/>
          <w:color w:val="70AD47" w:themeColor="accent6"/>
          <w:sz w:val="21"/>
          <w:szCs w:val="21"/>
          <w:shd w:val="clear" w:color="auto" w:fill="FAFAFA"/>
          <w:lang w:eastAsia="fr-FR"/>
        </w:rPr>
        <w:t>[] { 11, 22 };</w:t>
      </w:r>
    </w:p>
    <w:p w14:paraId="125DCE26" w14:textId="0D162D16" w:rsidR="00F56D34" w:rsidRDefault="00F56D34"/>
    <w:p w14:paraId="7422C8BB" w14:textId="77777777" w:rsidR="001A11B9" w:rsidRDefault="001A11B9"/>
    <w:p w14:paraId="757BAD29" w14:textId="77777777" w:rsidR="001A11B9" w:rsidRDefault="001A11B9"/>
    <w:p w14:paraId="24AEE838" w14:textId="77777777" w:rsidR="001A11B9" w:rsidRDefault="001A11B9"/>
    <w:p w14:paraId="650F7C97" w14:textId="77777777" w:rsidR="001A11B9" w:rsidRDefault="001A11B9"/>
    <w:p w14:paraId="1E2B9B4D" w14:textId="77777777" w:rsidR="001A11B9" w:rsidRDefault="001A11B9"/>
    <w:p w14:paraId="09F1A8C6" w14:textId="77777777" w:rsidR="001A11B9" w:rsidRDefault="001A11B9"/>
    <w:p w14:paraId="16E47891" w14:textId="77777777" w:rsidR="001A11B9" w:rsidRDefault="001A11B9"/>
    <w:p w14:paraId="55F214D6" w14:textId="77777777" w:rsidR="001A11B9" w:rsidRDefault="001A11B9"/>
    <w:p w14:paraId="43163E7E" w14:textId="77777777" w:rsidR="001A11B9" w:rsidRDefault="001A11B9"/>
    <w:p w14:paraId="47683F11" w14:textId="77777777" w:rsidR="001A11B9" w:rsidRPr="003E2B3E" w:rsidRDefault="001A11B9"/>
    <w:p w14:paraId="2B2A9264" w14:textId="77777777" w:rsidR="007F1B74" w:rsidRDefault="007F1B74"/>
    <w:p w14:paraId="1B3EC858" w14:textId="77777777" w:rsidR="007F1B74" w:rsidRDefault="007F1B74"/>
    <w:p w14:paraId="52988C6B" w14:textId="77777777" w:rsidR="007F1B74" w:rsidRDefault="001A11B9">
      <w:hyperlink r:id="rId5" w:history="1">
        <w:r w:rsidR="007F1B74" w:rsidRPr="002242DB">
          <w:rPr>
            <w:rStyle w:val="Lienhypertexte"/>
          </w:rPr>
          <w:t>https://docs.microsoft.com/fr-fr/dotnet/csharp/language-reference/language-specification/introduction</w:t>
        </w:r>
      </w:hyperlink>
    </w:p>
    <w:p w14:paraId="414FC468" w14:textId="77777777" w:rsidR="007F1B74" w:rsidRDefault="007F1B74">
      <w:r w:rsidRPr="007F1B74">
        <w:t>https://openclassrooms.com/fr/courses/1526901-apprenez-a-developper-en-c/2866796-tableaux-listes-et-enumerations</w:t>
      </w:r>
    </w:p>
    <w:sectPr w:rsidR="007F1B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47A"/>
    <w:rsid w:val="000B1245"/>
    <w:rsid w:val="000E395F"/>
    <w:rsid w:val="000E747A"/>
    <w:rsid w:val="001A11B9"/>
    <w:rsid w:val="001D5E63"/>
    <w:rsid w:val="00290965"/>
    <w:rsid w:val="003E2B3E"/>
    <w:rsid w:val="003F15C3"/>
    <w:rsid w:val="004F5ACF"/>
    <w:rsid w:val="0065185B"/>
    <w:rsid w:val="0072740A"/>
    <w:rsid w:val="007F1B74"/>
    <w:rsid w:val="00800C76"/>
    <w:rsid w:val="008C0CF5"/>
    <w:rsid w:val="009D56C6"/>
    <w:rsid w:val="00B01BE7"/>
    <w:rsid w:val="00C843B6"/>
    <w:rsid w:val="00F5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1ADB1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F1B74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7F1B74"/>
    <w:rPr>
      <w:color w:val="605E5C"/>
      <w:shd w:val="clear" w:color="auto" w:fill="E1DFDD"/>
    </w:rPr>
  </w:style>
  <w:style w:type="character" w:customStyle="1" w:styleId="hljs-number">
    <w:name w:val="hljs-number"/>
    <w:basedOn w:val="Policepardfaut"/>
    <w:rsid w:val="00F56D34"/>
  </w:style>
  <w:style w:type="character" w:customStyle="1" w:styleId="hljs-keyword">
    <w:name w:val="hljs-keyword"/>
    <w:basedOn w:val="Policepardfaut"/>
    <w:rsid w:val="00F56D3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F1B74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7F1B74"/>
    <w:rPr>
      <w:color w:val="605E5C"/>
      <w:shd w:val="clear" w:color="auto" w:fill="E1DFDD"/>
    </w:rPr>
  </w:style>
  <w:style w:type="character" w:customStyle="1" w:styleId="hljs-number">
    <w:name w:val="hljs-number"/>
    <w:basedOn w:val="Policepardfaut"/>
    <w:rsid w:val="00F56D34"/>
  </w:style>
  <w:style w:type="character" w:customStyle="1" w:styleId="hljs-keyword">
    <w:name w:val="hljs-keyword"/>
    <w:basedOn w:val="Policepardfaut"/>
    <w:rsid w:val="00F56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2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microsoft.com/fr-fr/dotnet/csharp/language-reference/language-specification/introduction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422</Words>
  <Characters>2325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Verpoort</dc:creator>
  <cp:keywords/>
  <dc:description/>
  <cp:lastModifiedBy>Valentin Lupa</cp:lastModifiedBy>
  <cp:revision>15</cp:revision>
  <dcterms:created xsi:type="dcterms:W3CDTF">2019-01-07T13:23:00Z</dcterms:created>
  <dcterms:modified xsi:type="dcterms:W3CDTF">2019-01-07T15:34:00Z</dcterms:modified>
</cp:coreProperties>
</file>