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sz w:val="48"/>
          <w:szCs w:val="48"/>
        </w:rPr>
      </w:pPr>
      <w:bookmarkStart w:colFirst="0" w:colLast="0" w:name="_hz1bn5bv914a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Evaluation of user-based vs. item-based  filtering for an anime recommendation system</w:t>
      </w:r>
    </w:p>
    <w:p w:rsidR="00000000" w:rsidDel="00000000" w:rsidP="00000000" w:rsidRDefault="00000000" w:rsidRPr="00000000" w14:paraId="00000002">
      <w:pPr>
        <w:tabs>
          <w:tab w:val="left" w:pos="241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Date: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12 April 2019</w:t>
      </w:r>
    </w:p>
    <w:p w:rsidR="00000000" w:rsidDel="00000000" w:rsidP="00000000" w:rsidRDefault="00000000" w:rsidRPr="00000000" w14:paraId="0000001A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Course: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Information retrieval </w:t>
        <w:tab/>
        <w:t xml:space="preserve">(LIX018B05)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Group members: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Travis Hammond </w:t>
        <w:tab/>
        <w:tab/>
        <w:t xml:space="preserve">(S2880024)</w:t>
      </w:r>
    </w:p>
    <w:p w:rsidR="00000000" w:rsidDel="00000000" w:rsidP="00000000" w:rsidRDefault="00000000" w:rsidRPr="00000000" w14:paraId="0000001C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ab/>
        <w:t xml:space="preserve">Louis de Bruijn </w:t>
        <w:tab/>
        <w:tab/>
        <w:t xml:space="preserve">(S2726327)</w:t>
      </w:r>
    </w:p>
    <w:p w:rsidR="00000000" w:rsidDel="00000000" w:rsidP="00000000" w:rsidRDefault="00000000" w:rsidRPr="00000000" w14:paraId="0000001D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ab/>
        <w:t xml:space="preserve">Jonas Schuitemaker </w:t>
        <w:tab/>
        <w:t xml:space="preserve">(S2698617)</w:t>
      </w:r>
    </w:p>
    <w:p w:rsidR="00000000" w:rsidDel="00000000" w:rsidP="00000000" w:rsidRDefault="00000000" w:rsidRPr="00000000" w14:paraId="0000001E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ab/>
        <w:t xml:space="preserve">Jasper Bultman</w:t>
        <w:tab/>
        <w:tab/>
        <w:t xml:space="preserve">(S3196763)</w:t>
      </w:r>
    </w:p>
    <w:p w:rsidR="00000000" w:rsidDel="00000000" w:rsidP="00000000" w:rsidRDefault="00000000" w:rsidRPr="00000000" w14:paraId="0000001F">
      <w:pPr>
        <w:tabs>
          <w:tab w:val="left" w:pos="2410"/>
        </w:tabs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tabs>
              <w:tab w:val="right" w:pos="9360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rybydxmuoq9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Statement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_rybydxmuoq93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pmy24fu4sf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Literary background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_gpmy24fu4sfz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ak2duftri3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Experiments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_qak2duftri3y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aejtm7opc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_eaejtm7opcr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fw7daqivnw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Individual contributions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_6fw7daqivnw2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pos="9360"/>
            </w:tabs>
            <w:spacing w:after="80"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mg4n67vm43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_8mg4n67vm43r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gu7te3prlcf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rybydxmuoq93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Problem Statement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researched the recommendation of anime TV shows based on the ratings given to them by users (=viewers) who have watched them. This genre of TV shows typically have a smaller, hence less mainstream, but more dedicated audience [5] which might lead to more high quality ratings and thus a more high quality accuracy for the recommendation system.  By high quality ratings I mean that enthusiastic viewers are more likely to be knowledgeable about the fine grained details that differentiate good and bad shows from the perspective of another viewer.</w:t>
      </w:r>
    </w:p>
    <w:p w:rsidR="00000000" w:rsidDel="00000000" w:rsidP="00000000" w:rsidRDefault="00000000" w:rsidRPr="00000000" w14:paraId="0000002A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goal is to find the recommender system approach that works best, in that it produces the highest accuracy for the data-set available at the popular dataset hosting website Kaggle, making my research question: ”Which recommender system achieves the highest accuracy in recommending anime TV shows to users based on the data-set available”.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gpmy24fu4sfz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Literary background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qak2duftri3y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Experiments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eaejtm7opcr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Results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6fw7daqivnw2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Individual contributions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8mg4n67vm43r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References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CooperUnion. Anime Recommendations Database. Dec. 2016. url: https: //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www.kaggle.com/CooperUnion/anime-recommendations-database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Jurij Leskovec, Anand Rajaraman, and Jeffrey David. Ullman. Mining of massive datasets. Cambridge University Press, 2016.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MyAnimeList. Mar. 2019. url: https : / / en . wikipedia . org / wiki / MyAnimeList.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Recommender system. Mar. 2019. url: https : / / en . wikipedia . org / wiki/Recommender_system#Hybrid_recommender_systems.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Stephen Reysen et al. “An Examination of Anime Fan Stereotypes”. In: The Phoenix Papers 2 (Apr. 2016), pp. 90–117.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kaggle.com/CooperUnion/anime-recommendations-datab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