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F3807" w14:textId="77777777" w:rsidR="003517C5" w:rsidRDefault="00000000">
      <w:pPr>
        <w:spacing w:before="480" w:after="240"/>
        <w:jc w:val="center"/>
      </w:pPr>
      <w:r>
        <w:rPr>
          <w:b/>
          <w:bCs/>
          <w:color w:val="1A1710"/>
          <w:sz w:val="48"/>
          <w:szCs w:val="48"/>
        </w:rPr>
        <w:t>HCI Evaluation Activity</w:t>
      </w:r>
    </w:p>
    <w:p w14:paraId="46856EEF" w14:textId="77777777" w:rsidR="003517C5" w:rsidRDefault="00000000">
      <w:pPr>
        <w:spacing w:after="120"/>
        <w:jc w:val="center"/>
      </w:pPr>
      <w:r>
        <w:rPr>
          <w:color w:val="C8922A"/>
          <w:sz w:val="32"/>
          <w:szCs w:val="32"/>
        </w:rPr>
        <w:t>KML Carwash &amp; Auto Detailing</w:t>
      </w:r>
    </w:p>
    <w:p w14:paraId="07FDB38D" w14:textId="77777777" w:rsidR="003517C5" w:rsidRDefault="00000000">
      <w:pPr>
        <w:spacing w:after="480"/>
        <w:jc w:val="center"/>
      </w:pPr>
      <w:r>
        <w:rPr>
          <w:i/>
          <w:iCs/>
          <w:color w:val="555555"/>
          <w:sz w:val="22"/>
          <w:szCs w:val="22"/>
        </w:rPr>
        <w:t>Using Heuristic Evaluation (Expert Analysis) — Lesson 3</w:t>
      </w:r>
    </w:p>
    <w:p w14:paraId="19BB70CD" w14:textId="77777777" w:rsidR="003517C5" w:rsidRDefault="003517C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517C5" w14:paraId="275C66D0"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9F5EA"/>
            <w:tcMar>
              <w:top w:w="80" w:type="dxa"/>
              <w:left w:w="120" w:type="dxa"/>
              <w:bottom w:w="80" w:type="dxa"/>
              <w:right w:w="120" w:type="dxa"/>
            </w:tcMar>
          </w:tcPr>
          <w:p w14:paraId="46E32204" w14:textId="77777777" w:rsidR="003517C5" w:rsidRDefault="00000000">
            <w:r>
              <w:rPr>
                <w:b/>
                <w:bCs/>
                <w:sz w:val="18"/>
                <w:szCs w:val="18"/>
              </w:rPr>
              <w:t>Deployed URL</w:t>
            </w:r>
          </w:p>
        </w:tc>
        <w:tc>
          <w:tcPr>
            <w:tcW w:w="69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29CE07A" w14:textId="77777777" w:rsidR="003517C5" w:rsidRDefault="00000000">
            <w:hyperlink r:id="rId7" w:history="1">
              <w:r>
                <w:rPr>
                  <w:color w:val="0563C1"/>
                  <w:sz w:val="18"/>
                  <w:szCs w:val="18"/>
                  <w:u w:val="single"/>
                </w:rPr>
                <w:t>https://kml-carwash-and-auto-detailing.vercel.app/</w:t>
              </w:r>
            </w:hyperlink>
          </w:p>
        </w:tc>
      </w:tr>
      <w:tr w:rsidR="003517C5" w14:paraId="60A8746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9F5EA"/>
            <w:tcMar>
              <w:top w:w="80" w:type="dxa"/>
              <w:left w:w="120" w:type="dxa"/>
              <w:bottom w:w="80" w:type="dxa"/>
              <w:right w:w="120" w:type="dxa"/>
            </w:tcMar>
          </w:tcPr>
          <w:p w14:paraId="1EE0FFC6" w14:textId="77777777" w:rsidR="003517C5" w:rsidRDefault="00000000">
            <w:r>
              <w:rPr>
                <w:b/>
                <w:bCs/>
                <w:sz w:val="18"/>
                <w:szCs w:val="18"/>
              </w:rPr>
              <w:t>Evaluator</w:t>
            </w:r>
          </w:p>
        </w:tc>
        <w:tc>
          <w:tcPr>
            <w:tcW w:w="69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8C109F9" w14:textId="0EC0B52B" w:rsidR="003517C5" w:rsidRDefault="00000000">
            <w:pPr>
              <w:spacing w:after="120" w:line="276" w:lineRule="auto"/>
            </w:pPr>
            <w:r>
              <w:t>Patrick James Magno (Evaluator)</w:t>
            </w:r>
          </w:p>
        </w:tc>
      </w:tr>
      <w:tr w:rsidR="003517C5" w14:paraId="7C5415D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9F5EA"/>
            <w:tcMar>
              <w:top w:w="80" w:type="dxa"/>
              <w:left w:w="120" w:type="dxa"/>
              <w:bottom w:w="80" w:type="dxa"/>
              <w:right w:w="120" w:type="dxa"/>
            </w:tcMar>
          </w:tcPr>
          <w:p w14:paraId="3985FF7D" w14:textId="77777777" w:rsidR="003517C5" w:rsidRDefault="00000000">
            <w:r>
              <w:rPr>
                <w:b/>
                <w:bCs/>
                <w:sz w:val="18"/>
                <w:szCs w:val="18"/>
              </w:rPr>
              <w:t>Evaluation Method</w:t>
            </w:r>
          </w:p>
        </w:tc>
        <w:tc>
          <w:tcPr>
            <w:tcW w:w="69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4A72C1C" w14:textId="77777777" w:rsidR="003517C5" w:rsidRDefault="00000000">
            <w:pPr>
              <w:spacing w:after="120" w:line="276" w:lineRule="auto"/>
            </w:pPr>
            <w:r>
              <w:t>Heuristic Evaluation — Nielsen's 10 Usability Heuristics (Expert Analysis)</w:t>
            </w:r>
          </w:p>
        </w:tc>
      </w:tr>
      <w:tr w:rsidR="003517C5" w14:paraId="0AB5910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9F5EA"/>
            <w:tcMar>
              <w:top w:w="80" w:type="dxa"/>
              <w:left w:w="120" w:type="dxa"/>
              <w:bottom w:w="80" w:type="dxa"/>
              <w:right w:w="120" w:type="dxa"/>
            </w:tcMar>
          </w:tcPr>
          <w:p w14:paraId="40D7F4D6" w14:textId="77777777" w:rsidR="003517C5" w:rsidRDefault="00000000">
            <w:r>
              <w:rPr>
                <w:b/>
                <w:bCs/>
                <w:sz w:val="18"/>
                <w:szCs w:val="18"/>
              </w:rPr>
              <w:t>Course</w:t>
            </w:r>
          </w:p>
        </w:tc>
        <w:tc>
          <w:tcPr>
            <w:tcW w:w="69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7D89414" w14:textId="77777777" w:rsidR="003517C5" w:rsidRDefault="00000000">
            <w:pPr>
              <w:spacing w:after="120" w:line="276" w:lineRule="auto"/>
            </w:pPr>
            <w:r>
              <w:t>HCI 102 — Human-Computer Interaction</w:t>
            </w:r>
          </w:p>
        </w:tc>
      </w:tr>
    </w:tbl>
    <w:p w14:paraId="7FC70116" w14:textId="77777777" w:rsidR="003517C5" w:rsidRDefault="003517C5"/>
    <w:p w14:paraId="1081A7B3" w14:textId="77777777" w:rsidR="003517C5" w:rsidRDefault="00000000">
      <w:pPr>
        <w:pStyle w:val="Heading3"/>
      </w:pPr>
      <w:r>
        <w:t>Heuristics Applied in This Evaluation</w:t>
      </w:r>
    </w:p>
    <w:p w14:paraId="590B377F" w14:textId="77777777" w:rsidR="003517C5" w:rsidRDefault="00000000">
      <w:pPr>
        <w:pStyle w:val="ListParagraph"/>
        <w:numPr>
          <w:ilvl w:val="0"/>
          <w:numId w:val="2"/>
        </w:numPr>
        <w:spacing w:after="60"/>
      </w:pPr>
      <w:r>
        <w:t>Heuristic 1: Visibility of System Status</w:t>
      </w:r>
    </w:p>
    <w:p w14:paraId="1E5CE931" w14:textId="77777777" w:rsidR="003517C5" w:rsidRDefault="00000000">
      <w:pPr>
        <w:pStyle w:val="ListParagraph"/>
        <w:numPr>
          <w:ilvl w:val="0"/>
          <w:numId w:val="2"/>
        </w:numPr>
        <w:spacing w:after="60"/>
      </w:pPr>
      <w:r>
        <w:t>Heuristic 2: Match Between System and the Real World</w:t>
      </w:r>
    </w:p>
    <w:p w14:paraId="6D6ABF69" w14:textId="77777777" w:rsidR="003517C5" w:rsidRDefault="00000000">
      <w:pPr>
        <w:pStyle w:val="ListParagraph"/>
        <w:numPr>
          <w:ilvl w:val="0"/>
          <w:numId w:val="2"/>
        </w:numPr>
        <w:spacing w:after="60"/>
      </w:pPr>
      <w:r>
        <w:t>Heuristic 3: User Control and Freedom</w:t>
      </w:r>
    </w:p>
    <w:p w14:paraId="333E0B58" w14:textId="77777777" w:rsidR="003517C5" w:rsidRDefault="00000000">
      <w:pPr>
        <w:pStyle w:val="ListParagraph"/>
        <w:numPr>
          <w:ilvl w:val="0"/>
          <w:numId w:val="2"/>
        </w:numPr>
        <w:spacing w:after="60"/>
      </w:pPr>
      <w:r>
        <w:t>Heuristic 4: Consistency and Standards</w:t>
      </w:r>
    </w:p>
    <w:p w14:paraId="6E45ED88" w14:textId="77777777" w:rsidR="003517C5" w:rsidRDefault="00000000">
      <w:pPr>
        <w:pStyle w:val="ListParagraph"/>
        <w:numPr>
          <w:ilvl w:val="0"/>
          <w:numId w:val="2"/>
        </w:numPr>
        <w:spacing w:after="60"/>
      </w:pPr>
      <w:r>
        <w:t>Heuristic 5: Error Prevention</w:t>
      </w:r>
    </w:p>
    <w:p w14:paraId="0BB66DF3" w14:textId="77777777" w:rsidR="003517C5" w:rsidRDefault="00000000">
      <w:pPr>
        <w:pStyle w:val="ListParagraph"/>
        <w:numPr>
          <w:ilvl w:val="0"/>
          <w:numId w:val="2"/>
        </w:numPr>
        <w:spacing w:after="60"/>
      </w:pPr>
      <w:r>
        <w:t>Heuristic 8: Aesthetic and Minimalist Design</w:t>
      </w:r>
    </w:p>
    <w:p w14:paraId="70A4BA59" w14:textId="77777777" w:rsidR="003517C5" w:rsidRDefault="003517C5"/>
    <w:p w14:paraId="7A8DD593" w14:textId="4B791BD4" w:rsidR="003517C5" w:rsidRDefault="009D774E">
      <w:pPr>
        <w:pStyle w:val="Heading1"/>
      </w:pPr>
      <w:r>
        <w:t>1</w:t>
      </w:r>
      <w:r w:rsidR="00000000">
        <w:t>. Evaluator Comments — Patrick James Magno</w:t>
      </w:r>
    </w:p>
    <w:p w14:paraId="2E476250" w14:textId="77777777" w:rsidR="003517C5" w:rsidRDefault="00000000">
      <w:pPr>
        <w:spacing w:after="120" w:line="276" w:lineRule="auto"/>
      </w:pPr>
      <w:r>
        <w:t>The following issues were identified by evaluator Patrick James Magno upon reviewing the deployed KML Carwash website:</w:t>
      </w:r>
    </w:p>
    <w:p w14:paraId="03935EEC" w14:textId="77777777" w:rsidR="003517C5" w:rsidRDefault="003517C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17C5" w14:paraId="5C4877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710"/>
            <w:tcMar>
              <w:top w:w="120" w:type="dxa"/>
              <w:left w:w="180" w:type="dxa"/>
              <w:bottom w:w="120" w:type="dxa"/>
              <w:right w:w="180" w:type="dxa"/>
            </w:tcMar>
          </w:tcPr>
          <w:p w14:paraId="47AD3EA1" w14:textId="77777777" w:rsidR="003517C5" w:rsidRDefault="00000000">
            <w:r>
              <w:rPr>
                <w:b/>
                <w:bCs/>
                <w:color w:val="FFFFFF"/>
              </w:rPr>
              <w:t>Issue 1 — Navigation Readability (Heuristic 8: Aesthetic and Minimalist Design)</w:t>
            </w:r>
          </w:p>
        </w:tc>
      </w:tr>
    </w:tbl>
    <w:p w14:paraId="3FD7575E" w14:textId="77777777" w:rsidR="00AB6037" w:rsidRDefault="00AB6037">
      <w:pPr>
        <w:spacing w:after="120" w:line="276" w:lineRule="auto"/>
        <w:rPr>
          <w:i/>
          <w:iCs/>
        </w:rPr>
      </w:pPr>
    </w:p>
    <w:p w14:paraId="631CB772" w14:textId="6B7342D2" w:rsidR="003517C5" w:rsidRDefault="00000000">
      <w:pPr>
        <w:spacing w:after="120" w:line="276" w:lineRule="auto"/>
        <w:rPr>
          <w:i/>
          <w:iCs/>
        </w:rPr>
      </w:pPr>
      <w:r>
        <w:rPr>
          <w:i/>
          <w:iCs/>
        </w:rPr>
        <w:t>"The navigation links appear cramped together with no visible spacing between items. At a glance, items like GALLERY, SERVICES, ABOUT, REVIEWS, and CONTACT look like a single continuous word — GALLERYSERVICESABOUTREVIEWSCONTACT. This violates the principle of minimalist design and hurts readability."</w:t>
      </w:r>
    </w:p>
    <w:p w14:paraId="77F79B40" w14:textId="77777777" w:rsidR="00AB6037" w:rsidRDefault="00AB6037">
      <w:pPr>
        <w:spacing w:after="120" w:line="276" w:lineRule="auto"/>
        <w:rPr>
          <w:i/>
          <w:iCs/>
        </w:rPr>
      </w:pPr>
    </w:p>
    <w:p w14:paraId="70E53E43" w14:textId="77777777" w:rsidR="00AB6037" w:rsidRDefault="00AB6037">
      <w:pPr>
        <w:spacing w:after="120" w:line="276" w:lineRule="auto"/>
        <w:rPr>
          <w:i/>
          <w:iCs/>
        </w:rPr>
      </w:pPr>
    </w:p>
    <w:p w14:paraId="03B16B62" w14:textId="77777777" w:rsidR="00AB6037" w:rsidRDefault="00AB6037">
      <w:pPr>
        <w:spacing w:after="120" w:line="276" w:lineRule="auto"/>
      </w:pPr>
    </w:p>
    <w:p w14:paraId="5FB683BA" w14:textId="77777777" w:rsidR="003517C5" w:rsidRDefault="003517C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17C5" w14:paraId="298399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A6296"/>
            <w:tcMar>
              <w:top w:w="120" w:type="dxa"/>
              <w:left w:w="180" w:type="dxa"/>
              <w:bottom w:w="120" w:type="dxa"/>
              <w:right w:w="180" w:type="dxa"/>
            </w:tcMar>
          </w:tcPr>
          <w:p w14:paraId="77E86550" w14:textId="77777777" w:rsidR="003517C5" w:rsidRDefault="00000000">
            <w:r>
              <w:rPr>
                <w:b/>
                <w:bCs/>
                <w:color w:val="FFFFFF"/>
              </w:rPr>
              <w:lastRenderedPageBreak/>
              <w:t>Issue 2 — Missing Font Fallback / Visibility of Content (Heuristic 1: Visibility of System Status)</w:t>
            </w:r>
          </w:p>
        </w:tc>
      </w:tr>
    </w:tbl>
    <w:p w14:paraId="36D858D4" w14:textId="77777777" w:rsidR="00AB6037" w:rsidRDefault="00AB6037">
      <w:pPr>
        <w:spacing w:after="120" w:line="276" w:lineRule="auto"/>
        <w:rPr>
          <w:i/>
          <w:iCs/>
        </w:rPr>
      </w:pPr>
    </w:p>
    <w:p w14:paraId="38AD9BE3" w14:textId="49615A77" w:rsidR="003517C5" w:rsidRDefault="00000000">
      <w:pPr>
        <w:spacing w:after="120" w:line="276" w:lineRule="auto"/>
      </w:pPr>
      <w:r>
        <w:rPr>
          <w:i/>
          <w:iCs/>
        </w:rPr>
        <w:t>"When the Google Fonts CDN is unavailable or slow (which is common on mobile networks), the hero section text becomes invisible because no fallback system fonts are defined. The user sees a large black area with no heading text, giving no indication of the page purpose."</w:t>
      </w:r>
    </w:p>
    <w:p w14:paraId="77421E17" w14:textId="77777777" w:rsidR="003517C5" w:rsidRDefault="003517C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17C5" w14:paraId="3598BD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B6914"/>
            <w:tcMar>
              <w:top w:w="120" w:type="dxa"/>
              <w:left w:w="180" w:type="dxa"/>
              <w:bottom w:w="120" w:type="dxa"/>
              <w:right w:w="180" w:type="dxa"/>
            </w:tcMar>
          </w:tcPr>
          <w:p w14:paraId="3E895543" w14:textId="77777777" w:rsidR="003517C5" w:rsidRDefault="00000000">
            <w:r>
              <w:rPr>
                <w:b/>
                <w:bCs/>
                <w:color w:val="FFFFFF"/>
              </w:rPr>
              <w:t>Issue 3 — No Pricing Information (Heuristic 2: Match Between System and the Real World)</w:t>
            </w:r>
          </w:p>
        </w:tc>
      </w:tr>
    </w:tbl>
    <w:p w14:paraId="70355741" w14:textId="77777777" w:rsidR="00AB6037" w:rsidRDefault="00AB6037">
      <w:pPr>
        <w:spacing w:after="120" w:line="276" w:lineRule="auto"/>
        <w:rPr>
          <w:i/>
          <w:iCs/>
        </w:rPr>
      </w:pPr>
    </w:p>
    <w:p w14:paraId="3FA654D5" w14:textId="5E86B0B1" w:rsidR="003517C5" w:rsidRDefault="00000000">
      <w:pPr>
        <w:spacing w:after="120" w:line="276" w:lineRule="auto"/>
      </w:pPr>
      <w:r>
        <w:rPr>
          <w:i/>
          <w:iCs/>
        </w:rPr>
        <w:t xml:space="preserve">"The Services section lists four packages with timing information but no pricing. In the real world, customers want to know the cost before visiting. Omitting </w:t>
      </w:r>
      <w:proofErr w:type="gramStart"/>
      <w:r>
        <w:rPr>
          <w:i/>
          <w:iCs/>
        </w:rPr>
        <w:t>this forces users</w:t>
      </w:r>
      <w:proofErr w:type="gramEnd"/>
      <w:r>
        <w:rPr>
          <w:i/>
          <w:iCs/>
        </w:rPr>
        <w:t xml:space="preserve"> to call or visit just to get basic information, which breaks the natural mental model of browsing a service business."</w:t>
      </w:r>
    </w:p>
    <w:p w14:paraId="6B114F5C" w14:textId="77777777" w:rsidR="003517C5" w:rsidRDefault="003517C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17C5" w14:paraId="34CB4C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55555"/>
            <w:tcMar>
              <w:top w:w="120" w:type="dxa"/>
              <w:left w:w="180" w:type="dxa"/>
              <w:bottom w:w="120" w:type="dxa"/>
              <w:right w:w="180" w:type="dxa"/>
            </w:tcMar>
          </w:tcPr>
          <w:p w14:paraId="121E706A" w14:textId="77777777" w:rsidR="003517C5" w:rsidRDefault="00000000">
            <w:r>
              <w:rPr>
                <w:b/>
                <w:bCs/>
                <w:color w:val="FFFFFF"/>
              </w:rPr>
              <w:t>Issue 4 — Ambiguous Theme Toggle Label (Heuristic 4: Consistency and Standards)</w:t>
            </w:r>
          </w:p>
        </w:tc>
      </w:tr>
    </w:tbl>
    <w:p w14:paraId="4B1ACF12" w14:textId="77777777" w:rsidR="00AB6037" w:rsidRDefault="00AB6037">
      <w:pPr>
        <w:spacing w:after="120" w:line="276" w:lineRule="auto"/>
        <w:rPr>
          <w:i/>
          <w:iCs/>
        </w:rPr>
      </w:pPr>
    </w:p>
    <w:p w14:paraId="76511A51" w14:textId="40A9BF40" w:rsidR="003517C5" w:rsidRDefault="00000000">
      <w:pPr>
        <w:spacing w:after="120" w:line="276" w:lineRule="auto"/>
      </w:pPr>
      <w:r>
        <w:rPr>
          <w:i/>
          <w:iCs/>
        </w:rPr>
        <w:t>"The dark/light mode toggle shows the label 'LIGHT' when the site is in dark mode. This is confusing — does it mean the current mode is 'light' or that clicking will switch to 'light'? Standard UI convention is to show what will happen (the target state), not the current state."</w:t>
      </w:r>
    </w:p>
    <w:p w14:paraId="206B99AD" w14:textId="77777777" w:rsidR="003517C5" w:rsidRDefault="003517C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17C5" w14:paraId="42C11B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B3A8A"/>
            <w:tcMar>
              <w:top w:w="120" w:type="dxa"/>
              <w:left w:w="180" w:type="dxa"/>
              <w:bottom w:w="120" w:type="dxa"/>
              <w:right w:w="180" w:type="dxa"/>
            </w:tcMar>
          </w:tcPr>
          <w:p w14:paraId="5AF34C40" w14:textId="77777777" w:rsidR="003517C5" w:rsidRDefault="00000000">
            <w:r>
              <w:rPr>
                <w:b/>
                <w:bCs/>
                <w:color w:val="FFFFFF"/>
              </w:rPr>
              <w:t>Issue 5 — Single Contact Method (Heuristic 3: User Control and Freedom)</w:t>
            </w:r>
          </w:p>
        </w:tc>
      </w:tr>
    </w:tbl>
    <w:p w14:paraId="625DB9B2" w14:textId="77777777" w:rsidR="00AB6037" w:rsidRDefault="00AB6037">
      <w:pPr>
        <w:spacing w:after="120" w:line="276" w:lineRule="auto"/>
        <w:rPr>
          <w:i/>
          <w:iCs/>
        </w:rPr>
      </w:pPr>
    </w:p>
    <w:p w14:paraId="053F4497" w14:textId="292DF005" w:rsidR="003517C5" w:rsidRDefault="00000000">
      <w:pPr>
        <w:spacing w:after="120" w:line="276" w:lineRule="auto"/>
      </w:pPr>
      <w:r>
        <w:rPr>
          <w:i/>
          <w:iCs/>
        </w:rPr>
        <w:t>"The only way to contact KML is via a phone call. Many users in 2024 prefer messaging apps like WhatsApp over direct calls. Providing only one contact method limits user freedom and may result in lost leads from customers who do not want to call."</w:t>
      </w:r>
    </w:p>
    <w:p w14:paraId="6736FC44" w14:textId="77777777" w:rsidR="003517C5" w:rsidRDefault="003517C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17C5" w14:paraId="075340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A5A8A"/>
            <w:tcMar>
              <w:top w:w="120" w:type="dxa"/>
              <w:left w:w="180" w:type="dxa"/>
              <w:bottom w:w="120" w:type="dxa"/>
              <w:right w:w="180" w:type="dxa"/>
            </w:tcMar>
          </w:tcPr>
          <w:p w14:paraId="4378AB5F" w14:textId="77777777" w:rsidR="003517C5" w:rsidRDefault="00000000">
            <w:r>
              <w:rPr>
                <w:b/>
                <w:bCs/>
                <w:color w:val="FFFFFF"/>
              </w:rPr>
              <w:t>Issue 6 — No Directions Link (Heuristic 2: Match Between System and the Real World)</w:t>
            </w:r>
          </w:p>
        </w:tc>
      </w:tr>
    </w:tbl>
    <w:p w14:paraId="35340EF0" w14:textId="77777777" w:rsidR="00AB6037" w:rsidRDefault="00AB6037" w:rsidP="009D774E">
      <w:pPr>
        <w:spacing w:after="120" w:line="276" w:lineRule="auto"/>
        <w:rPr>
          <w:i/>
          <w:iCs/>
        </w:rPr>
      </w:pPr>
    </w:p>
    <w:p w14:paraId="74DF1024" w14:textId="77AFFAC3" w:rsidR="009D774E" w:rsidRDefault="00000000" w:rsidP="009D774E">
      <w:pPr>
        <w:spacing w:after="120" w:line="276" w:lineRule="auto"/>
        <w:rPr>
          <w:i/>
          <w:iCs/>
        </w:rPr>
      </w:pPr>
      <w:r>
        <w:rPr>
          <w:i/>
          <w:iCs/>
        </w:rPr>
        <w:t>"The address is shown in the footer but there is no Google Maps link or 'Get Directions' button. A real-world customer who wants to visit will instinctively look for a navigation shortcut. Not providing one creates unnecessary friction."</w:t>
      </w:r>
    </w:p>
    <w:p w14:paraId="1F87A62B" w14:textId="77777777" w:rsidR="009D774E" w:rsidRDefault="009D774E" w:rsidP="009D774E">
      <w:pPr>
        <w:spacing w:after="120" w:line="276" w:lineRule="auto"/>
        <w:rPr>
          <w:i/>
          <w:iCs/>
        </w:rPr>
      </w:pPr>
    </w:p>
    <w:p w14:paraId="0AD72925" w14:textId="77777777" w:rsidR="009D774E" w:rsidRDefault="009D774E" w:rsidP="009D774E">
      <w:pPr>
        <w:spacing w:after="120" w:line="276" w:lineRule="auto"/>
        <w:rPr>
          <w:i/>
          <w:iCs/>
        </w:rPr>
      </w:pPr>
    </w:p>
    <w:p w14:paraId="185B6A01" w14:textId="77777777" w:rsidR="009D774E" w:rsidRDefault="009D774E" w:rsidP="009D774E">
      <w:pPr>
        <w:spacing w:after="120" w:line="276" w:lineRule="auto"/>
        <w:rPr>
          <w:i/>
          <w:iCs/>
        </w:rPr>
      </w:pPr>
    </w:p>
    <w:p w14:paraId="0B974773" w14:textId="77777777" w:rsidR="009D774E" w:rsidRDefault="009D774E" w:rsidP="009D774E">
      <w:pPr>
        <w:spacing w:after="120" w:line="276" w:lineRule="auto"/>
        <w:rPr>
          <w:i/>
          <w:iCs/>
        </w:rPr>
      </w:pPr>
    </w:p>
    <w:p w14:paraId="2C0BF9F9" w14:textId="77777777" w:rsidR="009D774E" w:rsidRDefault="009D774E" w:rsidP="009D774E">
      <w:pPr>
        <w:spacing w:after="120" w:line="276" w:lineRule="auto"/>
        <w:rPr>
          <w:i/>
          <w:iCs/>
        </w:rPr>
      </w:pPr>
    </w:p>
    <w:p w14:paraId="6BE3738D" w14:textId="77777777" w:rsidR="009D774E" w:rsidRDefault="009D774E" w:rsidP="009D774E">
      <w:pPr>
        <w:spacing w:after="120" w:line="276" w:lineRule="auto"/>
        <w:rPr>
          <w:i/>
          <w:iCs/>
        </w:rPr>
      </w:pPr>
    </w:p>
    <w:p w14:paraId="3CD8613D" w14:textId="77777777" w:rsidR="00AB6037" w:rsidRDefault="00AB6037" w:rsidP="009D774E">
      <w:pPr>
        <w:spacing w:after="120" w:line="276" w:lineRule="auto"/>
      </w:pPr>
    </w:p>
    <w:p w14:paraId="2BA65F33" w14:textId="08C47C3E" w:rsidR="003517C5" w:rsidRDefault="009D774E">
      <w:pPr>
        <w:pStyle w:val="Heading1"/>
      </w:pPr>
      <w:r>
        <w:lastRenderedPageBreak/>
        <w:t>3</w:t>
      </w:r>
      <w:r w:rsidR="00000000">
        <w:t>. Before and After Screenshots</w:t>
      </w:r>
    </w:p>
    <w:p w14:paraId="289EE5F2" w14:textId="21371C6D" w:rsidR="003517C5" w:rsidRDefault="009D774E">
      <w:pPr>
        <w:pStyle w:val="Heading2"/>
      </w:pPr>
      <w:r>
        <w:rPr>
          <w:color w:val="1A1710"/>
          <w:sz w:val="24"/>
          <w:szCs w:val="24"/>
        </w:rPr>
        <w:t>3</w:t>
      </w:r>
      <w:r w:rsidR="00000000">
        <w:rPr>
          <w:color w:val="1A1710"/>
          <w:sz w:val="24"/>
          <w:szCs w:val="24"/>
        </w:rPr>
        <w:t>.1 Hero Section &amp; Navigation</w:t>
      </w:r>
    </w:p>
    <w:p w14:paraId="57B5FB46" w14:textId="340E702E" w:rsidR="00872738" w:rsidRDefault="00000000" w:rsidP="009D774E">
      <w:pPr>
        <w:spacing w:after="120" w:line="276" w:lineRule="auto"/>
      </w:pPr>
      <w:r>
        <w:t>The screenshots below compare the original design (Before) with the revised design (After) in the hero and navigation areas. Red annotations highlight identified issues; green annotations mark applied fixes.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517C5" w14:paraId="75880329"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BB9084D" w14:textId="5D8EB5F9" w:rsidR="003517C5" w:rsidRDefault="003517C5">
            <w:pPr>
              <w:jc w:val="center"/>
            </w:pPr>
          </w:p>
        </w:tc>
        <w:tc>
          <w:tcPr>
            <w:tcW w:w="468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4803541" w14:textId="1172AD78" w:rsidR="003517C5" w:rsidRDefault="003517C5">
            <w:pPr>
              <w:jc w:val="center"/>
            </w:pPr>
          </w:p>
        </w:tc>
      </w:tr>
    </w:tbl>
    <w:p w14:paraId="7DEE222B" w14:textId="5DC9CFB7" w:rsidR="003517C5" w:rsidRDefault="00872738">
      <w:r>
        <w:rPr>
          <w:noProof/>
        </w:rPr>
        <w:drawing>
          <wp:anchor distT="0" distB="0" distL="114300" distR="114300" simplePos="0" relativeHeight="251658240" behindDoc="1" locked="0" layoutInCell="1" allowOverlap="1" wp14:anchorId="01FD6B72" wp14:editId="223280BD">
            <wp:simplePos x="0" y="0"/>
            <wp:positionH relativeFrom="margin">
              <wp:align>right</wp:align>
            </wp:positionH>
            <wp:positionV relativeFrom="paragraph">
              <wp:posOffset>13170</wp:posOffset>
            </wp:positionV>
            <wp:extent cx="5943600" cy="40068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006850"/>
                    </a:xfrm>
                    <a:prstGeom prst="rect">
                      <a:avLst/>
                    </a:prstGeom>
                  </pic:spPr>
                </pic:pic>
              </a:graphicData>
            </a:graphic>
            <wp14:sizeRelH relativeFrom="page">
              <wp14:pctWidth>0</wp14:pctWidth>
            </wp14:sizeRelH>
            <wp14:sizeRelV relativeFrom="page">
              <wp14:pctHeight>0</wp14:pctHeight>
            </wp14:sizeRelV>
          </wp:anchor>
        </w:drawing>
      </w:r>
    </w:p>
    <w:p w14:paraId="1E8A12D6" w14:textId="77777777" w:rsidR="00872738" w:rsidRDefault="00872738">
      <w:pPr>
        <w:pStyle w:val="Heading2"/>
        <w:rPr>
          <w:color w:val="1A1710"/>
          <w:sz w:val="24"/>
          <w:szCs w:val="24"/>
        </w:rPr>
      </w:pPr>
    </w:p>
    <w:p w14:paraId="76D30E51" w14:textId="7F20C93A" w:rsidR="00872738" w:rsidRDefault="00872738">
      <w:pPr>
        <w:pStyle w:val="Heading2"/>
        <w:rPr>
          <w:color w:val="1A1710"/>
          <w:sz w:val="24"/>
          <w:szCs w:val="24"/>
        </w:rPr>
      </w:pPr>
    </w:p>
    <w:p w14:paraId="3A06AF62" w14:textId="77777777" w:rsidR="00872738" w:rsidRDefault="00872738">
      <w:pPr>
        <w:pStyle w:val="Heading2"/>
        <w:rPr>
          <w:color w:val="1A1710"/>
          <w:sz w:val="24"/>
          <w:szCs w:val="24"/>
        </w:rPr>
      </w:pPr>
    </w:p>
    <w:p w14:paraId="166EB4B0" w14:textId="39787914" w:rsidR="00872738" w:rsidRDefault="00872738">
      <w:pPr>
        <w:pStyle w:val="Heading2"/>
        <w:rPr>
          <w:color w:val="1A1710"/>
          <w:sz w:val="24"/>
          <w:szCs w:val="24"/>
        </w:rPr>
      </w:pPr>
    </w:p>
    <w:p w14:paraId="69FB4326" w14:textId="5F4B46AD" w:rsidR="00872738" w:rsidRDefault="00872738">
      <w:pPr>
        <w:pStyle w:val="Heading2"/>
        <w:rPr>
          <w:color w:val="1A1710"/>
          <w:sz w:val="24"/>
          <w:szCs w:val="24"/>
        </w:rPr>
      </w:pPr>
    </w:p>
    <w:p w14:paraId="6AFF8387" w14:textId="08D72E67" w:rsidR="00872738" w:rsidRDefault="00872738">
      <w:pPr>
        <w:pStyle w:val="Heading2"/>
        <w:rPr>
          <w:color w:val="1A1710"/>
          <w:sz w:val="24"/>
          <w:szCs w:val="24"/>
        </w:rPr>
      </w:pPr>
    </w:p>
    <w:p w14:paraId="430CA870" w14:textId="32C5A066" w:rsidR="00872738" w:rsidRDefault="00872738">
      <w:pPr>
        <w:pStyle w:val="Heading2"/>
        <w:rPr>
          <w:color w:val="1A1710"/>
          <w:sz w:val="24"/>
          <w:szCs w:val="24"/>
        </w:rPr>
      </w:pPr>
    </w:p>
    <w:p w14:paraId="2E5380F3" w14:textId="77777777" w:rsidR="00872738" w:rsidRDefault="00872738">
      <w:pPr>
        <w:pStyle w:val="Heading2"/>
        <w:rPr>
          <w:color w:val="1A1710"/>
          <w:sz w:val="24"/>
          <w:szCs w:val="24"/>
        </w:rPr>
      </w:pPr>
    </w:p>
    <w:p w14:paraId="51E4DBA5" w14:textId="77777777" w:rsidR="00872738" w:rsidRDefault="00872738">
      <w:pPr>
        <w:pStyle w:val="Heading2"/>
        <w:rPr>
          <w:color w:val="1A1710"/>
          <w:sz w:val="24"/>
          <w:szCs w:val="24"/>
        </w:rPr>
      </w:pPr>
    </w:p>
    <w:p w14:paraId="65770D28" w14:textId="77777777" w:rsidR="009D774E" w:rsidRDefault="009D774E" w:rsidP="009D774E">
      <w:pPr>
        <w:pStyle w:val="Heading2"/>
        <w:rPr>
          <w:color w:val="1A1710"/>
          <w:sz w:val="24"/>
          <w:szCs w:val="24"/>
        </w:rPr>
      </w:pPr>
    </w:p>
    <w:p w14:paraId="60163254" w14:textId="77777777" w:rsidR="009D774E" w:rsidRDefault="009D774E" w:rsidP="009D774E">
      <w:pPr>
        <w:pStyle w:val="Heading2"/>
        <w:rPr>
          <w:color w:val="1A1710"/>
          <w:sz w:val="24"/>
          <w:szCs w:val="24"/>
        </w:rPr>
      </w:pPr>
    </w:p>
    <w:p w14:paraId="5C74C50C" w14:textId="77777777" w:rsidR="009D774E" w:rsidRDefault="009D774E" w:rsidP="009D774E">
      <w:pPr>
        <w:pStyle w:val="Heading2"/>
        <w:rPr>
          <w:color w:val="1A1710"/>
          <w:sz w:val="24"/>
          <w:szCs w:val="24"/>
        </w:rPr>
      </w:pPr>
    </w:p>
    <w:p w14:paraId="67916A03" w14:textId="77777777" w:rsidR="009D774E" w:rsidRDefault="009D774E" w:rsidP="009D774E">
      <w:pPr>
        <w:pStyle w:val="Heading2"/>
        <w:rPr>
          <w:color w:val="1A1710"/>
          <w:sz w:val="24"/>
          <w:szCs w:val="24"/>
        </w:rPr>
      </w:pPr>
    </w:p>
    <w:p w14:paraId="2D421509" w14:textId="77777777" w:rsidR="009D774E" w:rsidRDefault="009D774E" w:rsidP="009D774E">
      <w:pPr>
        <w:pStyle w:val="Heading2"/>
        <w:rPr>
          <w:color w:val="1A1710"/>
          <w:sz w:val="24"/>
          <w:szCs w:val="24"/>
        </w:rPr>
      </w:pPr>
    </w:p>
    <w:p w14:paraId="0723B3E0" w14:textId="77777777" w:rsidR="009D774E" w:rsidRDefault="009D774E" w:rsidP="009D774E">
      <w:pPr>
        <w:pStyle w:val="Heading2"/>
        <w:rPr>
          <w:color w:val="1A1710"/>
          <w:sz w:val="24"/>
          <w:szCs w:val="24"/>
        </w:rPr>
      </w:pPr>
    </w:p>
    <w:p w14:paraId="5C231D4A" w14:textId="77777777" w:rsidR="009D774E" w:rsidRDefault="009D774E" w:rsidP="009D774E">
      <w:pPr>
        <w:pStyle w:val="Heading2"/>
        <w:rPr>
          <w:color w:val="1A1710"/>
          <w:sz w:val="24"/>
          <w:szCs w:val="24"/>
        </w:rPr>
      </w:pPr>
    </w:p>
    <w:p w14:paraId="6872747F" w14:textId="77777777" w:rsidR="009D774E" w:rsidRDefault="009D774E" w:rsidP="009D774E">
      <w:pPr>
        <w:pStyle w:val="Heading2"/>
        <w:rPr>
          <w:color w:val="1A1710"/>
          <w:sz w:val="24"/>
          <w:szCs w:val="24"/>
        </w:rPr>
      </w:pPr>
    </w:p>
    <w:p w14:paraId="68A0B1D0" w14:textId="77777777" w:rsidR="009D774E" w:rsidRDefault="009D774E" w:rsidP="009D774E">
      <w:pPr>
        <w:pStyle w:val="Heading2"/>
        <w:rPr>
          <w:color w:val="1A1710"/>
          <w:sz w:val="24"/>
          <w:szCs w:val="24"/>
        </w:rPr>
      </w:pPr>
    </w:p>
    <w:p w14:paraId="5D358461" w14:textId="74D348E7" w:rsidR="00872738" w:rsidRDefault="00872738" w:rsidP="009D774E">
      <w:pPr>
        <w:pStyle w:val="Heading2"/>
        <w:rPr>
          <w:color w:val="1A1710"/>
          <w:sz w:val="24"/>
          <w:szCs w:val="24"/>
        </w:rPr>
      </w:pPr>
      <w:r>
        <w:rPr>
          <w:noProof/>
        </w:rPr>
        <w:lastRenderedPageBreak/>
        <w:drawing>
          <wp:anchor distT="0" distB="0" distL="114300" distR="114300" simplePos="0" relativeHeight="251659264" behindDoc="1" locked="0" layoutInCell="1" allowOverlap="1" wp14:anchorId="7DAC2E60" wp14:editId="5C615567">
            <wp:simplePos x="0" y="0"/>
            <wp:positionH relativeFrom="margin">
              <wp:align>right</wp:align>
            </wp:positionH>
            <wp:positionV relativeFrom="paragraph">
              <wp:posOffset>87143</wp:posOffset>
            </wp:positionV>
            <wp:extent cx="5943600" cy="4006850"/>
            <wp:effectExtent l="0" t="0" r="0" b="0"/>
            <wp:wrapNone/>
            <wp:docPr id="1495070400" name="Picture 1495070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006850"/>
                    </a:xfrm>
                    <a:prstGeom prst="rect">
                      <a:avLst/>
                    </a:prstGeom>
                  </pic:spPr>
                </pic:pic>
              </a:graphicData>
            </a:graphic>
            <wp14:sizeRelH relativeFrom="page">
              <wp14:pctWidth>0</wp14:pctWidth>
            </wp14:sizeRelH>
            <wp14:sizeRelV relativeFrom="page">
              <wp14:pctHeight>0</wp14:pctHeight>
            </wp14:sizeRelV>
          </wp:anchor>
        </w:drawing>
      </w:r>
    </w:p>
    <w:p w14:paraId="66C44F32" w14:textId="77777777" w:rsidR="009D774E" w:rsidRDefault="009D774E">
      <w:pPr>
        <w:pStyle w:val="Heading2"/>
        <w:rPr>
          <w:color w:val="1A1710"/>
          <w:sz w:val="24"/>
          <w:szCs w:val="24"/>
        </w:rPr>
      </w:pPr>
    </w:p>
    <w:p w14:paraId="06381411" w14:textId="77777777" w:rsidR="009D774E" w:rsidRDefault="009D774E">
      <w:pPr>
        <w:pStyle w:val="Heading2"/>
        <w:rPr>
          <w:color w:val="1A1710"/>
          <w:sz w:val="24"/>
          <w:szCs w:val="24"/>
        </w:rPr>
      </w:pPr>
    </w:p>
    <w:p w14:paraId="650F6F48" w14:textId="77777777" w:rsidR="009D774E" w:rsidRDefault="009D774E">
      <w:pPr>
        <w:pStyle w:val="Heading2"/>
        <w:rPr>
          <w:color w:val="1A1710"/>
          <w:sz w:val="24"/>
          <w:szCs w:val="24"/>
        </w:rPr>
      </w:pPr>
    </w:p>
    <w:p w14:paraId="070BE3C8" w14:textId="77777777" w:rsidR="009D774E" w:rsidRDefault="009D774E">
      <w:pPr>
        <w:pStyle w:val="Heading2"/>
        <w:rPr>
          <w:color w:val="1A1710"/>
          <w:sz w:val="24"/>
          <w:szCs w:val="24"/>
        </w:rPr>
      </w:pPr>
    </w:p>
    <w:p w14:paraId="7CC9ECB7" w14:textId="77777777" w:rsidR="009D774E" w:rsidRDefault="009D774E">
      <w:pPr>
        <w:pStyle w:val="Heading2"/>
        <w:rPr>
          <w:color w:val="1A1710"/>
          <w:sz w:val="24"/>
          <w:szCs w:val="24"/>
        </w:rPr>
      </w:pPr>
    </w:p>
    <w:p w14:paraId="1B5C8B0C" w14:textId="77777777" w:rsidR="009D774E" w:rsidRDefault="009D774E">
      <w:pPr>
        <w:pStyle w:val="Heading2"/>
        <w:rPr>
          <w:color w:val="1A1710"/>
          <w:sz w:val="24"/>
          <w:szCs w:val="24"/>
        </w:rPr>
      </w:pPr>
    </w:p>
    <w:p w14:paraId="1B4535E3" w14:textId="77777777" w:rsidR="009D774E" w:rsidRDefault="009D774E">
      <w:pPr>
        <w:pStyle w:val="Heading2"/>
        <w:rPr>
          <w:color w:val="1A1710"/>
          <w:sz w:val="24"/>
          <w:szCs w:val="24"/>
        </w:rPr>
      </w:pPr>
    </w:p>
    <w:p w14:paraId="7B34B465" w14:textId="77777777" w:rsidR="009D774E" w:rsidRDefault="009D774E">
      <w:pPr>
        <w:pStyle w:val="Heading2"/>
        <w:rPr>
          <w:color w:val="1A1710"/>
          <w:sz w:val="24"/>
          <w:szCs w:val="24"/>
        </w:rPr>
      </w:pPr>
    </w:p>
    <w:p w14:paraId="11688026" w14:textId="77777777" w:rsidR="009D774E" w:rsidRDefault="009D774E">
      <w:pPr>
        <w:pStyle w:val="Heading2"/>
        <w:rPr>
          <w:color w:val="1A1710"/>
          <w:sz w:val="24"/>
          <w:szCs w:val="24"/>
        </w:rPr>
      </w:pPr>
    </w:p>
    <w:p w14:paraId="7CDAF221" w14:textId="77777777" w:rsidR="009D774E" w:rsidRDefault="009D774E">
      <w:pPr>
        <w:pStyle w:val="Heading2"/>
        <w:rPr>
          <w:color w:val="1A1710"/>
          <w:sz w:val="24"/>
          <w:szCs w:val="24"/>
        </w:rPr>
      </w:pPr>
    </w:p>
    <w:p w14:paraId="519BFDA3" w14:textId="77777777" w:rsidR="009D774E" w:rsidRDefault="009D774E">
      <w:pPr>
        <w:pStyle w:val="Heading2"/>
        <w:rPr>
          <w:color w:val="1A1710"/>
          <w:sz w:val="24"/>
          <w:szCs w:val="24"/>
        </w:rPr>
      </w:pPr>
    </w:p>
    <w:p w14:paraId="031DFB77" w14:textId="77777777" w:rsidR="009D774E" w:rsidRDefault="009D774E">
      <w:pPr>
        <w:pStyle w:val="Heading2"/>
        <w:rPr>
          <w:color w:val="1A1710"/>
          <w:sz w:val="24"/>
          <w:szCs w:val="24"/>
        </w:rPr>
      </w:pPr>
    </w:p>
    <w:p w14:paraId="573CECF2" w14:textId="77777777" w:rsidR="009D774E" w:rsidRDefault="009D774E">
      <w:pPr>
        <w:pStyle w:val="Heading2"/>
        <w:rPr>
          <w:color w:val="1A1710"/>
          <w:sz w:val="24"/>
          <w:szCs w:val="24"/>
        </w:rPr>
      </w:pPr>
    </w:p>
    <w:p w14:paraId="537A719F" w14:textId="77777777" w:rsidR="009D774E" w:rsidRDefault="009D774E">
      <w:pPr>
        <w:pStyle w:val="Heading2"/>
        <w:rPr>
          <w:color w:val="1A1710"/>
          <w:sz w:val="24"/>
          <w:szCs w:val="24"/>
        </w:rPr>
      </w:pPr>
    </w:p>
    <w:p w14:paraId="28D41632" w14:textId="77777777" w:rsidR="009D774E" w:rsidRDefault="009D774E">
      <w:pPr>
        <w:pStyle w:val="Heading2"/>
        <w:rPr>
          <w:color w:val="1A1710"/>
          <w:sz w:val="24"/>
          <w:szCs w:val="24"/>
        </w:rPr>
      </w:pPr>
    </w:p>
    <w:p w14:paraId="0227A2D8" w14:textId="77777777" w:rsidR="009D774E" w:rsidRDefault="009D774E">
      <w:pPr>
        <w:pStyle w:val="Heading2"/>
        <w:rPr>
          <w:color w:val="1A1710"/>
          <w:sz w:val="24"/>
          <w:szCs w:val="24"/>
        </w:rPr>
      </w:pPr>
    </w:p>
    <w:p w14:paraId="7AA68D6A" w14:textId="77777777" w:rsidR="009D774E" w:rsidRDefault="009D774E">
      <w:pPr>
        <w:pStyle w:val="Heading2"/>
        <w:rPr>
          <w:color w:val="1A1710"/>
          <w:sz w:val="24"/>
          <w:szCs w:val="24"/>
        </w:rPr>
      </w:pPr>
    </w:p>
    <w:p w14:paraId="354938B2" w14:textId="77777777" w:rsidR="009D774E" w:rsidRDefault="009D774E">
      <w:pPr>
        <w:pStyle w:val="Heading2"/>
        <w:rPr>
          <w:color w:val="1A1710"/>
          <w:sz w:val="24"/>
          <w:szCs w:val="24"/>
        </w:rPr>
      </w:pPr>
    </w:p>
    <w:p w14:paraId="7F101C41" w14:textId="77777777" w:rsidR="009D774E" w:rsidRDefault="009D774E">
      <w:pPr>
        <w:pStyle w:val="Heading2"/>
        <w:rPr>
          <w:color w:val="1A1710"/>
          <w:sz w:val="24"/>
          <w:szCs w:val="24"/>
        </w:rPr>
      </w:pPr>
    </w:p>
    <w:p w14:paraId="5CA9C14C" w14:textId="77777777" w:rsidR="009D774E" w:rsidRDefault="009D774E">
      <w:pPr>
        <w:pStyle w:val="Heading2"/>
        <w:rPr>
          <w:color w:val="1A1710"/>
          <w:sz w:val="24"/>
          <w:szCs w:val="24"/>
        </w:rPr>
      </w:pPr>
    </w:p>
    <w:p w14:paraId="777CF349" w14:textId="77777777" w:rsidR="009D774E" w:rsidRDefault="009D774E">
      <w:pPr>
        <w:pStyle w:val="Heading2"/>
        <w:rPr>
          <w:color w:val="1A1710"/>
          <w:sz w:val="24"/>
          <w:szCs w:val="24"/>
        </w:rPr>
      </w:pPr>
    </w:p>
    <w:p w14:paraId="648E3225" w14:textId="77777777" w:rsidR="009D774E" w:rsidRDefault="009D774E">
      <w:pPr>
        <w:pStyle w:val="Heading2"/>
        <w:rPr>
          <w:color w:val="1A1710"/>
          <w:sz w:val="24"/>
          <w:szCs w:val="24"/>
        </w:rPr>
      </w:pPr>
    </w:p>
    <w:p w14:paraId="33A1C994" w14:textId="4836C052" w:rsidR="003517C5" w:rsidRDefault="009D774E">
      <w:pPr>
        <w:pStyle w:val="Heading2"/>
      </w:pPr>
      <w:r>
        <w:rPr>
          <w:color w:val="1A1710"/>
          <w:sz w:val="24"/>
          <w:szCs w:val="24"/>
        </w:rPr>
        <w:lastRenderedPageBreak/>
        <w:t>3</w:t>
      </w:r>
      <w:r w:rsidR="00000000">
        <w:rPr>
          <w:color w:val="1A1710"/>
          <w:sz w:val="24"/>
          <w:szCs w:val="24"/>
        </w:rPr>
        <w:t>.2 Services Section — Pricing Transparency Fix</w:t>
      </w:r>
    </w:p>
    <w:p w14:paraId="60BEF347" w14:textId="77777777" w:rsidR="003517C5" w:rsidRDefault="00000000">
      <w:pPr>
        <w:spacing w:after="120" w:line="276" w:lineRule="auto"/>
      </w:pPr>
      <w:r>
        <w:t>The following comparison shows the Services section before and after the addition of pricing range pills on each service card. This addresses the "Match Between System and the Real World" heuristic.</w:t>
      </w:r>
    </w:p>
    <w:p w14:paraId="1887D3B2" w14:textId="49B9E981" w:rsidR="003517C5" w:rsidRDefault="00872738">
      <w:r>
        <w:rPr>
          <w:noProof/>
        </w:rPr>
        <w:drawing>
          <wp:anchor distT="0" distB="0" distL="114300" distR="114300" simplePos="0" relativeHeight="251661312" behindDoc="1" locked="0" layoutInCell="1" allowOverlap="1" wp14:anchorId="63DC5E9F" wp14:editId="7C3FDAAB">
            <wp:simplePos x="0" y="0"/>
            <wp:positionH relativeFrom="margin">
              <wp:align>center</wp:align>
            </wp:positionH>
            <wp:positionV relativeFrom="paragraph">
              <wp:posOffset>247963</wp:posOffset>
            </wp:positionV>
            <wp:extent cx="6933475" cy="3408218"/>
            <wp:effectExtent l="0" t="0" r="1270" b="1905"/>
            <wp:wrapNone/>
            <wp:docPr id="371206233" name="Picture 371206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33475" cy="3408218"/>
                    </a:xfrm>
                    <a:prstGeom prst="rect">
                      <a:avLst/>
                    </a:prstGeom>
                  </pic:spPr>
                </pic:pic>
              </a:graphicData>
            </a:graphic>
            <wp14:sizeRelH relativeFrom="page">
              <wp14:pctWidth>0</wp14:pctWidth>
            </wp14:sizeRelH>
            <wp14:sizeRelV relativeFrom="page">
              <wp14:pctHeight>0</wp14:pctHeight>
            </wp14:sizeRelV>
          </wp:anchor>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517C5" w14:paraId="22E39B86"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DD11288" w14:textId="649E1C35" w:rsidR="003517C5" w:rsidRDefault="003517C5">
            <w:pPr>
              <w:jc w:val="center"/>
            </w:pPr>
          </w:p>
        </w:tc>
        <w:tc>
          <w:tcPr>
            <w:tcW w:w="468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8C0AE18" w14:textId="0B6341BF" w:rsidR="003517C5" w:rsidRDefault="003517C5">
            <w:pPr>
              <w:jc w:val="center"/>
            </w:pPr>
          </w:p>
        </w:tc>
      </w:tr>
    </w:tbl>
    <w:p w14:paraId="10D21E21" w14:textId="33A7DC44" w:rsidR="003517C5" w:rsidRDefault="003517C5"/>
    <w:p w14:paraId="25F35634" w14:textId="59987CAB" w:rsidR="00872738" w:rsidRDefault="00872738"/>
    <w:p w14:paraId="38945525" w14:textId="69A3205C" w:rsidR="00872738" w:rsidRDefault="00872738"/>
    <w:p w14:paraId="070D1D8C" w14:textId="77777777" w:rsidR="00872738" w:rsidRDefault="00872738"/>
    <w:p w14:paraId="4F9F9E45" w14:textId="77777777" w:rsidR="00872738" w:rsidRDefault="00872738"/>
    <w:p w14:paraId="2133B9C6" w14:textId="66341A96" w:rsidR="00872738" w:rsidRDefault="00872738" w:rsidP="00872738">
      <w:pPr>
        <w:tabs>
          <w:tab w:val="left" w:pos="7294"/>
        </w:tabs>
      </w:pPr>
      <w:r>
        <w:tab/>
      </w:r>
    </w:p>
    <w:p w14:paraId="65FC9442" w14:textId="77777777" w:rsidR="00872738" w:rsidRDefault="00872738"/>
    <w:p w14:paraId="4BDA378B" w14:textId="3D8BEAD8" w:rsidR="00872738" w:rsidRDefault="00872738" w:rsidP="00872738">
      <w:pPr>
        <w:tabs>
          <w:tab w:val="left" w:pos="4152"/>
        </w:tabs>
      </w:pPr>
      <w:r>
        <w:tab/>
      </w:r>
    </w:p>
    <w:p w14:paraId="2ACBFAE1" w14:textId="77777777" w:rsidR="00872738" w:rsidRDefault="00872738"/>
    <w:p w14:paraId="17BDEAF2" w14:textId="77777777" w:rsidR="00872738" w:rsidRDefault="00872738"/>
    <w:p w14:paraId="33E39B2B" w14:textId="77777777" w:rsidR="00872738" w:rsidRDefault="00872738"/>
    <w:p w14:paraId="39DC78BF" w14:textId="41FD8BE0" w:rsidR="00872738" w:rsidRDefault="00872738"/>
    <w:p w14:paraId="5CA3662C" w14:textId="77777777" w:rsidR="00872738" w:rsidRDefault="00872738"/>
    <w:p w14:paraId="4CD510BD" w14:textId="34D33A74" w:rsidR="00872738" w:rsidRDefault="00872738"/>
    <w:p w14:paraId="24CAD6C7" w14:textId="447F44F1" w:rsidR="00872738" w:rsidRDefault="00872738"/>
    <w:p w14:paraId="1B2F797A" w14:textId="6F24FFEB" w:rsidR="00872738" w:rsidRDefault="00872738"/>
    <w:p w14:paraId="3B35492D" w14:textId="77777777" w:rsidR="00872738" w:rsidRDefault="00872738"/>
    <w:p w14:paraId="25860037" w14:textId="4AA6D0D5" w:rsidR="00872738" w:rsidRDefault="00872738"/>
    <w:p w14:paraId="72512030" w14:textId="38853A5A" w:rsidR="00872738" w:rsidRDefault="00872738"/>
    <w:p w14:paraId="782745E8" w14:textId="40AB2A56" w:rsidR="00872738" w:rsidRDefault="00872738"/>
    <w:p w14:paraId="6185F14F" w14:textId="581AA6EC" w:rsidR="00872738" w:rsidRDefault="00872738"/>
    <w:p w14:paraId="626D3C00" w14:textId="66FE33DB" w:rsidR="00872738" w:rsidRDefault="00872738"/>
    <w:p w14:paraId="0A26435F" w14:textId="4D78B7B8" w:rsidR="00872738" w:rsidRDefault="00872738"/>
    <w:p w14:paraId="2B192580" w14:textId="3E98539E" w:rsidR="00872738" w:rsidRDefault="00872738"/>
    <w:p w14:paraId="39188EFC" w14:textId="2DA639A1" w:rsidR="00872738" w:rsidRDefault="00872738"/>
    <w:p w14:paraId="6F91F0C7" w14:textId="74CCB341" w:rsidR="00872738" w:rsidRDefault="00872738">
      <w:r>
        <w:rPr>
          <w:noProof/>
        </w:rPr>
        <w:drawing>
          <wp:anchor distT="0" distB="0" distL="114300" distR="114300" simplePos="0" relativeHeight="251660288" behindDoc="1" locked="0" layoutInCell="1" allowOverlap="1" wp14:anchorId="14103749" wp14:editId="6C05C32A">
            <wp:simplePos x="0" y="0"/>
            <wp:positionH relativeFrom="margin">
              <wp:align>center</wp:align>
            </wp:positionH>
            <wp:positionV relativeFrom="paragraph">
              <wp:posOffset>161364</wp:posOffset>
            </wp:positionV>
            <wp:extent cx="6921067" cy="3402118"/>
            <wp:effectExtent l="0" t="0" r="0" b="8255"/>
            <wp:wrapNone/>
            <wp:docPr id="1874668962" name="Picture 1874668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21067" cy="3402118"/>
                    </a:xfrm>
                    <a:prstGeom prst="rect">
                      <a:avLst/>
                    </a:prstGeom>
                  </pic:spPr>
                </pic:pic>
              </a:graphicData>
            </a:graphic>
            <wp14:sizeRelH relativeFrom="page">
              <wp14:pctWidth>0</wp14:pctWidth>
            </wp14:sizeRelH>
            <wp14:sizeRelV relativeFrom="page">
              <wp14:pctHeight>0</wp14:pctHeight>
            </wp14:sizeRelV>
          </wp:anchor>
        </w:drawing>
      </w:r>
    </w:p>
    <w:p w14:paraId="3CB972A5" w14:textId="3C9732FF" w:rsidR="00872738" w:rsidRDefault="00872738"/>
    <w:p w14:paraId="308751E8" w14:textId="58E40FCD" w:rsidR="00872738" w:rsidRDefault="00872738"/>
    <w:p w14:paraId="7BC0E2BC" w14:textId="31505B4B" w:rsidR="00872738" w:rsidRDefault="00872738"/>
    <w:p w14:paraId="42BDA748" w14:textId="61EC1C4E" w:rsidR="00872738" w:rsidRDefault="00872738"/>
    <w:p w14:paraId="79A9F8BF" w14:textId="77777777" w:rsidR="00872738" w:rsidRDefault="00872738"/>
    <w:p w14:paraId="2DC782D7" w14:textId="77777777" w:rsidR="00872738" w:rsidRDefault="00872738"/>
    <w:p w14:paraId="63BE4B37" w14:textId="77777777" w:rsidR="00872738" w:rsidRDefault="00872738"/>
    <w:p w14:paraId="5A8DF3D7" w14:textId="77777777" w:rsidR="00872738" w:rsidRDefault="00872738"/>
    <w:p w14:paraId="61F33F6A" w14:textId="77777777" w:rsidR="00872738" w:rsidRDefault="00872738"/>
    <w:p w14:paraId="3A9DE0B7" w14:textId="77777777" w:rsidR="00872738" w:rsidRDefault="00872738"/>
    <w:p w14:paraId="26A752A5" w14:textId="77777777" w:rsidR="00872738" w:rsidRDefault="00872738"/>
    <w:p w14:paraId="18564CCF" w14:textId="77777777" w:rsidR="00872738" w:rsidRDefault="00872738"/>
    <w:p w14:paraId="7E16786E" w14:textId="77777777" w:rsidR="00872738" w:rsidRDefault="00872738"/>
    <w:p w14:paraId="712E7ADE" w14:textId="77777777" w:rsidR="00872738" w:rsidRDefault="00872738"/>
    <w:p w14:paraId="0AA731E9" w14:textId="77777777" w:rsidR="00872738" w:rsidRDefault="00872738"/>
    <w:p w14:paraId="1278C436" w14:textId="77777777" w:rsidR="00872738" w:rsidRDefault="00872738"/>
    <w:p w14:paraId="6F14E411" w14:textId="77777777" w:rsidR="00872738" w:rsidRDefault="00872738"/>
    <w:p w14:paraId="666BB453" w14:textId="77777777" w:rsidR="00872738" w:rsidRDefault="00872738"/>
    <w:p w14:paraId="72CE8B5A" w14:textId="77777777" w:rsidR="00872738" w:rsidRDefault="00872738"/>
    <w:p w14:paraId="10865503" w14:textId="77777777" w:rsidR="00872738" w:rsidRDefault="00872738"/>
    <w:p w14:paraId="726B46FE" w14:textId="77777777" w:rsidR="00872738" w:rsidRDefault="00872738"/>
    <w:p w14:paraId="7807B370" w14:textId="0586D202" w:rsidR="00872738" w:rsidRDefault="009D774E" w:rsidP="00872738">
      <w:pPr>
        <w:pStyle w:val="Heading1"/>
      </w:pPr>
      <w:r>
        <w:lastRenderedPageBreak/>
        <w:t>4</w:t>
      </w:r>
      <w:r w:rsidR="00000000">
        <w:t>. Short Reflection</w:t>
      </w:r>
    </w:p>
    <w:p w14:paraId="04988BAD" w14:textId="77777777" w:rsidR="003517C5" w:rsidRDefault="00000000">
      <w:pPr>
        <w:spacing w:after="120" w:line="276" w:lineRule="auto"/>
      </w:pPr>
      <w:r>
        <w:t>Before this evaluation activity, I thought the KML Carwash website was functional and visually complete. I had focused most of my effort on the aesthetic — the dark luxury theme, gold accents, real photos, and animations. I believed that looking good was the same as being usable. This evaluation changed that perspective entirely.</w:t>
      </w:r>
    </w:p>
    <w:p w14:paraId="6B331355" w14:textId="77777777" w:rsidR="003517C5" w:rsidRDefault="003517C5"/>
    <w:p w14:paraId="21799985" w14:textId="77777777" w:rsidR="003517C5" w:rsidRDefault="00000000">
      <w:pPr>
        <w:spacing w:after="120" w:line="276" w:lineRule="auto"/>
      </w:pPr>
      <w:r>
        <w:t>When Patrick James Magno reviewed the site as an outside evaluator, the feedback came from a completely different angle. He did not see the intentions behind the design or the hours spent building it. He saw only what a first-time user would see: navigation links that blurred together, a hero section that went blank when fonts failed, services that showed no price, and a theme toggle whose label meant nothing clear. Each of these issues was invisible to me because I had been too close to the work.</w:t>
      </w:r>
    </w:p>
    <w:p w14:paraId="51033DAF" w14:textId="77777777" w:rsidR="003517C5" w:rsidRDefault="003517C5"/>
    <w:p w14:paraId="04624F86" w14:textId="77777777" w:rsidR="003517C5" w:rsidRDefault="00000000">
      <w:pPr>
        <w:spacing w:after="120" w:line="276" w:lineRule="auto"/>
      </w:pPr>
      <w:r>
        <w:t>The most impactful lesson was about the Gulf of Execution described in Norman's Model. I had made the site visually impressive but had not asked the basic question: "Does the user know what to do and how to do it?" A cramped nav bar, no pricing, and an ambiguous toggle all leave users guessing. Good interface design is not just about what looks attractive — it is about making the right actions obvious, the right information available, and the user's path frictionless.</w:t>
      </w:r>
    </w:p>
    <w:p w14:paraId="4A917F34" w14:textId="77777777" w:rsidR="003517C5" w:rsidRDefault="003517C5"/>
    <w:p w14:paraId="4AC9B838" w14:textId="77777777" w:rsidR="003517C5" w:rsidRDefault="00000000">
      <w:pPr>
        <w:spacing w:after="120" w:line="276" w:lineRule="auto"/>
      </w:pPr>
      <w:r>
        <w:t>Applying the Heuristic Evaluation method also showed me that having a second set of eyes — especially someone with no prior knowledge of the site — is essential. My own testing always found the features because I already knew where they were. A real evaluator navigates with genuine uncertainty, and that uncertainty reveals the true gaps in the design.</w:t>
      </w:r>
    </w:p>
    <w:p w14:paraId="37AD1D60" w14:textId="77777777" w:rsidR="003517C5" w:rsidRDefault="003517C5"/>
    <w:p w14:paraId="074CCE56" w14:textId="77777777" w:rsidR="003517C5" w:rsidRDefault="00000000">
      <w:pPr>
        <w:spacing w:after="120" w:line="276" w:lineRule="auto"/>
      </w:pPr>
      <w:r>
        <w:t>The revisions I made — spacing nav links, adding fallback fonts, showing pricing, clarifying the toggle, adding a WhatsApp button and a directions link — were not dramatic visual changes. But they make the site significantly more usable. That distinction between visually polished and genuinely usable is the core insight I am taking away from this activity.</w:t>
      </w:r>
    </w:p>
    <w:p w14:paraId="28946048" w14:textId="77777777" w:rsidR="003517C5" w:rsidRDefault="003517C5"/>
    <w:p w14:paraId="5F3E75FB" w14:textId="6667EDB7" w:rsidR="003517C5" w:rsidRDefault="00000000">
      <w:pPr>
        <w:spacing w:before="480"/>
        <w:jc w:val="right"/>
      </w:pPr>
      <w:r>
        <w:rPr>
          <w:i/>
          <w:iCs/>
          <w:color w:val="888888"/>
          <w:sz w:val="18"/>
          <w:szCs w:val="18"/>
        </w:rPr>
        <w:t>— KML Carwash &amp; Auto Detailing, HCI 102 Evaluation</w:t>
      </w:r>
    </w:p>
    <w:sectPr w:rsidR="003517C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7A024" w14:textId="77777777" w:rsidR="008711EC" w:rsidRDefault="008711EC">
      <w:r>
        <w:separator/>
      </w:r>
    </w:p>
  </w:endnote>
  <w:endnote w:type="continuationSeparator" w:id="0">
    <w:p w14:paraId="722AD1E3" w14:textId="77777777" w:rsidR="008711EC" w:rsidRDefault="008711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A814E" w14:textId="77777777" w:rsidR="008711EC" w:rsidRDefault="008711EC">
      <w:r>
        <w:separator/>
      </w:r>
    </w:p>
  </w:footnote>
  <w:footnote w:type="continuationSeparator" w:id="0">
    <w:p w14:paraId="5F78541B" w14:textId="77777777" w:rsidR="008711EC" w:rsidRDefault="008711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438C0"/>
    <w:multiLevelType w:val="hybridMultilevel"/>
    <w:tmpl w:val="26F4D0AC"/>
    <w:lvl w:ilvl="0" w:tplc="DEF4F4E4">
      <w:start w:val="1"/>
      <w:numFmt w:val="bullet"/>
      <w:lvlText w:val="●"/>
      <w:lvlJc w:val="left"/>
      <w:pPr>
        <w:ind w:left="720" w:hanging="360"/>
      </w:pPr>
    </w:lvl>
    <w:lvl w:ilvl="1" w:tplc="8216F5C6">
      <w:start w:val="1"/>
      <w:numFmt w:val="bullet"/>
      <w:lvlText w:val="○"/>
      <w:lvlJc w:val="left"/>
      <w:pPr>
        <w:ind w:left="1440" w:hanging="360"/>
      </w:pPr>
    </w:lvl>
    <w:lvl w:ilvl="2" w:tplc="72884394">
      <w:start w:val="1"/>
      <w:numFmt w:val="bullet"/>
      <w:lvlText w:val="■"/>
      <w:lvlJc w:val="left"/>
      <w:pPr>
        <w:ind w:left="2160" w:hanging="360"/>
      </w:pPr>
    </w:lvl>
    <w:lvl w:ilvl="3" w:tplc="14A20240">
      <w:start w:val="1"/>
      <w:numFmt w:val="bullet"/>
      <w:lvlText w:val="●"/>
      <w:lvlJc w:val="left"/>
      <w:pPr>
        <w:ind w:left="2880" w:hanging="360"/>
      </w:pPr>
    </w:lvl>
    <w:lvl w:ilvl="4" w:tplc="8DB2836C">
      <w:start w:val="1"/>
      <w:numFmt w:val="bullet"/>
      <w:lvlText w:val="○"/>
      <w:lvlJc w:val="left"/>
      <w:pPr>
        <w:ind w:left="3600" w:hanging="360"/>
      </w:pPr>
    </w:lvl>
    <w:lvl w:ilvl="5" w:tplc="5464E9E4">
      <w:start w:val="1"/>
      <w:numFmt w:val="bullet"/>
      <w:lvlText w:val="■"/>
      <w:lvlJc w:val="left"/>
      <w:pPr>
        <w:ind w:left="4320" w:hanging="360"/>
      </w:pPr>
    </w:lvl>
    <w:lvl w:ilvl="6" w:tplc="8D18599A">
      <w:start w:val="1"/>
      <w:numFmt w:val="bullet"/>
      <w:lvlText w:val="●"/>
      <w:lvlJc w:val="left"/>
      <w:pPr>
        <w:ind w:left="5040" w:hanging="360"/>
      </w:pPr>
    </w:lvl>
    <w:lvl w:ilvl="7" w:tplc="F1C6D170">
      <w:start w:val="1"/>
      <w:numFmt w:val="bullet"/>
      <w:lvlText w:val="●"/>
      <w:lvlJc w:val="left"/>
      <w:pPr>
        <w:ind w:left="5760" w:hanging="360"/>
      </w:pPr>
    </w:lvl>
    <w:lvl w:ilvl="8" w:tplc="6EF2BEB2">
      <w:start w:val="1"/>
      <w:numFmt w:val="bullet"/>
      <w:lvlText w:val="●"/>
      <w:lvlJc w:val="left"/>
      <w:pPr>
        <w:ind w:left="6480" w:hanging="360"/>
      </w:pPr>
    </w:lvl>
  </w:abstractNum>
  <w:abstractNum w:abstractNumId="1" w15:restartNumberingAfterBreak="0">
    <w:nsid w:val="586036C6"/>
    <w:multiLevelType w:val="hybridMultilevel"/>
    <w:tmpl w:val="EDDEEE68"/>
    <w:lvl w:ilvl="0" w:tplc="C060DAD2">
      <w:start w:val="1"/>
      <w:numFmt w:val="bullet"/>
      <w:lvlText w:val="•"/>
      <w:lvlJc w:val="left"/>
      <w:pPr>
        <w:ind w:left="720" w:hanging="360"/>
      </w:pPr>
    </w:lvl>
    <w:lvl w:ilvl="1" w:tplc="5B4A99D0">
      <w:start w:val="1"/>
      <w:numFmt w:val="bullet"/>
      <w:lvlText w:val="◦"/>
      <w:lvlJc w:val="left"/>
      <w:pPr>
        <w:ind w:left="1080" w:hanging="360"/>
      </w:pPr>
    </w:lvl>
    <w:lvl w:ilvl="2" w:tplc="53E4AD6A">
      <w:numFmt w:val="decimal"/>
      <w:lvlText w:val=""/>
      <w:lvlJc w:val="left"/>
    </w:lvl>
    <w:lvl w:ilvl="3" w:tplc="6BC6FD90">
      <w:numFmt w:val="decimal"/>
      <w:lvlText w:val=""/>
      <w:lvlJc w:val="left"/>
    </w:lvl>
    <w:lvl w:ilvl="4" w:tplc="38B26904">
      <w:numFmt w:val="decimal"/>
      <w:lvlText w:val=""/>
      <w:lvlJc w:val="left"/>
    </w:lvl>
    <w:lvl w:ilvl="5" w:tplc="2BA01A8A">
      <w:numFmt w:val="decimal"/>
      <w:lvlText w:val=""/>
      <w:lvlJc w:val="left"/>
    </w:lvl>
    <w:lvl w:ilvl="6" w:tplc="7CCAF2EE">
      <w:numFmt w:val="decimal"/>
      <w:lvlText w:val=""/>
      <w:lvlJc w:val="left"/>
    </w:lvl>
    <w:lvl w:ilvl="7" w:tplc="2D0EE44C">
      <w:numFmt w:val="decimal"/>
      <w:lvlText w:val=""/>
      <w:lvlJc w:val="left"/>
    </w:lvl>
    <w:lvl w:ilvl="8" w:tplc="CE9E0FCC">
      <w:numFmt w:val="decimal"/>
      <w:lvlText w:val=""/>
      <w:lvlJc w:val="left"/>
    </w:lvl>
  </w:abstractNum>
  <w:num w:numId="1" w16cid:durableId="1691298024">
    <w:abstractNumId w:val="0"/>
    <w:lvlOverride w:ilvl="0">
      <w:startOverride w:val="1"/>
    </w:lvlOverride>
  </w:num>
  <w:num w:numId="2" w16cid:durableId="19702826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7C5"/>
    <w:rsid w:val="0002356A"/>
    <w:rsid w:val="003517C5"/>
    <w:rsid w:val="008711EC"/>
    <w:rsid w:val="00872738"/>
    <w:rsid w:val="009D774E"/>
    <w:rsid w:val="00AB603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AAA94"/>
  <w15:docId w15:val="{AB715E97-E59E-4242-8F33-49ECC378D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A1710"/>
      <w:sz w:val="32"/>
      <w:szCs w:val="32"/>
    </w:rPr>
  </w:style>
  <w:style w:type="paragraph" w:styleId="Heading2">
    <w:name w:val="heading 2"/>
    <w:uiPriority w:val="9"/>
    <w:unhideWhenUsed/>
    <w:qFormat/>
    <w:pPr>
      <w:spacing w:before="300" w:after="180"/>
      <w:outlineLvl w:val="1"/>
    </w:pPr>
    <w:rPr>
      <w:b/>
      <w:bCs/>
      <w:color w:val="C8922A"/>
      <w:sz w:val="26"/>
      <w:szCs w:val="26"/>
    </w:rPr>
  </w:style>
  <w:style w:type="paragraph" w:styleId="Heading3">
    <w:name w:val="heading 3"/>
    <w:uiPriority w:val="9"/>
    <w:unhideWhenUsed/>
    <w:qFormat/>
    <w:pPr>
      <w:spacing w:before="240" w:after="120"/>
      <w:outlineLvl w:val="2"/>
    </w:pPr>
    <w:rPr>
      <w:b/>
      <w:bCs/>
      <w:color w:val="1A171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72738"/>
    <w:pPr>
      <w:tabs>
        <w:tab w:val="center" w:pos="4680"/>
        <w:tab w:val="right" w:pos="9360"/>
      </w:tabs>
    </w:pPr>
  </w:style>
  <w:style w:type="character" w:customStyle="1" w:styleId="HeaderChar">
    <w:name w:val="Header Char"/>
    <w:basedOn w:val="DefaultParagraphFont"/>
    <w:link w:val="Header"/>
    <w:uiPriority w:val="99"/>
    <w:rsid w:val="00872738"/>
  </w:style>
  <w:style w:type="paragraph" w:styleId="Footer">
    <w:name w:val="footer"/>
    <w:basedOn w:val="Normal"/>
    <w:link w:val="FooterChar"/>
    <w:uiPriority w:val="99"/>
    <w:unhideWhenUsed/>
    <w:rsid w:val="00872738"/>
    <w:pPr>
      <w:tabs>
        <w:tab w:val="center" w:pos="4680"/>
        <w:tab w:val="right" w:pos="9360"/>
      </w:tabs>
    </w:pPr>
  </w:style>
  <w:style w:type="character" w:customStyle="1" w:styleId="FooterChar">
    <w:name w:val="Footer Char"/>
    <w:basedOn w:val="DefaultParagraphFont"/>
    <w:link w:val="Footer"/>
    <w:uiPriority w:val="99"/>
    <w:rsid w:val="008727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kml-carwash-and-auto-detailing.vercel.ap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858</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Huawei</cp:lastModifiedBy>
  <cp:revision>2</cp:revision>
  <dcterms:created xsi:type="dcterms:W3CDTF">2026-04-26T07:42:00Z</dcterms:created>
  <dcterms:modified xsi:type="dcterms:W3CDTF">2026-04-26T08:09:00Z</dcterms:modified>
</cp:coreProperties>
</file>