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EC40F" w14:textId="2155B958" w:rsidR="00F23E8F" w:rsidRPr="00344757" w:rsidRDefault="00F23E8F" w:rsidP="00344757">
      <w:pPr>
        <w:pBdr>
          <w:bottom w:val="single" w:sz="12" w:space="1" w:color="auto"/>
        </w:pBdr>
        <w:rPr>
          <w:rFonts w:ascii="Times New Roman" w:hAnsi="Times New Roman" w:cs="Times New Roman"/>
          <w:sz w:val="40"/>
          <w:szCs w:val="40"/>
          <w:lang w:val="en-US"/>
        </w:rPr>
      </w:pPr>
      <w:r w:rsidRPr="00344757">
        <w:rPr>
          <w:rFonts w:ascii="Times New Roman" w:hAnsi="Times New Roman" w:cs="Times New Roman"/>
          <w:sz w:val="40"/>
          <w:szCs w:val="40"/>
          <w:lang w:val="en-US"/>
        </w:rPr>
        <w:t>Louise Gutenberg</w:t>
      </w:r>
    </w:p>
    <w:p w14:paraId="42A83FF7" w14:textId="3A034C17" w:rsidR="00F23E8F" w:rsidRPr="00344757" w:rsidRDefault="00F23E8F" w:rsidP="00344757">
      <w:pPr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</w:pPr>
      <w:r w:rsidRPr="00344757">
        <w:rPr>
          <w:rFonts w:ascii="Times New Roman" w:hAnsi="Times New Roman" w:cs="Times New Roman"/>
          <w:sz w:val="21"/>
          <w:szCs w:val="21"/>
          <w:lang w:val="en-US"/>
        </w:rPr>
        <w:t>(386) 98</w:t>
      </w:r>
      <w:r w:rsidR="009528D1" w:rsidRPr="00344757">
        <w:rPr>
          <w:rFonts w:ascii="Times New Roman" w:hAnsi="Times New Roman" w:cs="Times New Roman"/>
          <w:sz w:val="21"/>
          <w:szCs w:val="21"/>
          <w:lang w:val="en-US"/>
        </w:rPr>
        <w:t>4</w:t>
      </w:r>
      <w:r w:rsidRPr="00344757">
        <w:rPr>
          <w:rFonts w:ascii="Times New Roman" w:hAnsi="Times New Roman" w:cs="Times New Roman"/>
          <w:sz w:val="21"/>
          <w:szCs w:val="21"/>
          <w:lang w:val="en-US"/>
        </w:rPr>
        <w:t xml:space="preserve"> 1083 | louise.gutenberg@me.com | </w:t>
      </w:r>
      <w:hyperlink r:id="rId5" w:history="1">
        <w:r w:rsidRPr="00344757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u w:val="none"/>
            <w:lang w:val="en-US"/>
          </w:rPr>
          <w:t>www.linkedin.com/in/louisegutenberg/</w:t>
        </w:r>
      </w:hyperlink>
      <w:r w:rsidRPr="00344757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 xml:space="preserve"> | 1350 Speer Blvd, Denver, CO</w:t>
      </w:r>
    </w:p>
    <w:p w14:paraId="3C192D94" w14:textId="2CF667CD" w:rsidR="00F23E8F" w:rsidRPr="00344757" w:rsidRDefault="00F23E8F" w:rsidP="00192D3B">
      <w:pPr>
        <w:rPr>
          <w:rFonts w:ascii="Times New Roman" w:hAnsi="Times New Roman" w:cs="Times New Roman"/>
          <w:color w:val="000000" w:themeColor="text1"/>
          <w:sz w:val="10"/>
          <w:szCs w:val="10"/>
          <w:lang w:val="en-US"/>
        </w:rPr>
      </w:pPr>
    </w:p>
    <w:p w14:paraId="78401F96" w14:textId="7446119E" w:rsidR="00F23E8F" w:rsidRDefault="00F23E8F" w:rsidP="00F23E8F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F23E8F">
        <w:rPr>
          <w:rFonts w:ascii="Times New Roman" w:hAnsi="Times New Roman" w:cs="Times New Roman"/>
          <w:b/>
          <w:bCs/>
          <w:color w:val="000000" w:themeColor="text1"/>
          <w:lang w:val="en-US"/>
        </w:rPr>
        <w:t>Summary</w:t>
      </w:r>
    </w:p>
    <w:p w14:paraId="0C1A4965" w14:textId="77777777" w:rsidR="00A13778" w:rsidRPr="00A13778" w:rsidRDefault="00A13778" w:rsidP="00F23E8F">
      <w:pPr>
        <w:rPr>
          <w:rFonts w:ascii="Times New Roman" w:eastAsia="Times New Roman" w:hAnsi="Times New Roman" w:cs="Times New Roman"/>
          <w:color w:val="000000"/>
          <w:sz w:val="10"/>
          <w:szCs w:val="10"/>
          <w:lang w:val="en-US" w:eastAsia="en-GB"/>
        </w:rPr>
      </w:pPr>
    </w:p>
    <w:p w14:paraId="31B73DF2" w14:textId="37EAABDF" w:rsidR="00F23E8F" w:rsidRDefault="00F23E8F" w:rsidP="00305A4E">
      <w:pPr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GB"/>
        </w:rPr>
      </w:pPr>
      <w:r w:rsidRPr="00F23E8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GB"/>
        </w:rPr>
        <w:t xml:space="preserve">Motivated and </w:t>
      </w:r>
      <w:r w:rsidR="003D7E3D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GB"/>
        </w:rPr>
        <w:t xml:space="preserve">growth-minded marketing and sales professional with experience in areas such as marketing research, analytics, campaign development, web design, and client relationships. </w:t>
      </w:r>
      <w:r w:rsidR="001E463A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GB"/>
        </w:rPr>
        <w:t xml:space="preserve"> </w:t>
      </w:r>
    </w:p>
    <w:p w14:paraId="40D0552A" w14:textId="698F0FBD" w:rsidR="003D7E3D" w:rsidRPr="00344757" w:rsidRDefault="003D7E3D" w:rsidP="00305A4E">
      <w:pPr>
        <w:rPr>
          <w:rFonts w:ascii="Times New Roman" w:eastAsia="Times New Roman" w:hAnsi="Times New Roman" w:cs="Times New Roman"/>
          <w:color w:val="000000"/>
          <w:sz w:val="10"/>
          <w:szCs w:val="10"/>
          <w:lang w:val="en-US" w:eastAsia="en-GB"/>
        </w:rPr>
      </w:pPr>
    </w:p>
    <w:p w14:paraId="49C897B8" w14:textId="01A1E570" w:rsidR="003D7E3D" w:rsidRDefault="00BC42BD" w:rsidP="003D7E3D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Skills</w:t>
      </w:r>
    </w:p>
    <w:p w14:paraId="2F7143A3" w14:textId="42ED6C94" w:rsidR="003D7E3D" w:rsidRDefault="003D7E3D" w:rsidP="003D7E3D">
      <w:pPr>
        <w:rPr>
          <w:rFonts w:ascii="Times New Roman" w:eastAsia="Times New Roman" w:hAnsi="Times New Roman" w:cs="Times New Roman"/>
          <w:color w:val="000000"/>
          <w:sz w:val="10"/>
          <w:szCs w:val="10"/>
          <w:lang w:val="en-US" w:eastAsia="en-GB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3D7E3D" w14:paraId="1C1CF9BE" w14:textId="77777777" w:rsidTr="00344757">
        <w:tc>
          <w:tcPr>
            <w:tcW w:w="3483" w:type="dxa"/>
          </w:tcPr>
          <w:p w14:paraId="0E90A7CB" w14:textId="1F2EAF5D" w:rsidR="003D7E3D" w:rsidRPr="003D7E3D" w:rsidRDefault="003D7E3D" w:rsidP="003D7E3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547" w:right="2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>
              <w:rPr>
                <w:color w:val="000000"/>
                <w:sz w:val="21"/>
                <w:szCs w:val="21"/>
                <w:lang w:val="en-US"/>
              </w:rPr>
              <w:t>Hubspot</w:t>
            </w:r>
            <w:proofErr w:type="spellEnd"/>
            <w:r>
              <w:rPr>
                <w:color w:val="000000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3483" w:type="dxa"/>
          </w:tcPr>
          <w:p w14:paraId="5E81D071" w14:textId="69F4D548" w:rsidR="003D7E3D" w:rsidRPr="003D7E3D" w:rsidRDefault="00344757" w:rsidP="003D7E3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547" w:right="20"/>
              <w:textAlignment w:val="baseline"/>
              <w:rPr>
                <w:color w:val="000000"/>
                <w:sz w:val="10"/>
                <w:szCs w:val="10"/>
                <w:lang w:val="en-US"/>
              </w:rPr>
            </w:pPr>
            <w:proofErr w:type="spellStart"/>
            <w:r>
              <w:rPr>
                <w:color w:val="000000"/>
                <w:sz w:val="21"/>
                <w:szCs w:val="21"/>
                <w:lang w:val="en-US"/>
              </w:rPr>
              <w:t>Marketo</w:t>
            </w:r>
            <w:proofErr w:type="spellEnd"/>
          </w:p>
        </w:tc>
        <w:tc>
          <w:tcPr>
            <w:tcW w:w="3484" w:type="dxa"/>
          </w:tcPr>
          <w:p w14:paraId="35265F26" w14:textId="57400D0F" w:rsidR="003D7E3D" w:rsidRPr="003D7E3D" w:rsidRDefault="00344757" w:rsidP="003D7E3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547" w:right="20"/>
              <w:textAlignment w:val="baseline"/>
              <w:rPr>
                <w:color w:val="000000"/>
                <w:sz w:val="10"/>
                <w:szCs w:val="10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CSS</w:t>
            </w:r>
          </w:p>
        </w:tc>
      </w:tr>
      <w:tr w:rsidR="003D7E3D" w14:paraId="2AC6EE75" w14:textId="77777777" w:rsidTr="00344757">
        <w:tc>
          <w:tcPr>
            <w:tcW w:w="3483" w:type="dxa"/>
          </w:tcPr>
          <w:p w14:paraId="1EA5A5B3" w14:textId="15F94FD3" w:rsidR="003D7E3D" w:rsidRPr="003D7E3D" w:rsidRDefault="003D7E3D" w:rsidP="003D7E3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547" w:right="2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Salesforce</w:t>
            </w:r>
          </w:p>
        </w:tc>
        <w:tc>
          <w:tcPr>
            <w:tcW w:w="3483" w:type="dxa"/>
          </w:tcPr>
          <w:p w14:paraId="53D275EE" w14:textId="60B7687B" w:rsidR="003D7E3D" w:rsidRPr="003D7E3D" w:rsidRDefault="00344757" w:rsidP="003D7E3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547" w:right="20"/>
              <w:textAlignment w:val="baseline"/>
              <w:rPr>
                <w:color w:val="000000"/>
                <w:sz w:val="10"/>
                <w:szCs w:val="10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HTML</w:t>
            </w:r>
          </w:p>
        </w:tc>
        <w:tc>
          <w:tcPr>
            <w:tcW w:w="3484" w:type="dxa"/>
          </w:tcPr>
          <w:p w14:paraId="4C030440" w14:textId="079FB41C" w:rsidR="003D7E3D" w:rsidRPr="003D7E3D" w:rsidRDefault="00344757" w:rsidP="003D7E3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547" w:right="20"/>
              <w:textAlignment w:val="baseline"/>
              <w:rPr>
                <w:color w:val="000000"/>
                <w:sz w:val="10"/>
                <w:szCs w:val="10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JavaScript</w:t>
            </w:r>
          </w:p>
        </w:tc>
      </w:tr>
    </w:tbl>
    <w:p w14:paraId="1FBF9F8C" w14:textId="5678AE6A" w:rsidR="003D7E3D" w:rsidRPr="00634A74" w:rsidRDefault="003D7E3D" w:rsidP="00F23E8F">
      <w:pPr>
        <w:rPr>
          <w:rFonts w:ascii="Times New Roman" w:hAnsi="Times New Roman" w:cs="Times New Roman"/>
          <w:color w:val="000000" w:themeColor="text1"/>
          <w:sz w:val="10"/>
          <w:szCs w:val="10"/>
          <w:lang w:val="en-US"/>
        </w:rPr>
      </w:pPr>
    </w:p>
    <w:p w14:paraId="41184C2B" w14:textId="624CF62A" w:rsidR="00F23E8F" w:rsidRDefault="00F23E8F" w:rsidP="00F23E8F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F23E8F">
        <w:rPr>
          <w:rFonts w:ascii="Times New Roman" w:hAnsi="Times New Roman" w:cs="Times New Roman"/>
          <w:b/>
          <w:bCs/>
          <w:color w:val="000000" w:themeColor="text1"/>
          <w:lang w:val="en-US"/>
        </w:rPr>
        <w:t>Experiences</w:t>
      </w:r>
    </w:p>
    <w:p w14:paraId="784DDF7C" w14:textId="77777777" w:rsidR="00A13778" w:rsidRPr="00A13778" w:rsidRDefault="00A13778" w:rsidP="00F23E8F">
      <w:pPr>
        <w:pStyle w:val="NormalWeb"/>
        <w:spacing w:before="0" w:beforeAutospacing="0" w:after="0" w:afterAutospacing="0"/>
        <w:rPr>
          <w:b/>
          <w:bCs/>
          <w:color w:val="000000"/>
          <w:sz w:val="10"/>
          <w:szCs w:val="10"/>
          <w:lang w:val="en-US"/>
        </w:rPr>
      </w:pPr>
    </w:p>
    <w:p w14:paraId="036598E9" w14:textId="677E6DF9" w:rsidR="00F23E8F" w:rsidRPr="00F23E8F" w:rsidRDefault="00F23E8F" w:rsidP="00F23E8F">
      <w:pPr>
        <w:pStyle w:val="NormalWeb"/>
        <w:spacing w:before="0" w:beforeAutospacing="0" w:after="0" w:afterAutospacing="0"/>
        <w:rPr>
          <w:lang w:val="en-US"/>
        </w:rPr>
      </w:pPr>
      <w:r w:rsidRPr="00F23E8F">
        <w:rPr>
          <w:b/>
          <w:bCs/>
          <w:color w:val="000000"/>
          <w:sz w:val="21"/>
          <w:szCs w:val="21"/>
          <w:lang w:val="en-US"/>
        </w:rPr>
        <w:t>RevoKind</w:t>
      </w:r>
      <w:r w:rsidRPr="00F23E8F">
        <w:rPr>
          <w:rStyle w:val="apple-tab-span"/>
          <w:color w:val="000000"/>
          <w:sz w:val="21"/>
          <w:szCs w:val="21"/>
          <w:lang w:val="en-US"/>
        </w:rPr>
        <w:tab/>
      </w:r>
      <w:r w:rsidRPr="00F23E8F">
        <w:rPr>
          <w:color w:val="000000"/>
          <w:sz w:val="21"/>
          <w:szCs w:val="21"/>
          <w:lang w:val="en-US"/>
        </w:rPr>
        <w:t xml:space="preserve">     </w:t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 w:rsidRPr="00F23E8F">
        <w:rPr>
          <w:b/>
          <w:bCs/>
          <w:color w:val="000000"/>
          <w:sz w:val="21"/>
          <w:szCs w:val="21"/>
          <w:lang w:val="en-US"/>
        </w:rPr>
        <w:t>Denver, CO</w:t>
      </w:r>
    </w:p>
    <w:p w14:paraId="6BA7E34E" w14:textId="1EF74115" w:rsidR="00F23E8F" w:rsidRPr="00F23E8F" w:rsidRDefault="00F23E8F" w:rsidP="00F23E8F">
      <w:pPr>
        <w:pStyle w:val="NormalWeb"/>
        <w:spacing w:before="0" w:beforeAutospacing="0" w:after="0" w:afterAutospacing="0"/>
        <w:rPr>
          <w:lang w:val="en-US"/>
        </w:rPr>
      </w:pPr>
      <w:r w:rsidRPr="00F23E8F">
        <w:rPr>
          <w:i/>
          <w:iCs/>
          <w:color w:val="000000"/>
          <w:sz w:val="21"/>
          <w:szCs w:val="21"/>
          <w:lang w:val="en-US"/>
        </w:rPr>
        <w:t>Marketing Manager</w:t>
      </w:r>
      <w:r w:rsidRPr="00F23E8F">
        <w:rPr>
          <w:rStyle w:val="apple-tab-span"/>
          <w:color w:val="000000"/>
          <w:sz w:val="21"/>
          <w:szCs w:val="21"/>
          <w:lang w:val="en-US"/>
        </w:rPr>
        <w:tab/>
      </w:r>
      <w:r>
        <w:rPr>
          <w:rStyle w:val="apple-tab-span"/>
          <w:color w:val="000000"/>
          <w:sz w:val="21"/>
          <w:szCs w:val="21"/>
          <w:lang w:val="en-US"/>
        </w:rPr>
        <w:tab/>
      </w:r>
      <w:r>
        <w:rPr>
          <w:rStyle w:val="apple-tab-span"/>
          <w:color w:val="000000"/>
          <w:sz w:val="21"/>
          <w:szCs w:val="21"/>
          <w:lang w:val="en-US"/>
        </w:rPr>
        <w:tab/>
      </w:r>
      <w:r>
        <w:rPr>
          <w:rStyle w:val="apple-tab-span"/>
          <w:color w:val="000000"/>
          <w:sz w:val="21"/>
          <w:szCs w:val="21"/>
          <w:lang w:val="en-US"/>
        </w:rPr>
        <w:tab/>
      </w:r>
      <w:r>
        <w:rPr>
          <w:rStyle w:val="apple-tab-span"/>
          <w:color w:val="000000"/>
          <w:sz w:val="21"/>
          <w:szCs w:val="21"/>
          <w:lang w:val="en-US"/>
        </w:rPr>
        <w:tab/>
      </w:r>
      <w:r>
        <w:rPr>
          <w:rStyle w:val="apple-tab-span"/>
          <w:color w:val="000000"/>
          <w:sz w:val="21"/>
          <w:szCs w:val="21"/>
          <w:lang w:val="en-US"/>
        </w:rPr>
        <w:tab/>
      </w:r>
      <w:r>
        <w:rPr>
          <w:rStyle w:val="apple-tab-span"/>
          <w:color w:val="000000"/>
          <w:sz w:val="21"/>
          <w:szCs w:val="21"/>
          <w:lang w:val="en-US"/>
        </w:rPr>
        <w:tab/>
      </w:r>
      <w:r>
        <w:rPr>
          <w:rStyle w:val="apple-tab-span"/>
          <w:color w:val="000000"/>
          <w:sz w:val="21"/>
          <w:szCs w:val="21"/>
          <w:lang w:val="en-US"/>
        </w:rPr>
        <w:tab/>
      </w:r>
      <w:r>
        <w:rPr>
          <w:rStyle w:val="apple-tab-span"/>
          <w:color w:val="000000"/>
          <w:sz w:val="21"/>
          <w:szCs w:val="21"/>
          <w:lang w:val="en-US"/>
        </w:rPr>
        <w:tab/>
        <w:t xml:space="preserve">  </w:t>
      </w:r>
      <w:r w:rsidR="00813E11">
        <w:rPr>
          <w:color w:val="000000"/>
          <w:sz w:val="21"/>
          <w:szCs w:val="21"/>
          <w:lang w:val="en-US"/>
        </w:rPr>
        <w:t xml:space="preserve">September </w:t>
      </w:r>
      <w:r w:rsidRPr="00F23E8F">
        <w:rPr>
          <w:color w:val="000000"/>
          <w:sz w:val="21"/>
          <w:szCs w:val="21"/>
          <w:lang w:val="en-US"/>
        </w:rPr>
        <w:t xml:space="preserve">2019 – </w:t>
      </w:r>
      <w:r w:rsidR="00813E11">
        <w:rPr>
          <w:color w:val="000000"/>
          <w:sz w:val="21"/>
          <w:szCs w:val="21"/>
          <w:lang w:val="en-US"/>
        </w:rPr>
        <w:t>July 2020</w:t>
      </w:r>
    </w:p>
    <w:p w14:paraId="30BEA3A3" w14:textId="32406F13" w:rsidR="007D464B" w:rsidRPr="00344757" w:rsidRDefault="007D464B" w:rsidP="00344757">
      <w:pPr>
        <w:pStyle w:val="NormalWeb"/>
        <w:numPr>
          <w:ilvl w:val="0"/>
          <w:numId w:val="1"/>
        </w:numPr>
        <w:spacing w:before="0" w:beforeAutospacing="0" w:after="0" w:afterAutospacing="0"/>
        <w:ind w:left="547" w:right="20"/>
        <w:textAlignment w:val="baseline"/>
        <w:rPr>
          <w:b/>
          <w:bCs/>
          <w:color w:val="000000"/>
          <w:sz w:val="10"/>
          <w:szCs w:val="10"/>
          <w:lang w:val="en-US"/>
        </w:rPr>
      </w:pPr>
      <w:r>
        <w:rPr>
          <w:color w:val="000000"/>
          <w:sz w:val="21"/>
          <w:szCs w:val="21"/>
          <w:lang w:val="en-US"/>
        </w:rPr>
        <w:t>Conducted marketing research, developed marketing goals</w:t>
      </w:r>
      <w:r w:rsidR="0011038E">
        <w:rPr>
          <w:color w:val="000000"/>
          <w:sz w:val="21"/>
          <w:szCs w:val="21"/>
          <w:lang w:val="en-US"/>
        </w:rPr>
        <w:t xml:space="preserve"> and </w:t>
      </w:r>
      <w:r>
        <w:rPr>
          <w:color w:val="000000"/>
          <w:sz w:val="21"/>
          <w:szCs w:val="21"/>
          <w:lang w:val="en-US"/>
        </w:rPr>
        <w:t>strategy</w:t>
      </w:r>
      <w:r w:rsidR="0011038E">
        <w:rPr>
          <w:color w:val="000000"/>
          <w:sz w:val="21"/>
          <w:szCs w:val="21"/>
          <w:lang w:val="en-US"/>
        </w:rPr>
        <w:t>,</w:t>
      </w:r>
      <w:r>
        <w:rPr>
          <w:color w:val="000000"/>
          <w:sz w:val="21"/>
          <w:szCs w:val="21"/>
          <w:lang w:val="en-US"/>
        </w:rPr>
        <w:t xml:space="preserve"> and</w:t>
      </w:r>
      <w:r w:rsidR="0011038E">
        <w:rPr>
          <w:color w:val="000000"/>
          <w:sz w:val="21"/>
          <w:szCs w:val="21"/>
          <w:lang w:val="en-US"/>
        </w:rPr>
        <w:t xml:space="preserve"> created</w:t>
      </w:r>
      <w:r>
        <w:rPr>
          <w:color w:val="000000"/>
          <w:sz w:val="21"/>
          <w:szCs w:val="21"/>
          <w:lang w:val="en-US"/>
        </w:rPr>
        <w:t xml:space="preserve"> a marketing plan</w:t>
      </w:r>
    </w:p>
    <w:p w14:paraId="7223897F" w14:textId="2CBBF8D9" w:rsidR="007D464B" w:rsidRPr="00781044" w:rsidRDefault="007D464B" w:rsidP="00813E11">
      <w:pPr>
        <w:pStyle w:val="NormalWeb"/>
        <w:numPr>
          <w:ilvl w:val="0"/>
          <w:numId w:val="1"/>
        </w:numPr>
        <w:spacing w:before="0" w:beforeAutospacing="0" w:after="0" w:afterAutospacing="0"/>
        <w:ind w:left="547" w:right="20"/>
        <w:textAlignment w:val="baseline"/>
        <w:rPr>
          <w:b/>
          <w:bCs/>
          <w:color w:val="000000"/>
          <w:sz w:val="10"/>
          <w:szCs w:val="10"/>
          <w:lang w:val="en-US"/>
        </w:rPr>
      </w:pPr>
      <w:r>
        <w:rPr>
          <w:color w:val="000000"/>
          <w:sz w:val="21"/>
          <w:szCs w:val="21"/>
          <w:lang w:val="en-US"/>
        </w:rPr>
        <w:t>Built out the content calendar, campaign scheduled</w:t>
      </w:r>
      <w:r w:rsidR="00781044">
        <w:rPr>
          <w:color w:val="000000"/>
          <w:sz w:val="21"/>
          <w:szCs w:val="21"/>
          <w:lang w:val="en-US"/>
        </w:rPr>
        <w:t xml:space="preserve">, </w:t>
      </w:r>
      <w:r w:rsidR="006D6E87">
        <w:rPr>
          <w:color w:val="000000"/>
          <w:sz w:val="21"/>
          <w:szCs w:val="21"/>
          <w:lang w:val="en-US"/>
        </w:rPr>
        <w:t xml:space="preserve">and </w:t>
      </w:r>
      <w:r w:rsidR="00781044">
        <w:rPr>
          <w:color w:val="000000"/>
          <w:sz w:val="21"/>
          <w:szCs w:val="21"/>
          <w:lang w:val="en-US"/>
        </w:rPr>
        <w:t>outlined content design ideas</w:t>
      </w:r>
      <w:r w:rsidR="006D6E87">
        <w:rPr>
          <w:color w:val="000000"/>
          <w:sz w:val="21"/>
          <w:szCs w:val="21"/>
          <w:lang w:val="en-US"/>
        </w:rPr>
        <w:t xml:space="preserve"> and templates</w:t>
      </w:r>
    </w:p>
    <w:p w14:paraId="0487FD6D" w14:textId="4934AE09" w:rsidR="00781044" w:rsidRPr="00781044" w:rsidRDefault="00781044" w:rsidP="00813E11">
      <w:pPr>
        <w:pStyle w:val="NormalWeb"/>
        <w:numPr>
          <w:ilvl w:val="0"/>
          <w:numId w:val="1"/>
        </w:numPr>
        <w:spacing w:before="0" w:beforeAutospacing="0" w:after="0" w:afterAutospacing="0"/>
        <w:ind w:left="547" w:right="20"/>
        <w:textAlignment w:val="baseline"/>
        <w:rPr>
          <w:b/>
          <w:bCs/>
          <w:color w:val="000000"/>
          <w:sz w:val="10"/>
          <w:szCs w:val="10"/>
          <w:lang w:val="en-US"/>
        </w:rPr>
      </w:pPr>
      <w:r>
        <w:rPr>
          <w:color w:val="000000"/>
          <w:sz w:val="21"/>
          <w:szCs w:val="21"/>
          <w:lang w:val="en-US"/>
        </w:rPr>
        <w:t>Utilized HubSpot and Google Analytics to develop market understanding</w:t>
      </w:r>
      <w:r w:rsidR="00344757">
        <w:rPr>
          <w:color w:val="000000"/>
          <w:sz w:val="21"/>
          <w:szCs w:val="21"/>
          <w:lang w:val="en-US"/>
        </w:rPr>
        <w:t>, and</w:t>
      </w:r>
      <w:r>
        <w:rPr>
          <w:color w:val="000000"/>
          <w:sz w:val="21"/>
          <w:szCs w:val="21"/>
          <w:lang w:val="en-US"/>
        </w:rPr>
        <w:t xml:space="preserve"> improve customer understanding</w:t>
      </w:r>
    </w:p>
    <w:p w14:paraId="68482998" w14:textId="21B370E0" w:rsidR="00781044" w:rsidRPr="00781044" w:rsidRDefault="00781044" w:rsidP="00781044">
      <w:pPr>
        <w:pStyle w:val="NormalWeb"/>
        <w:numPr>
          <w:ilvl w:val="0"/>
          <w:numId w:val="1"/>
        </w:numPr>
        <w:spacing w:before="0" w:beforeAutospacing="0" w:after="0" w:afterAutospacing="0"/>
        <w:ind w:left="547" w:right="20"/>
        <w:textAlignment w:val="baseline"/>
        <w:rPr>
          <w:b/>
          <w:bCs/>
          <w:color w:val="000000"/>
          <w:sz w:val="10"/>
          <w:szCs w:val="10"/>
          <w:lang w:val="en-US"/>
        </w:rPr>
      </w:pPr>
      <w:r>
        <w:rPr>
          <w:color w:val="000000"/>
          <w:sz w:val="21"/>
          <w:szCs w:val="21"/>
          <w:lang w:val="en-US"/>
        </w:rPr>
        <w:t>Worked in WordPress to upload material to the company website, communicated with external SEO specialists to improve internal processes, and presented website updates to the CEO</w:t>
      </w:r>
    </w:p>
    <w:p w14:paraId="4567F63B" w14:textId="4DE7C691" w:rsidR="007D464B" w:rsidRPr="007D464B" w:rsidRDefault="007D464B" w:rsidP="00781044">
      <w:pPr>
        <w:pStyle w:val="NormalWeb"/>
        <w:spacing w:before="0" w:beforeAutospacing="0" w:after="0" w:afterAutospacing="0"/>
        <w:ind w:left="547" w:right="20"/>
        <w:textAlignment w:val="baseline"/>
        <w:rPr>
          <w:b/>
          <w:bCs/>
          <w:color w:val="000000"/>
          <w:sz w:val="10"/>
          <w:szCs w:val="10"/>
          <w:lang w:val="en-US"/>
        </w:rPr>
      </w:pPr>
    </w:p>
    <w:p w14:paraId="702FC732" w14:textId="7B776959" w:rsidR="00F23E8F" w:rsidRPr="00F23E8F" w:rsidRDefault="00F23E8F" w:rsidP="00F23E8F">
      <w:pPr>
        <w:pStyle w:val="NormalWeb"/>
        <w:spacing w:before="0" w:beforeAutospacing="0" w:after="0" w:afterAutospacing="0"/>
        <w:rPr>
          <w:lang w:val="en-US"/>
        </w:rPr>
      </w:pPr>
      <w:r w:rsidRPr="00F23E8F">
        <w:rPr>
          <w:b/>
          <w:bCs/>
          <w:color w:val="000000"/>
          <w:sz w:val="21"/>
          <w:szCs w:val="21"/>
          <w:lang w:val="en-US"/>
        </w:rPr>
        <w:t>Frank Recruitment Group</w:t>
      </w:r>
      <w:r w:rsidRPr="00F23E8F">
        <w:rPr>
          <w:rStyle w:val="apple-tab-span"/>
          <w:color w:val="000000"/>
          <w:sz w:val="21"/>
          <w:szCs w:val="21"/>
          <w:lang w:val="en-US"/>
        </w:rPr>
        <w:tab/>
      </w:r>
      <w:r w:rsidRPr="00F23E8F">
        <w:rPr>
          <w:color w:val="000000"/>
          <w:sz w:val="21"/>
          <w:szCs w:val="21"/>
          <w:lang w:val="en-US"/>
        </w:rPr>
        <w:t xml:space="preserve">     </w:t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  <w:lang w:val="en-US"/>
        </w:rPr>
        <w:tab/>
        <w:t xml:space="preserve">             </w:t>
      </w:r>
      <w:r w:rsidR="00A13778">
        <w:rPr>
          <w:color w:val="000000"/>
          <w:sz w:val="21"/>
          <w:szCs w:val="21"/>
          <w:lang w:val="en-US"/>
        </w:rPr>
        <w:t xml:space="preserve"> </w:t>
      </w:r>
      <w:r w:rsidRPr="00F23E8F">
        <w:rPr>
          <w:b/>
          <w:bCs/>
          <w:color w:val="000000"/>
          <w:sz w:val="21"/>
          <w:szCs w:val="21"/>
          <w:lang w:val="en-US"/>
        </w:rPr>
        <w:t>Denver, CO</w:t>
      </w:r>
    </w:p>
    <w:p w14:paraId="73F9AB64" w14:textId="133FD780" w:rsidR="00F23E8F" w:rsidRPr="00F23E8F" w:rsidRDefault="00F23E8F" w:rsidP="00F23E8F">
      <w:pPr>
        <w:pStyle w:val="NormalWeb"/>
        <w:spacing w:before="0" w:beforeAutospacing="0" w:after="0" w:afterAutospacing="0"/>
        <w:rPr>
          <w:lang w:val="en-US"/>
        </w:rPr>
      </w:pPr>
      <w:r w:rsidRPr="00F23E8F">
        <w:rPr>
          <w:i/>
          <w:iCs/>
          <w:color w:val="000000"/>
          <w:sz w:val="21"/>
          <w:szCs w:val="21"/>
          <w:lang w:val="en-US"/>
        </w:rPr>
        <w:t>Salesforce Recruitment Consultant</w:t>
      </w:r>
      <w:r w:rsidRPr="00F23E8F">
        <w:rPr>
          <w:rStyle w:val="apple-tab-span"/>
          <w:color w:val="000000"/>
          <w:sz w:val="21"/>
          <w:szCs w:val="21"/>
          <w:lang w:val="en-US"/>
        </w:rPr>
        <w:tab/>
      </w:r>
      <w:r>
        <w:rPr>
          <w:rStyle w:val="apple-tab-span"/>
          <w:color w:val="000000"/>
          <w:sz w:val="21"/>
          <w:szCs w:val="21"/>
          <w:lang w:val="en-US"/>
        </w:rPr>
        <w:tab/>
      </w:r>
      <w:r>
        <w:rPr>
          <w:rStyle w:val="apple-tab-span"/>
          <w:color w:val="000000"/>
          <w:sz w:val="21"/>
          <w:szCs w:val="21"/>
          <w:lang w:val="en-US"/>
        </w:rPr>
        <w:tab/>
      </w:r>
      <w:r>
        <w:rPr>
          <w:rStyle w:val="apple-tab-span"/>
          <w:color w:val="000000"/>
          <w:sz w:val="21"/>
          <w:szCs w:val="21"/>
          <w:lang w:val="en-US"/>
        </w:rPr>
        <w:tab/>
      </w:r>
      <w:r>
        <w:rPr>
          <w:rStyle w:val="apple-tab-span"/>
          <w:color w:val="000000"/>
          <w:sz w:val="21"/>
          <w:szCs w:val="21"/>
          <w:lang w:val="en-US"/>
        </w:rPr>
        <w:tab/>
      </w:r>
      <w:r>
        <w:rPr>
          <w:rStyle w:val="apple-tab-span"/>
          <w:color w:val="000000"/>
          <w:sz w:val="21"/>
          <w:szCs w:val="21"/>
          <w:lang w:val="en-US"/>
        </w:rPr>
        <w:tab/>
      </w:r>
      <w:r>
        <w:rPr>
          <w:rStyle w:val="apple-tab-span"/>
          <w:color w:val="000000"/>
          <w:sz w:val="21"/>
          <w:szCs w:val="21"/>
          <w:lang w:val="en-US"/>
        </w:rPr>
        <w:tab/>
        <w:t xml:space="preserve">       </w:t>
      </w:r>
      <w:r w:rsidR="00813E11">
        <w:rPr>
          <w:rStyle w:val="apple-tab-span"/>
          <w:color w:val="000000"/>
          <w:sz w:val="21"/>
          <w:szCs w:val="21"/>
          <w:lang w:val="en-US"/>
        </w:rPr>
        <w:t xml:space="preserve"> </w:t>
      </w:r>
      <w:r w:rsidRPr="00F23E8F">
        <w:rPr>
          <w:color w:val="000000"/>
          <w:sz w:val="21"/>
          <w:szCs w:val="21"/>
          <w:lang w:val="en-US"/>
        </w:rPr>
        <w:t xml:space="preserve">August 2019 – </w:t>
      </w:r>
      <w:r w:rsidR="00813E11">
        <w:rPr>
          <w:color w:val="000000"/>
          <w:sz w:val="21"/>
          <w:szCs w:val="21"/>
          <w:lang w:val="en-US"/>
        </w:rPr>
        <w:t>July 2020</w:t>
      </w:r>
    </w:p>
    <w:p w14:paraId="191D325B" w14:textId="77777777" w:rsidR="00781044" w:rsidRPr="00F23E8F" w:rsidRDefault="00781044" w:rsidP="00781044">
      <w:pPr>
        <w:pStyle w:val="NormalWeb"/>
        <w:numPr>
          <w:ilvl w:val="0"/>
          <w:numId w:val="2"/>
        </w:numPr>
        <w:spacing w:before="0" w:beforeAutospacing="0" w:after="0" w:afterAutospacing="0"/>
        <w:ind w:left="547" w:right="20"/>
        <w:textAlignment w:val="baseline"/>
        <w:rPr>
          <w:rFonts w:ascii="Arial" w:hAnsi="Arial" w:cs="Arial"/>
          <w:color w:val="000000"/>
          <w:sz w:val="12"/>
          <w:szCs w:val="12"/>
          <w:lang w:val="en-US"/>
        </w:rPr>
      </w:pPr>
      <w:r w:rsidRPr="00F23E8F">
        <w:rPr>
          <w:color w:val="000000"/>
          <w:sz w:val="21"/>
          <w:szCs w:val="21"/>
          <w:lang w:val="en-US"/>
        </w:rPr>
        <w:t xml:space="preserve">Conducted market research </w:t>
      </w:r>
      <w:r>
        <w:rPr>
          <w:color w:val="000000"/>
          <w:sz w:val="21"/>
          <w:szCs w:val="21"/>
          <w:lang w:val="en-US"/>
        </w:rPr>
        <w:t>to</w:t>
      </w:r>
      <w:r w:rsidRPr="00F23E8F">
        <w:rPr>
          <w:color w:val="000000"/>
          <w:sz w:val="21"/>
          <w:szCs w:val="21"/>
          <w:lang w:val="en-US"/>
        </w:rPr>
        <w:t xml:space="preserve"> identify clients, their industries, technologies, work culture, and environment to understand their needs, wants, and responsibilities</w:t>
      </w:r>
    </w:p>
    <w:p w14:paraId="10218ACE" w14:textId="77777777" w:rsidR="00781044" w:rsidRPr="00F23E8F" w:rsidRDefault="00781044" w:rsidP="00781044">
      <w:pPr>
        <w:pStyle w:val="NormalWeb"/>
        <w:numPr>
          <w:ilvl w:val="0"/>
          <w:numId w:val="2"/>
        </w:numPr>
        <w:spacing w:before="0" w:beforeAutospacing="0" w:after="0" w:afterAutospacing="0"/>
        <w:ind w:left="547" w:right="20"/>
        <w:textAlignment w:val="baseline"/>
        <w:rPr>
          <w:rFonts w:ascii="Arial" w:hAnsi="Arial" w:cs="Arial"/>
          <w:color w:val="000000"/>
          <w:sz w:val="21"/>
          <w:szCs w:val="21"/>
          <w:lang w:val="en-US"/>
        </w:rPr>
      </w:pPr>
      <w:r w:rsidRPr="00F23E8F">
        <w:rPr>
          <w:color w:val="000000"/>
          <w:sz w:val="21"/>
          <w:szCs w:val="21"/>
          <w:lang w:val="en-US"/>
        </w:rPr>
        <w:t>Produced job description and other marketing material to promote open roles, approach candidates to discuss requirements and salary, generate leads and increase the number of candidate placements</w:t>
      </w:r>
    </w:p>
    <w:p w14:paraId="494976C1" w14:textId="33A96C09" w:rsidR="00781044" w:rsidRPr="00781044" w:rsidRDefault="00781044" w:rsidP="00781044">
      <w:pPr>
        <w:pStyle w:val="NormalWeb"/>
        <w:numPr>
          <w:ilvl w:val="0"/>
          <w:numId w:val="2"/>
        </w:numPr>
        <w:spacing w:before="0" w:beforeAutospacing="0" w:after="0" w:afterAutospacing="0"/>
        <w:ind w:left="547" w:right="20"/>
        <w:textAlignment w:val="baseline"/>
        <w:rPr>
          <w:rFonts w:ascii="Arial" w:hAnsi="Arial" w:cs="Arial"/>
          <w:color w:val="000000"/>
          <w:sz w:val="21"/>
          <w:szCs w:val="21"/>
          <w:lang w:val="en-US"/>
        </w:rPr>
      </w:pPr>
      <w:r w:rsidRPr="00F23E8F">
        <w:rPr>
          <w:color w:val="000000"/>
          <w:sz w:val="21"/>
          <w:szCs w:val="21"/>
          <w:lang w:val="en-US"/>
        </w:rPr>
        <w:t>Managed the full recruitment circle</w:t>
      </w:r>
      <w:r w:rsidR="00344757">
        <w:rPr>
          <w:color w:val="000000"/>
          <w:sz w:val="21"/>
          <w:szCs w:val="21"/>
          <w:lang w:val="en-US"/>
        </w:rPr>
        <w:t>; from initial client and candidate introductions, to</w:t>
      </w:r>
      <w:r w:rsidRPr="00F23E8F">
        <w:rPr>
          <w:color w:val="000000"/>
          <w:sz w:val="21"/>
          <w:szCs w:val="21"/>
          <w:lang w:val="en-US"/>
        </w:rPr>
        <w:t xml:space="preserve"> post-</w:t>
      </w:r>
      <w:r w:rsidR="00C37C0A">
        <w:rPr>
          <w:color w:val="000000"/>
          <w:sz w:val="21"/>
          <w:szCs w:val="21"/>
          <w:lang w:val="en-US"/>
        </w:rPr>
        <w:t xml:space="preserve">placement </w:t>
      </w:r>
      <w:r w:rsidR="00344757">
        <w:rPr>
          <w:color w:val="000000"/>
          <w:sz w:val="21"/>
          <w:szCs w:val="21"/>
          <w:lang w:val="en-US"/>
        </w:rPr>
        <w:t>conversations</w:t>
      </w:r>
    </w:p>
    <w:p w14:paraId="7625A573" w14:textId="77777777" w:rsidR="00781044" w:rsidRPr="00781044" w:rsidRDefault="00781044" w:rsidP="0026324D">
      <w:pPr>
        <w:pStyle w:val="NormalWeb"/>
        <w:spacing w:before="0" w:beforeAutospacing="0" w:after="0" w:afterAutospacing="0"/>
        <w:ind w:right="20"/>
        <w:rPr>
          <w:b/>
          <w:bCs/>
          <w:color w:val="000000"/>
          <w:sz w:val="10"/>
          <w:szCs w:val="10"/>
          <w:lang w:val="en-US"/>
        </w:rPr>
      </w:pPr>
    </w:p>
    <w:p w14:paraId="1AA26293" w14:textId="1E1065FF" w:rsidR="00A13778" w:rsidRPr="00A13778" w:rsidRDefault="00A13778" w:rsidP="0026324D">
      <w:pPr>
        <w:pStyle w:val="NormalWeb"/>
        <w:spacing w:before="0" w:beforeAutospacing="0" w:after="0" w:afterAutospacing="0"/>
        <w:ind w:right="20"/>
        <w:rPr>
          <w:lang w:val="en-US"/>
        </w:rPr>
      </w:pPr>
      <w:r w:rsidRPr="00A13778">
        <w:rPr>
          <w:b/>
          <w:bCs/>
          <w:color w:val="000000"/>
          <w:sz w:val="21"/>
          <w:szCs w:val="21"/>
          <w:lang w:val="en-US"/>
        </w:rPr>
        <w:t>Stetson University; Center for International Learning</w:t>
      </w:r>
      <w:r>
        <w:rPr>
          <w:b/>
          <w:bCs/>
          <w:color w:val="000000"/>
          <w:sz w:val="21"/>
          <w:szCs w:val="21"/>
          <w:lang w:val="en-US"/>
        </w:rPr>
        <w:tab/>
      </w:r>
      <w:r>
        <w:rPr>
          <w:b/>
          <w:bCs/>
          <w:color w:val="000000"/>
          <w:sz w:val="21"/>
          <w:szCs w:val="21"/>
          <w:lang w:val="en-US"/>
        </w:rPr>
        <w:tab/>
      </w:r>
      <w:r>
        <w:rPr>
          <w:b/>
          <w:bCs/>
          <w:color w:val="000000"/>
          <w:sz w:val="21"/>
          <w:szCs w:val="21"/>
          <w:lang w:val="en-US"/>
        </w:rPr>
        <w:tab/>
      </w:r>
      <w:r>
        <w:rPr>
          <w:b/>
          <w:bCs/>
          <w:color w:val="000000"/>
          <w:sz w:val="21"/>
          <w:szCs w:val="21"/>
          <w:lang w:val="en-US"/>
        </w:rPr>
        <w:tab/>
      </w:r>
      <w:r>
        <w:rPr>
          <w:b/>
          <w:bCs/>
          <w:color w:val="000000"/>
          <w:sz w:val="21"/>
          <w:szCs w:val="21"/>
          <w:lang w:val="en-US"/>
        </w:rPr>
        <w:tab/>
      </w:r>
      <w:r>
        <w:rPr>
          <w:b/>
          <w:bCs/>
          <w:color w:val="000000"/>
          <w:sz w:val="21"/>
          <w:szCs w:val="21"/>
          <w:lang w:val="en-US"/>
        </w:rPr>
        <w:tab/>
        <w:t xml:space="preserve">             </w:t>
      </w:r>
      <w:r w:rsidRPr="00A13778">
        <w:rPr>
          <w:b/>
          <w:bCs/>
          <w:color w:val="000000"/>
          <w:sz w:val="21"/>
          <w:szCs w:val="21"/>
          <w:lang w:val="en-US"/>
        </w:rPr>
        <w:t>DeLand, FL</w:t>
      </w:r>
    </w:p>
    <w:p w14:paraId="21522EF8" w14:textId="5E46F824" w:rsidR="00A13778" w:rsidRDefault="00A13778" w:rsidP="00A13778">
      <w:pPr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GB"/>
        </w:rPr>
      </w:pPr>
      <w:r w:rsidRPr="00A13778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en-US" w:eastAsia="en-GB"/>
        </w:rPr>
        <w:t xml:space="preserve">Student Marketing </w:t>
      </w:r>
      <w:r w:rsidRPr="00A1377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GB"/>
        </w:rPr>
        <w:t>Coordinator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GB"/>
        </w:rPr>
        <w:tab/>
        <w:t xml:space="preserve">    </w:t>
      </w:r>
      <w:r w:rsidRPr="00A1377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GB"/>
        </w:rPr>
        <w:t>February 2018 – May 2019</w:t>
      </w:r>
    </w:p>
    <w:p w14:paraId="7FF0EB74" w14:textId="77777777" w:rsidR="00A13778" w:rsidRPr="00344757" w:rsidRDefault="00A13778" w:rsidP="0026324D">
      <w:pPr>
        <w:pStyle w:val="NormalWeb"/>
        <w:numPr>
          <w:ilvl w:val="0"/>
          <w:numId w:val="4"/>
        </w:numPr>
        <w:spacing w:before="0" w:beforeAutospacing="0" w:after="0" w:afterAutospacing="0"/>
        <w:ind w:left="540" w:right="20"/>
        <w:textAlignment w:val="baseline"/>
        <w:rPr>
          <w:rFonts w:ascii="Arial" w:hAnsi="Arial" w:cs="Arial"/>
          <w:color w:val="000000"/>
          <w:sz w:val="21"/>
          <w:szCs w:val="21"/>
          <w:lang w:val="en-US"/>
        </w:rPr>
      </w:pPr>
      <w:r w:rsidRPr="00344757">
        <w:rPr>
          <w:color w:val="000000"/>
          <w:sz w:val="21"/>
          <w:szCs w:val="21"/>
          <w:lang w:val="en-US"/>
        </w:rPr>
        <w:t>Automated social media marketing processes and scheduled content creation calendar to improve the efficiency of the marketing</w:t>
      </w:r>
    </w:p>
    <w:p w14:paraId="5885B548" w14:textId="77777777" w:rsidR="00A13778" w:rsidRPr="00344757" w:rsidRDefault="00A13778" w:rsidP="0026324D">
      <w:pPr>
        <w:pStyle w:val="NormalWeb"/>
        <w:numPr>
          <w:ilvl w:val="0"/>
          <w:numId w:val="4"/>
        </w:numPr>
        <w:spacing w:before="0" w:beforeAutospacing="0" w:after="0" w:afterAutospacing="0"/>
        <w:ind w:left="540" w:right="20"/>
        <w:textAlignment w:val="baseline"/>
        <w:rPr>
          <w:rFonts w:ascii="Arial" w:hAnsi="Arial" w:cs="Arial"/>
          <w:color w:val="000000"/>
          <w:sz w:val="21"/>
          <w:szCs w:val="21"/>
          <w:lang w:val="en-US"/>
        </w:rPr>
      </w:pPr>
      <w:r w:rsidRPr="00344757">
        <w:rPr>
          <w:color w:val="000000"/>
          <w:sz w:val="21"/>
          <w:szCs w:val="21"/>
          <w:lang w:val="en-US"/>
        </w:rPr>
        <w:t>Acted as the to-go-to marketing professional for the department and was responsible for the growth and improvement of international student on-campus initiatives</w:t>
      </w:r>
    </w:p>
    <w:p w14:paraId="3D7ED461" w14:textId="793E5667" w:rsidR="00A13778" w:rsidRPr="00344757" w:rsidRDefault="00A13778" w:rsidP="0026324D">
      <w:pPr>
        <w:pStyle w:val="NormalWeb"/>
        <w:numPr>
          <w:ilvl w:val="0"/>
          <w:numId w:val="4"/>
        </w:numPr>
        <w:spacing w:before="0" w:beforeAutospacing="0" w:after="0" w:afterAutospacing="0"/>
        <w:ind w:left="540" w:right="20"/>
        <w:textAlignment w:val="baseline"/>
        <w:rPr>
          <w:rFonts w:ascii="Arial" w:hAnsi="Arial" w:cs="Arial"/>
          <w:color w:val="000000"/>
          <w:sz w:val="21"/>
          <w:szCs w:val="21"/>
          <w:lang w:val="en-US"/>
        </w:rPr>
      </w:pPr>
      <w:r w:rsidRPr="00344757">
        <w:rPr>
          <w:color w:val="000000"/>
          <w:sz w:val="21"/>
          <w:szCs w:val="21"/>
          <w:lang w:val="en-US"/>
        </w:rPr>
        <w:t>Produced marketing materials and participated in events to promote international engagement, study abroad programs, and cross-cultural learning opportunities</w:t>
      </w:r>
    </w:p>
    <w:p w14:paraId="6785A1DB" w14:textId="77777777" w:rsidR="00A13778" w:rsidRPr="00A13778" w:rsidRDefault="00A13778" w:rsidP="0026324D">
      <w:pPr>
        <w:pStyle w:val="NormalWeb"/>
        <w:spacing w:before="0" w:beforeAutospacing="0" w:after="0" w:afterAutospacing="0"/>
        <w:ind w:left="180" w:right="20"/>
        <w:textAlignment w:val="baseline"/>
        <w:rPr>
          <w:rFonts w:ascii="Arial" w:hAnsi="Arial" w:cs="Arial"/>
          <w:color w:val="000000"/>
          <w:sz w:val="10"/>
          <w:szCs w:val="10"/>
          <w:lang w:val="en-US"/>
        </w:rPr>
      </w:pPr>
    </w:p>
    <w:p w14:paraId="41CD9DFB" w14:textId="1316A64A" w:rsidR="00F23E8F" w:rsidRPr="00A13778" w:rsidRDefault="00F23E8F" w:rsidP="00F23E8F">
      <w:pPr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US"/>
        </w:rPr>
      </w:pPr>
      <w:r w:rsidRPr="00A1377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US"/>
        </w:rPr>
        <w:t xml:space="preserve">Holy Agency </w:t>
      </w:r>
      <w:r w:rsidR="00A13778" w:rsidRPr="00A1377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US"/>
        </w:rPr>
        <w:tab/>
      </w:r>
      <w:r w:rsidR="00A13778" w:rsidRPr="00A1377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US"/>
        </w:rPr>
        <w:tab/>
      </w:r>
      <w:r w:rsidR="00A13778" w:rsidRPr="00A1377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US"/>
        </w:rPr>
        <w:tab/>
      </w:r>
      <w:r w:rsidR="00A1377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US"/>
        </w:rPr>
        <w:tab/>
      </w:r>
      <w:r w:rsidR="00A1377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US"/>
        </w:rPr>
        <w:tab/>
      </w:r>
      <w:r w:rsidR="00A1377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US"/>
        </w:rPr>
        <w:tab/>
      </w:r>
      <w:r w:rsidR="00A1377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US"/>
        </w:rPr>
        <w:tab/>
      </w:r>
      <w:r w:rsidR="00A1377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US"/>
        </w:rPr>
        <w:tab/>
      </w:r>
      <w:r w:rsidR="00A1377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US"/>
        </w:rPr>
        <w:tab/>
      </w:r>
      <w:r w:rsidR="00A1377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US"/>
        </w:rPr>
        <w:tab/>
      </w:r>
      <w:r w:rsidR="00A1377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US"/>
        </w:rPr>
        <w:tab/>
        <w:t xml:space="preserve">     </w:t>
      </w:r>
      <w:r w:rsidRPr="00A1377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US"/>
        </w:rPr>
        <w:t>Stockholm, SWE</w:t>
      </w:r>
    </w:p>
    <w:p w14:paraId="1EA110D0" w14:textId="7DF6EDAB" w:rsidR="00F23E8F" w:rsidRPr="00A13778" w:rsidRDefault="00F23E8F" w:rsidP="00F23E8F">
      <w:pPr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</w:pPr>
      <w:r w:rsidRPr="00680993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val="en-US"/>
        </w:rPr>
        <w:t>Marketing Intern</w:t>
      </w:r>
      <w:r w:rsidR="00A13778" w:rsidRPr="00A13778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  <w:r w:rsidR="00A13778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="00A13778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="00A13778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="00A13778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="00A13778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="00A13778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="00A13778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ab/>
      </w:r>
      <w:r w:rsidR="00A13778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ab/>
        <w:t xml:space="preserve">               </w:t>
      </w:r>
      <w:r w:rsidR="00A13778" w:rsidRPr="00A13778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June 2018 – September 2018</w:t>
      </w:r>
    </w:p>
    <w:p w14:paraId="07910CBC" w14:textId="2DD930D9" w:rsidR="00A13778" w:rsidRPr="00A13778" w:rsidRDefault="00A13778" w:rsidP="0026324D">
      <w:pPr>
        <w:pStyle w:val="NormalWeb"/>
        <w:numPr>
          <w:ilvl w:val="0"/>
          <w:numId w:val="3"/>
        </w:numPr>
        <w:spacing w:before="0" w:beforeAutospacing="0" w:after="0" w:afterAutospacing="0"/>
        <w:ind w:left="540" w:right="20"/>
        <w:textAlignment w:val="baseline"/>
        <w:rPr>
          <w:rFonts w:ascii="Arial" w:hAnsi="Arial" w:cs="Arial"/>
          <w:color w:val="000000"/>
          <w:sz w:val="12"/>
          <w:szCs w:val="12"/>
          <w:lang w:val="en-US"/>
        </w:rPr>
      </w:pPr>
      <w:r w:rsidRPr="00A13778">
        <w:rPr>
          <w:color w:val="000000"/>
          <w:sz w:val="21"/>
          <w:szCs w:val="21"/>
          <w:lang w:val="en-US"/>
        </w:rPr>
        <w:t>Independently conducted marketing research to successfully present marketing strategies and campaigns to</w:t>
      </w:r>
      <w:r>
        <w:rPr>
          <w:color w:val="000000"/>
          <w:sz w:val="21"/>
          <w:szCs w:val="21"/>
          <w:lang w:val="en-US"/>
        </w:rPr>
        <w:t xml:space="preserve"> </w:t>
      </w:r>
      <w:r w:rsidRPr="00A13778">
        <w:rPr>
          <w:color w:val="000000"/>
          <w:sz w:val="21"/>
          <w:szCs w:val="21"/>
          <w:lang w:val="en-US"/>
        </w:rPr>
        <w:t>supervisors and agency clients</w:t>
      </w:r>
    </w:p>
    <w:p w14:paraId="62A22A63" w14:textId="156893E1" w:rsidR="00A13778" w:rsidRPr="00A13778" w:rsidRDefault="00A13778" w:rsidP="0026324D">
      <w:pPr>
        <w:pStyle w:val="NormalWeb"/>
        <w:numPr>
          <w:ilvl w:val="0"/>
          <w:numId w:val="3"/>
        </w:numPr>
        <w:spacing w:before="0" w:beforeAutospacing="0" w:after="0" w:afterAutospacing="0"/>
        <w:ind w:left="540" w:right="20"/>
        <w:textAlignment w:val="baseline"/>
        <w:rPr>
          <w:rFonts w:ascii="Arial" w:hAnsi="Arial" w:cs="Arial"/>
          <w:color w:val="000000"/>
          <w:sz w:val="21"/>
          <w:szCs w:val="21"/>
          <w:lang w:val="en-US"/>
        </w:rPr>
      </w:pPr>
      <w:r w:rsidRPr="00A13778">
        <w:rPr>
          <w:color w:val="000000"/>
          <w:sz w:val="21"/>
          <w:szCs w:val="21"/>
          <w:lang w:val="en-US"/>
        </w:rPr>
        <w:t>Utilized Photoshop, InDesign, Word</w:t>
      </w:r>
      <w:r w:rsidR="00B4165E">
        <w:rPr>
          <w:color w:val="000000"/>
          <w:sz w:val="21"/>
          <w:szCs w:val="21"/>
          <w:lang w:val="en-US"/>
        </w:rPr>
        <w:t>,</w:t>
      </w:r>
      <w:r w:rsidRPr="00A13778">
        <w:rPr>
          <w:color w:val="000000"/>
          <w:sz w:val="21"/>
          <w:szCs w:val="21"/>
          <w:lang w:val="en-US"/>
        </w:rPr>
        <w:t xml:space="preserve"> Excel, Keynote, Power</w:t>
      </w:r>
      <w:r>
        <w:rPr>
          <w:color w:val="000000"/>
          <w:sz w:val="21"/>
          <w:szCs w:val="21"/>
          <w:lang w:val="en-US"/>
        </w:rPr>
        <w:t>P</w:t>
      </w:r>
      <w:r w:rsidRPr="00A13778">
        <w:rPr>
          <w:color w:val="000000"/>
          <w:sz w:val="21"/>
          <w:szCs w:val="21"/>
          <w:lang w:val="en-US"/>
        </w:rPr>
        <w:t xml:space="preserve">oint, and other tools to design and develop commercial ads and social media posts </w:t>
      </w:r>
      <w:r w:rsidR="00072055">
        <w:rPr>
          <w:color w:val="000000"/>
          <w:sz w:val="21"/>
          <w:szCs w:val="21"/>
          <w:lang w:val="en-US"/>
        </w:rPr>
        <w:t xml:space="preserve">to </w:t>
      </w:r>
      <w:r w:rsidRPr="00A13778">
        <w:rPr>
          <w:color w:val="000000"/>
          <w:sz w:val="21"/>
          <w:szCs w:val="21"/>
          <w:lang w:val="en-US"/>
        </w:rPr>
        <w:t xml:space="preserve">enhance online marketing for clients such as Lindt and </w:t>
      </w:r>
      <w:proofErr w:type="spellStart"/>
      <w:r w:rsidRPr="00A13778">
        <w:rPr>
          <w:color w:val="000000"/>
          <w:sz w:val="21"/>
          <w:szCs w:val="21"/>
          <w:lang w:val="en-US"/>
        </w:rPr>
        <w:t>SmartWater</w:t>
      </w:r>
      <w:proofErr w:type="spellEnd"/>
    </w:p>
    <w:p w14:paraId="02410A9C" w14:textId="77777777" w:rsidR="00A13778" w:rsidRPr="00A13778" w:rsidRDefault="00A13778" w:rsidP="0026324D">
      <w:pPr>
        <w:pStyle w:val="NormalWeb"/>
        <w:numPr>
          <w:ilvl w:val="0"/>
          <w:numId w:val="3"/>
        </w:numPr>
        <w:spacing w:before="0" w:beforeAutospacing="0" w:after="0" w:afterAutospacing="0"/>
        <w:ind w:left="540" w:right="20"/>
        <w:textAlignment w:val="baseline"/>
        <w:rPr>
          <w:rFonts w:ascii="Arial" w:hAnsi="Arial" w:cs="Arial"/>
          <w:color w:val="000000"/>
          <w:sz w:val="21"/>
          <w:szCs w:val="21"/>
          <w:lang w:val="en-US"/>
        </w:rPr>
      </w:pPr>
      <w:r w:rsidRPr="00A13778">
        <w:rPr>
          <w:color w:val="000000"/>
          <w:sz w:val="21"/>
          <w:szCs w:val="21"/>
          <w:lang w:val="en-US"/>
        </w:rPr>
        <w:t>Delivered information regarding potential customers and collaboration partners to enhance business relationships and increase sales</w:t>
      </w:r>
    </w:p>
    <w:p w14:paraId="16CC3826" w14:textId="3392C12E" w:rsidR="00F23E8F" w:rsidRPr="00A13778" w:rsidRDefault="00F23E8F" w:rsidP="00F23E8F">
      <w:pPr>
        <w:rPr>
          <w:rFonts w:ascii="Times New Roman" w:hAnsi="Times New Roman" w:cs="Times New Roman"/>
          <w:color w:val="000000" w:themeColor="text1"/>
          <w:sz w:val="10"/>
          <w:szCs w:val="10"/>
          <w:lang w:val="en-US"/>
        </w:rPr>
      </w:pPr>
    </w:p>
    <w:p w14:paraId="2009BE1B" w14:textId="449795C4" w:rsidR="00F23E8F" w:rsidRPr="00A13778" w:rsidRDefault="00F23E8F" w:rsidP="00F23E8F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A13778">
        <w:rPr>
          <w:rFonts w:ascii="Times New Roman" w:hAnsi="Times New Roman" w:cs="Times New Roman"/>
          <w:b/>
          <w:bCs/>
          <w:color w:val="000000" w:themeColor="text1"/>
          <w:lang w:val="en-US"/>
        </w:rPr>
        <w:t>Education</w:t>
      </w:r>
    </w:p>
    <w:p w14:paraId="78C26903" w14:textId="77777777" w:rsidR="00A13778" w:rsidRPr="00A13778" w:rsidRDefault="00A13778" w:rsidP="00A13778">
      <w:pPr>
        <w:rPr>
          <w:rFonts w:ascii="Times New Roman" w:eastAsia="Times New Roman" w:hAnsi="Times New Roman" w:cs="Times New Roman"/>
          <w:b/>
          <w:bCs/>
          <w:color w:val="000000"/>
          <w:sz w:val="10"/>
          <w:szCs w:val="10"/>
          <w:lang w:val="en-US" w:eastAsia="en-GB"/>
        </w:rPr>
      </w:pPr>
    </w:p>
    <w:p w14:paraId="3871FC43" w14:textId="5E83939A" w:rsidR="00A13778" w:rsidRPr="00A13778" w:rsidRDefault="00A13778" w:rsidP="00A13778">
      <w:pPr>
        <w:rPr>
          <w:rFonts w:ascii="Times New Roman" w:eastAsia="Times New Roman" w:hAnsi="Times New Roman" w:cs="Times New Roman"/>
          <w:lang w:val="en-US" w:eastAsia="en-GB"/>
        </w:rPr>
      </w:pPr>
      <w:r w:rsidRPr="00A1377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>Stetson University, GPA: 3.64/4.0</w:t>
      </w:r>
      <w:r w:rsidRPr="00A1377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ab/>
        <w:t xml:space="preserve">  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ab/>
        <w:t xml:space="preserve">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ab/>
      </w:r>
      <w:r w:rsidRPr="00A1377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>DeLand, FL</w:t>
      </w:r>
    </w:p>
    <w:p w14:paraId="07E77295" w14:textId="09B0C6E8" w:rsidR="00A13778" w:rsidRPr="00A13778" w:rsidRDefault="00A13778" w:rsidP="00A13778">
      <w:pPr>
        <w:rPr>
          <w:rFonts w:ascii="Times New Roman" w:eastAsia="Times New Roman" w:hAnsi="Times New Roman" w:cs="Times New Roman"/>
          <w:lang w:val="en-US" w:eastAsia="en-GB"/>
        </w:rPr>
      </w:pPr>
      <w:r w:rsidRPr="00A13778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en-US" w:eastAsia="en-GB"/>
        </w:rPr>
        <w:t xml:space="preserve">Bachelor of Science in Business Administration; Marketing                                       </w:t>
      </w:r>
      <w:r w:rsidRPr="00A1377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GB"/>
        </w:rPr>
        <w:t>  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GB"/>
        </w:rPr>
        <w:tab/>
        <w:t xml:space="preserve">    </w:t>
      </w:r>
      <w:r w:rsidRPr="00A1377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GB"/>
        </w:rPr>
        <w:t>May 2019</w:t>
      </w:r>
    </w:p>
    <w:p w14:paraId="5523623E" w14:textId="75D6AEFB" w:rsidR="00A13778" w:rsidRPr="00A13778" w:rsidRDefault="00A13778" w:rsidP="00A13778">
      <w:pPr>
        <w:rPr>
          <w:rFonts w:ascii="Times New Roman" w:eastAsia="Times New Roman" w:hAnsi="Times New Roman" w:cs="Times New Roman"/>
          <w:lang w:val="en-US" w:eastAsia="en-GB"/>
        </w:rPr>
      </w:pPr>
      <w:r w:rsidRPr="00A13778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en-US" w:eastAsia="en-GB"/>
        </w:rPr>
        <w:t>Bachelor of Science in Business Administration; International Business</w:t>
      </w:r>
      <w:r w:rsidRPr="00A1377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GB"/>
        </w:rPr>
        <w:t xml:space="preserve">                                                          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GB"/>
        </w:rPr>
        <w:tab/>
        <w:t xml:space="preserve">    </w:t>
      </w:r>
      <w:r w:rsidRPr="00A1377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GB"/>
        </w:rPr>
        <w:t>May 2019</w:t>
      </w:r>
    </w:p>
    <w:p w14:paraId="600A23E7" w14:textId="77777777" w:rsidR="00A13778" w:rsidRPr="00A13778" w:rsidRDefault="00A13778" w:rsidP="00A13778">
      <w:pPr>
        <w:rPr>
          <w:rFonts w:ascii="Times New Roman" w:eastAsia="Times New Roman" w:hAnsi="Times New Roman" w:cs="Times New Roman"/>
          <w:b/>
          <w:bCs/>
          <w:color w:val="000000"/>
          <w:sz w:val="10"/>
          <w:szCs w:val="10"/>
          <w:lang w:val="en-US" w:eastAsia="en-GB"/>
        </w:rPr>
      </w:pPr>
    </w:p>
    <w:p w14:paraId="497CD37E" w14:textId="39071700" w:rsidR="00A13778" w:rsidRPr="00A13778" w:rsidRDefault="00A13778" w:rsidP="00A13778">
      <w:pPr>
        <w:rPr>
          <w:rFonts w:ascii="Times New Roman" w:eastAsia="Times New Roman" w:hAnsi="Times New Roman" w:cs="Times New Roman"/>
          <w:lang w:val="en-US" w:eastAsia="en-GB"/>
        </w:rPr>
      </w:pPr>
      <w:r w:rsidRPr="00A1377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>Oxford University, GPA: 3.85/4.0</w:t>
      </w:r>
      <w:r w:rsidRPr="00A1377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ab/>
        <w:t xml:space="preserve">  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ab/>
        <w:t xml:space="preserve">           </w:t>
      </w:r>
      <w:r w:rsidRPr="00A1377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>Oxford, ENG</w:t>
      </w:r>
    </w:p>
    <w:p w14:paraId="295FE81E" w14:textId="5C22A6F8" w:rsidR="00A13778" w:rsidRDefault="00A13778" w:rsidP="00F23E8F">
      <w:pPr>
        <w:rPr>
          <w:rFonts w:ascii="Times New Roman" w:eastAsia="Times New Roman" w:hAnsi="Times New Roman" w:cs="Times New Roman"/>
          <w:lang w:val="en-US" w:eastAsia="en-GB"/>
        </w:rPr>
      </w:pPr>
      <w:r w:rsidRPr="00A13778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en-US" w:eastAsia="en-GB"/>
        </w:rPr>
        <w:t xml:space="preserve">Management and EU-Politics </w:t>
      </w:r>
      <w:r w:rsidRPr="00A1377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GB"/>
        </w:rPr>
        <w:t> 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GB"/>
        </w:rPr>
        <w:tab/>
        <w:t xml:space="preserve">       </w:t>
      </w:r>
      <w:r w:rsidRPr="00A13778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GB"/>
        </w:rPr>
        <w:t>Study Abroad Program: Fall 2017</w:t>
      </w:r>
    </w:p>
    <w:p w14:paraId="205B232A" w14:textId="77777777" w:rsidR="006D6E87" w:rsidRPr="006D6E87" w:rsidRDefault="006D6E87" w:rsidP="00F23E8F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color w:val="000000" w:themeColor="text1"/>
          <w:sz w:val="10"/>
          <w:szCs w:val="10"/>
          <w:lang w:val="en-US"/>
        </w:rPr>
      </w:pPr>
    </w:p>
    <w:p w14:paraId="777D3372" w14:textId="42465C99" w:rsidR="00F23E8F" w:rsidRDefault="00F23E8F" w:rsidP="00F23E8F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A13778">
        <w:rPr>
          <w:rFonts w:ascii="Times New Roman" w:hAnsi="Times New Roman" w:cs="Times New Roman"/>
          <w:b/>
          <w:bCs/>
          <w:color w:val="000000" w:themeColor="text1"/>
          <w:lang w:val="en-US"/>
        </w:rPr>
        <w:t>Organizations</w:t>
      </w:r>
    </w:p>
    <w:p w14:paraId="0F23BDB7" w14:textId="77777777" w:rsidR="005B62CD" w:rsidRPr="005B62CD" w:rsidRDefault="005B62CD" w:rsidP="00A13778">
      <w:pPr>
        <w:rPr>
          <w:rFonts w:ascii="Times New Roman" w:eastAsia="Times New Roman" w:hAnsi="Times New Roman" w:cs="Times New Roman"/>
          <w:b/>
          <w:bCs/>
          <w:color w:val="000000"/>
          <w:sz w:val="10"/>
          <w:szCs w:val="10"/>
          <w:lang w:val="en-US" w:eastAsia="en-GB"/>
        </w:rPr>
      </w:pPr>
    </w:p>
    <w:p w14:paraId="2A3C7048" w14:textId="77777777" w:rsidR="00C37C0A" w:rsidRPr="00A13778" w:rsidRDefault="00C37C0A" w:rsidP="00C37C0A">
      <w:pPr>
        <w:rPr>
          <w:rFonts w:ascii="Times New Roman" w:eastAsia="Times New Roman" w:hAnsi="Times New Roman" w:cs="Times New Roman"/>
          <w:lang w:val="en-US" w:eastAsia="en-GB"/>
        </w:rPr>
      </w:pPr>
      <w:r w:rsidRPr="00A1377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>Alpha Kappa Psi, Business Fraternity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ab/>
      </w:r>
      <w:r w:rsidRPr="00A1377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>DeLand, FL</w:t>
      </w:r>
    </w:p>
    <w:p w14:paraId="6BAC3D37" w14:textId="77777777" w:rsidR="00C37C0A" w:rsidRPr="00192D3B" w:rsidRDefault="00C37C0A" w:rsidP="00C37C0A">
      <w:pPr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GB"/>
        </w:rPr>
      </w:pPr>
      <w:r w:rsidRPr="00A13778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en-US" w:eastAsia="en-GB"/>
        </w:rPr>
        <w:t>Active Member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GB"/>
        </w:rPr>
        <w:tab/>
        <w:t xml:space="preserve">       </w:t>
      </w:r>
      <w:r w:rsidRPr="00192D3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GB"/>
        </w:rPr>
        <w:t>August 2016 – May 2019</w:t>
      </w:r>
    </w:p>
    <w:p w14:paraId="30C9011D" w14:textId="77777777" w:rsidR="00C37C0A" w:rsidRPr="00C37C0A" w:rsidRDefault="00C37C0A" w:rsidP="00A13778">
      <w:pPr>
        <w:rPr>
          <w:rFonts w:ascii="Times New Roman" w:eastAsia="Times New Roman" w:hAnsi="Times New Roman" w:cs="Times New Roman"/>
          <w:b/>
          <w:bCs/>
          <w:color w:val="000000"/>
          <w:sz w:val="10"/>
          <w:szCs w:val="10"/>
          <w:lang w:val="en-US" w:eastAsia="en-GB"/>
        </w:rPr>
      </w:pPr>
    </w:p>
    <w:p w14:paraId="39559BCF" w14:textId="695D0656" w:rsidR="00A13778" w:rsidRPr="00A13778" w:rsidRDefault="00A13778" w:rsidP="00A13778">
      <w:pPr>
        <w:rPr>
          <w:rFonts w:ascii="Times New Roman" w:eastAsia="Times New Roman" w:hAnsi="Times New Roman" w:cs="Times New Roman"/>
          <w:lang w:val="en-US" w:eastAsia="en-GB"/>
        </w:rPr>
      </w:pPr>
      <w:r w:rsidRPr="00A1377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>Stetson University’s Women’s Club Soccer Team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 xml:space="preserve"> </w:t>
      </w:r>
      <w:r w:rsidR="00192D3B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ab/>
      </w:r>
      <w:r w:rsidR="00192D3B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ab/>
      </w:r>
      <w:r w:rsidR="00192D3B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ab/>
      </w:r>
      <w:r w:rsidR="00192D3B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ab/>
      </w:r>
      <w:r w:rsidR="00192D3B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ab/>
      </w:r>
      <w:r w:rsidR="00192D3B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ab/>
      </w:r>
      <w:r w:rsidR="00192D3B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ab/>
      </w:r>
      <w:r w:rsidRPr="00A1377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>DeLand, FL</w:t>
      </w:r>
    </w:p>
    <w:p w14:paraId="24471CF5" w14:textId="3C446408" w:rsidR="00A13778" w:rsidRPr="00A13778" w:rsidRDefault="00A13778" w:rsidP="00192D3B">
      <w:pPr>
        <w:rPr>
          <w:rFonts w:ascii="Times New Roman" w:eastAsia="Times New Roman" w:hAnsi="Times New Roman" w:cs="Times New Roman"/>
          <w:lang w:val="en-US" w:eastAsia="en-GB"/>
        </w:rPr>
      </w:pPr>
      <w:r w:rsidRPr="00A13778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en-US" w:eastAsia="en-GB"/>
        </w:rPr>
        <w:t>Vice President (2017), Assistant Coach (2018)</w:t>
      </w:r>
      <w:r w:rsidR="00192D3B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en-US" w:eastAsia="en-GB"/>
        </w:rPr>
        <w:t xml:space="preserve"> </w:t>
      </w:r>
      <w:r w:rsidR="00192D3B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en-US" w:eastAsia="en-GB"/>
        </w:rPr>
        <w:tab/>
      </w:r>
      <w:r w:rsidR="00192D3B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en-US" w:eastAsia="en-GB"/>
        </w:rPr>
        <w:tab/>
      </w:r>
      <w:r w:rsidR="00192D3B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en-US" w:eastAsia="en-GB"/>
        </w:rPr>
        <w:tab/>
      </w:r>
      <w:r w:rsidR="00192D3B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en-US" w:eastAsia="en-GB"/>
        </w:rPr>
        <w:tab/>
      </w:r>
      <w:r w:rsidR="00192D3B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en-US" w:eastAsia="en-GB"/>
        </w:rPr>
        <w:tab/>
      </w:r>
      <w:r w:rsidR="00192D3B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en-US" w:eastAsia="en-GB"/>
        </w:rPr>
        <w:tab/>
        <w:t xml:space="preserve">       </w:t>
      </w:r>
      <w:r w:rsidR="00192D3B" w:rsidRPr="00192D3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GB"/>
        </w:rPr>
        <w:t>August 2015 – May 2019</w:t>
      </w:r>
    </w:p>
    <w:p w14:paraId="4C447387" w14:textId="77777777" w:rsidR="00A13778" w:rsidRPr="00A13778" w:rsidRDefault="00A13778" w:rsidP="00A13778">
      <w:pPr>
        <w:ind w:right="-60"/>
        <w:rPr>
          <w:rFonts w:ascii="Times New Roman" w:eastAsia="Times New Roman" w:hAnsi="Times New Roman" w:cs="Times New Roman"/>
          <w:b/>
          <w:bCs/>
          <w:color w:val="000000"/>
          <w:sz w:val="10"/>
          <w:szCs w:val="10"/>
          <w:lang w:val="en-US" w:eastAsia="en-GB"/>
        </w:rPr>
      </w:pPr>
    </w:p>
    <w:p w14:paraId="7461A32A" w14:textId="0CF07A7D" w:rsidR="00A13778" w:rsidRPr="00A13778" w:rsidRDefault="00A13778" w:rsidP="00A13778">
      <w:pPr>
        <w:rPr>
          <w:rFonts w:ascii="Times New Roman" w:eastAsia="Times New Roman" w:hAnsi="Times New Roman" w:cs="Times New Roman"/>
          <w:lang w:val="en-US" w:eastAsia="en-GB"/>
        </w:rPr>
      </w:pPr>
      <w:r w:rsidRPr="00A1377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>Pi Beta Phi, Philanthropic Fraternity</w:t>
      </w:r>
      <w:r w:rsidR="006F5469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 xml:space="preserve"> for Women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 xml:space="preserve"> </w:t>
      </w:r>
      <w:r w:rsidR="00192D3B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ab/>
      </w:r>
      <w:r w:rsidR="00192D3B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ab/>
      </w:r>
      <w:r w:rsidR="00192D3B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ab/>
      </w:r>
      <w:r w:rsidR="00192D3B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ab/>
      </w:r>
      <w:r w:rsidR="00192D3B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ab/>
      </w:r>
      <w:r w:rsidR="00192D3B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ab/>
      </w:r>
      <w:r w:rsidR="00192D3B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ab/>
      </w:r>
      <w:bookmarkStart w:id="0" w:name="_GoBack"/>
      <w:bookmarkEnd w:id="0"/>
      <w:r w:rsidRPr="00A1377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US" w:eastAsia="en-GB"/>
        </w:rPr>
        <w:t>DeLand, FL</w:t>
      </w:r>
    </w:p>
    <w:p w14:paraId="4887F689" w14:textId="4CC980BF" w:rsidR="00F23E8F" w:rsidRPr="00C37C0A" w:rsidRDefault="00A13778" w:rsidP="00192D3B">
      <w:pPr>
        <w:rPr>
          <w:rFonts w:ascii="Times New Roman" w:eastAsia="Times New Roman" w:hAnsi="Times New Roman" w:cs="Times New Roman"/>
          <w:lang w:val="en-US" w:eastAsia="en-GB"/>
        </w:rPr>
      </w:pPr>
      <w:r w:rsidRPr="00A13778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en-US" w:eastAsia="en-GB"/>
        </w:rPr>
        <w:t>Academic Committee (2018), Finance Committee (2017)</w:t>
      </w:r>
      <w:r w:rsidR="00192D3B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en-US" w:eastAsia="en-GB"/>
        </w:rPr>
        <w:t xml:space="preserve"> </w:t>
      </w:r>
      <w:r w:rsidR="00192D3B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en-US" w:eastAsia="en-GB"/>
        </w:rPr>
        <w:tab/>
      </w:r>
      <w:r w:rsidR="00192D3B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en-US" w:eastAsia="en-GB"/>
        </w:rPr>
        <w:tab/>
      </w:r>
      <w:r w:rsidR="00192D3B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en-US" w:eastAsia="en-GB"/>
        </w:rPr>
        <w:tab/>
      </w:r>
      <w:r w:rsidR="00192D3B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en-US" w:eastAsia="en-GB"/>
        </w:rPr>
        <w:tab/>
      </w:r>
      <w:r w:rsidR="00192D3B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en-US" w:eastAsia="en-GB"/>
        </w:rPr>
        <w:tab/>
        <w:t xml:space="preserve">       </w:t>
      </w:r>
      <w:r w:rsidR="00192D3B" w:rsidRPr="00192D3B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GB"/>
        </w:rPr>
        <w:t>August 2015 – May 2019</w:t>
      </w:r>
    </w:p>
    <w:sectPr w:rsidR="00F23E8F" w:rsidRPr="00C37C0A" w:rsidSect="0034475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D199E"/>
    <w:multiLevelType w:val="hybridMultilevel"/>
    <w:tmpl w:val="FEFEF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91118"/>
    <w:multiLevelType w:val="multilevel"/>
    <w:tmpl w:val="EEBE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D395C"/>
    <w:multiLevelType w:val="multilevel"/>
    <w:tmpl w:val="7E0E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D65AF"/>
    <w:multiLevelType w:val="hybridMultilevel"/>
    <w:tmpl w:val="4EFA4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B0B4C"/>
    <w:multiLevelType w:val="hybridMultilevel"/>
    <w:tmpl w:val="FB00E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348AE"/>
    <w:multiLevelType w:val="multilevel"/>
    <w:tmpl w:val="149A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131268"/>
    <w:multiLevelType w:val="hybridMultilevel"/>
    <w:tmpl w:val="A2366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22DCD"/>
    <w:multiLevelType w:val="multilevel"/>
    <w:tmpl w:val="A77E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8F"/>
    <w:rsid w:val="00072055"/>
    <w:rsid w:val="000E6FF9"/>
    <w:rsid w:val="0011038E"/>
    <w:rsid w:val="001455C7"/>
    <w:rsid w:val="00192D3B"/>
    <w:rsid w:val="001E463A"/>
    <w:rsid w:val="001F2B80"/>
    <w:rsid w:val="0026324D"/>
    <w:rsid w:val="002648D4"/>
    <w:rsid w:val="002B0620"/>
    <w:rsid w:val="00305A4E"/>
    <w:rsid w:val="00344757"/>
    <w:rsid w:val="003741CC"/>
    <w:rsid w:val="003B1909"/>
    <w:rsid w:val="003D7E3D"/>
    <w:rsid w:val="005B62CD"/>
    <w:rsid w:val="00634A74"/>
    <w:rsid w:val="00680993"/>
    <w:rsid w:val="006D6E87"/>
    <w:rsid w:val="006F5469"/>
    <w:rsid w:val="00763A01"/>
    <w:rsid w:val="00770E65"/>
    <w:rsid w:val="00781044"/>
    <w:rsid w:val="007D464B"/>
    <w:rsid w:val="00813E11"/>
    <w:rsid w:val="008A6C2B"/>
    <w:rsid w:val="00925117"/>
    <w:rsid w:val="009528D1"/>
    <w:rsid w:val="00A13778"/>
    <w:rsid w:val="00B4165E"/>
    <w:rsid w:val="00BC42BD"/>
    <w:rsid w:val="00BC54A2"/>
    <w:rsid w:val="00C37C0A"/>
    <w:rsid w:val="00D45014"/>
    <w:rsid w:val="00D901E8"/>
    <w:rsid w:val="00E136E8"/>
    <w:rsid w:val="00F2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2C0118"/>
  <w15:chartTrackingRefBased/>
  <w15:docId w15:val="{E0AD4FBB-BA9C-CC41-83B2-CB11E5D3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E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E8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23E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F23E8F"/>
  </w:style>
  <w:style w:type="paragraph" w:styleId="ListParagraph">
    <w:name w:val="List Paragraph"/>
    <w:basedOn w:val="Normal"/>
    <w:uiPriority w:val="34"/>
    <w:qFormat/>
    <w:rsid w:val="00A13778"/>
    <w:pPr>
      <w:ind w:left="720"/>
      <w:contextualSpacing/>
    </w:pPr>
  </w:style>
  <w:style w:type="table" w:styleId="TableGrid">
    <w:name w:val="Table Grid"/>
    <w:basedOn w:val="TableNormal"/>
    <w:uiPriority w:val="39"/>
    <w:rsid w:val="00634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205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055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447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louisegutenbe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2020-08-19T21:03:00Z</dcterms:created>
  <dcterms:modified xsi:type="dcterms:W3CDTF">2020-12-30T03:31:00Z</dcterms:modified>
</cp:coreProperties>
</file>