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19F15AEE" w:rsidR="00E40068" w:rsidRDefault="001B38AD" w:rsidP="00D4221C">
      <w:pPr>
        <w:pStyle w:val="Title"/>
        <w:rPr>
          <w:lang w:val="en-US"/>
        </w:rPr>
      </w:pPr>
      <w:proofErr w:type="spellStart"/>
      <w:r>
        <w:rPr>
          <w:lang w:val="en-US"/>
        </w:rPr>
        <w:t>Cytenamide</w:t>
      </w:r>
      <w:proofErr w:type="spellEnd"/>
    </w:p>
    <w:p w14:paraId="5B3A13E8" w14:textId="376365D6" w:rsidR="00B11ED8" w:rsidRPr="00B11ED8" w:rsidRDefault="00B11ED8" w:rsidP="00B11ED8">
      <w:pPr>
        <w:rPr>
          <w:lang w:val="en-US"/>
        </w:rPr>
      </w:pPr>
      <w:r>
        <w:rPr>
          <w:lang w:val="en-US"/>
        </w:rPr>
        <w:t xml:space="preserve">(Last updated </w:t>
      </w:r>
      <w:r w:rsidR="007B5C1C">
        <w:rPr>
          <w:lang w:val="en-US"/>
        </w:rPr>
        <w:t>December</w:t>
      </w:r>
      <w:r>
        <w:rPr>
          <w:lang w:val="en-US"/>
        </w:rPr>
        <w:t xml:space="preserve"> 202</w:t>
      </w:r>
      <w:r w:rsidR="007B5C1C">
        <w:rPr>
          <w:lang w:val="en-US"/>
        </w:rPr>
        <w:t>5</w:t>
      </w:r>
      <w:r>
        <w:rPr>
          <w:lang w:val="en-US"/>
        </w:rPr>
        <w:t>)</w:t>
      </w:r>
    </w:p>
    <w:p w14:paraId="36C236EE" w14:textId="177CBEC9" w:rsidR="00D4221C" w:rsidRDefault="00B175E4" w:rsidP="00D4221C">
      <w:pPr>
        <w:rPr>
          <w:lang w:val="en-US"/>
        </w:rPr>
      </w:pPr>
      <w:r>
        <w:object w:dxaOrig="1830" w:dyaOrig="1635" w14:anchorId="07E087E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1.5pt;height:81.75pt" o:ole="">
            <v:imagedata r:id="rId6" o:title=""/>
          </v:shape>
          <o:OLEObject Type="Embed" ProgID="ACD.ChemSketch.20" ShapeID="_x0000_i1025" DrawAspect="Content" ObjectID="_1826710118" r:id="rId7"/>
        </w:object>
      </w:r>
    </w:p>
    <w:p w14:paraId="5B1AA517" w14:textId="168E468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proofErr w:type="spellStart"/>
      <w:r w:rsidR="008C2182">
        <w:t>Cytenamide</w:t>
      </w:r>
      <w:proofErr w:type="spellEnd"/>
      <w:r>
        <w:t>.</w:t>
      </w:r>
    </w:p>
    <w:p w14:paraId="5CD54A40" w14:textId="790D1A15" w:rsidR="00D4221C" w:rsidRDefault="00B11ED8" w:rsidP="00D4221C">
      <w:pPr>
        <w:pStyle w:val="Heading1"/>
        <w:rPr>
          <w:lang w:val="en-US"/>
        </w:rPr>
      </w:pPr>
      <w:r>
        <w:rPr>
          <w:lang w:val="en-US"/>
        </w:rPr>
        <w:t>CSP studies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3"/>
        <w:gridCol w:w="5723"/>
      </w:tblGrid>
      <w:tr w:rsidR="007B5C1C" w:rsidRPr="007B5C1C" w14:paraId="00EB4580" w14:textId="77777777" w:rsidTr="007B5C1C">
        <w:tc>
          <w:tcPr>
            <w:tcW w:w="5228" w:type="dxa"/>
            <w:tcBorders>
              <w:top w:val="single" w:sz="24" w:space="0" w:color="auto"/>
              <w:left w:val="single" w:sz="24" w:space="0" w:color="auto"/>
            </w:tcBorders>
          </w:tcPr>
          <w:p w14:paraId="4378A501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REFCODE</w:t>
            </w:r>
          </w:p>
        </w:tc>
        <w:tc>
          <w:tcPr>
            <w:tcW w:w="5228" w:type="dxa"/>
            <w:tcBorders>
              <w:top w:val="single" w:sz="24" w:space="0" w:color="auto"/>
              <w:right w:val="single" w:sz="24" w:space="0" w:color="auto"/>
            </w:tcBorders>
          </w:tcPr>
          <w:p w14:paraId="065EE106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SODNOP</w:t>
            </w:r>
          </w:p>
        </w:tc>
      </w:tr>
      <w:tr w:rsidR="007B5C1C" w:rsidRPr="007B5C1C" w14:paraId="0FAD79EA" w14:textId="77777777" w:rsidTr="007B5C1C">
        <w:tc>
          <w:tcPr>
            <w:tcW w:w="5228" w:type="dxa"/>
            <w:tcBorders>
              <w:left w:val="single" w:sz="24" w:space="0" w:color="auto"/>
            </w:tcBorders>
          </w:tcPr>
          <w:p w14:paraId="5CD5FA51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Formula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7F0E5D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C16 H13 N1 O1</w:t>
            </w:r>
          </w:p>
        </w:tc>
      </w:tr>
      <w:tr w:rsidR="007B5C1C" w:rsidRPr="007B5C1C" w14:paraId="3D8B0A4E" w14:textId="77777777" w:rsidTr="007B5C1C">
        <w:tc>
          <w:tcPr>
            <w:tcW w:w="5228" w:type="dxa"/>
            <w:tcBorders>
              <w:left w:val="single" w:sz="24" w:space="0" w:color="auto"/>
            </w:tcBorders>
          </w:tcPr>
          <w:p w14:paraId="0D2ACA9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Common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3DA9FE3C" w14:textId="77777777" w:rsidR="007B5C1C" w:rsidRPr="007B5C1C" w:rsidRDefault="007B5C1C" w:rsidP="00A7729A">
            <w:pPr>
              <w:rPr>
                <w:lang w:val="en-US"/>
              </w:rPr>
            </w:pPr>
            <w:proofErr w:type="spellStart"/>
            <w:r w:rsidRPr="007B5C1C">
              <w:rPr>
                <w:lang w:val="en-US"/>
              </w:rPr>
              <w:t>Cytenamide</w:t>
            </w:r>
            <w:proofErr w:type="spellEnd"/>
          </w:p>
        </w:tc>
      </w:tr>
      <w:tr w:rsidR="007B5C1C" w:rsidRPr="005778FB" w14:paraId="777C5378" w14:textId="77777777" w:rsidTr="007B5C1C">
        <w:tc>
          <w:tcPr>
            <w:tcW w:w="5228" w:type="dxa"/>
            <w:tcBorders>
              <w:left w:val="single" w:sz="24" w:space="0" w:color="auto"/>
            </w:tcBorders>
          </w:tcPr>
          <w:p w14:paraId="1A172941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IUPAC Systematic Name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05967111" w14:textId="77777777" w:rsidR="007B5C1C" w:rsidRPr="007B5C1C" w:rsidRDefault="007B5C1C" w:rsidP="00A7729A">
            <w:pPr>
              <w:rPr>
                <w:lang w:val="es-ES"/>
              </w:rPr>
            </w:pPr>
            <w:r w:rsidRPr="007B5C1C">
              <w:rPr>
                <w:lang w:val="es-ES"/>
              </w:rPr>
              <w:t>5H-dibenzo(</w:t>
            </w:r>
            <w:proofErr w:type="spellStart"/>
            <w:proofErr w:type="gramStart"/>
            <w:r w:rsidRPr="007B5C1C">
              <w:rPr>
                <w:lang w:val="es-ES"/>
              </w:rPr>
              <w:t>a,d</w:t>
            </w:r>
            <w:proofErr w:type="spellEnd"/>
            <w:proofErr w:type="gramEnd"/>
            <w:r w:rsidRPr="007B5C1C">
              <w:rPr>
                <w:lang w:val="es-ES"/>
              </w:rPr>
              <w:t>)cycloheptatriene-5-carboxamide</w:t>
            </w:r>
          </w:p>
        </w:tc>
      </w:tr>
      <w:tr w:rsidR="007B5C1C" w:rsidRPr="007B5C1C" w14:paraId="75459542" w14:textId="77777777" w:rsidTr="007B5C1C">
        <w:tc>
          <w:tcPr>
            <w:tcW w:w="5228" w:type="dxa"/>
            <w:tcBorders>
              <w:left w:val="single" w:sz="24" w:space="0" w:color="auto"/>
            </w:tcBorders>
          </w:tcPr>
          <w:p w14:paraId="779B0891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Other Names</w:t>
            </w:r>
          </w:p>
        </w:tc>
        <w:tc>
          <w:tcPr>
            <w:tcW w:w="5228" w:type="dxa"/>
            <w:tcBorders>
              <w:right w:val="single" w:sz="24" w:space="0" w:color="auto"/>
            </w:tcBorders>
          </w:tcPr>
          <w:p w14:paraId="11A4AB20" w14:textId="77777777" w:rsidR="007B5C1C" w:rsidRPr="007B5C1C" w:rsidRDefault="007B5C1C" w:rsidP="00A7729A">
            <w:pPr>
              <w:rPr>
                <w:lang w:val="en-US"/>
              </w:rPr>
            </w:pPr>
          </w:p>
        </w:tc>
      </w:tr>
      <w:tr w:rsidR="007B5C1C" w:rsidRPr="007B5C1C" w14:paraId="064EAA2F" w14:textId="77777777" w:rsidTr="007B5C1C">
        <w:tc>
          <w:tcPr>
            <w:tcW w:w="5228" w:type="dxa"/>
            <w:tcBorders>
              <w:left w:val="single" w:sz="24" w:space="0" w:color="auto"/>
              <w:bottom w:val="single" w:sz="24" w:space="0" w:color="auto"/>
            </w:tcBorders>
          </w:tcPr>
          <w:p w14:paraId="097BEC6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 xml:space="preserve">CSD </w:t>
            </w:r>
            <w:proofErr w:type="spellStart"/>
            <w:r w:rsidRPr="007B5C1C">
              <w:rPr>
                <w:lang w:val="en-US"/>
              </w:rPr>
              <w:t>Refcodes</w:t>
            </w:r>
            <w:proofErr w:type="spellEnd"/>
          </w:p>
        </w:tc>
        <w:tc>
          <w:tcPr>
            <w:tcW w:w="5228" w:type="dxa"/>
            <w:tcBorders>
              <w:bottom w:val="single" w:sz="24" w:space="0" w:color="auto"/>
              <w:right w:val="single" w:sz="24" w:space="0" w:color="auto"/>
            </w:tcBorders>
          </w:tcPr>
          <w:p w14:paraId="72281230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SOGLEG, SODNOP</w:t>
            </w:r>
          </w:p>
        </w:tc>
      </w:tr>
      <w:tr w:rsidR="007B5C1C" w:rsidRPr="007B5C1C" w14:paraId="2C92DA57" w14:textId="77777777" w:rsidTr="007B5C1C"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12E39289" w14:textId="77777777" w:rsidR="007B5C1C" w:rsidRPr="007B5C1C" w:rsidRDefault="007B5C1C" w:rsidP="00A7729A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auto"/>
              <w:bottom w:val="single" w:sz="24" w:space="0" w:color="EE0000"/>
            </w:tcBorders>
          </w:tcPr>
          <w:p w14:paraId="3F7953DB" w14:textId="77777777" w:rsidR="007B5C1C" w:rsidRPr="007B5C1C" w:rsidRDefault="007B5C1C" w:rsidP="00A7729A">
            <w:pPr>
              <w:rPr>
                <w:lang w:val="en-US"/>
              </w:rPr>
            </w:pPr>
          </w:p>
        </w:tc>
      </w:tr>
      <w:tr w:rsidR="007B5C1C" w:rsidRPr="007B5C1C" w14:paraId="79163D15" w14:textId="77777777" w:rsidTr="007B5C1C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18CF1705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5BB2E55E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A</w:t>
            </w:r>
          </w:p>
        </w:tc>
      </w:tr>
      <w:tr w:rsidR="007B5C1C" w:rsidRPr="007B5C1C" w14:paraId="5EB4E473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65324B15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5775997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Rui Guo</w:t>
            </w:r>
          </w:p>
        </w:tc>
      </w:tr>
      <w:tr w:rsidR="007B5C1C" w:rsidRPr="007B5C1C" w14:paraId="0B41223F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5CACED83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71209D58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2016</w:t>
            </w:r>
          </w:p>
        </w:tc>
      </w:tr>
      <w:tr w:rsidR="007B5C1C" w:rsidRPr="007B5C1C" w14:paraId="2F70454E" w14:textId="77777777" w:rsidTr="007B5C1C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5CCB864E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06EC39C1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Rui is working on it</w:t>
            </w:r>
          </w:p>
        </w:tc>
      </w:tr>
      <w:tr w:rsidR="007B5C1C" w:rsidRPr="007B5C1C" w14:paraId="3119F130" w14:textId="77777777" w:rsidTr="007B5C1C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011F90EA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330710BD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1</w:t>
            </w:r>
          </w:p>
        </w:tc>
      </w:tr>
      <w:tr w:rsidR="007B5C1C" w:rsidRPr="007B5C1C" w14:paraId="63A859A9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4B468B34" w14:textId="77777777" w:rsidR="007B5C1C" w:rsidRPr="007B5C1C" w:rsidRDefault="007B5C1C" w:rsidP="00A7729A">
            <w:pPr>
              <w:rPr>
                <w:lang w:val="en-US"/>
              </w:rPr>
            </w:pPr>
            <w:proofErr w:type="spellStart"/>
            <w:r w:rsidRPr="007B5C1C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6C571408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10</w:t>
            </w:r>
          </w:p>
        </w:tc>
      </w:tr>
      <w:tr w:rsidR="007B5C1C" w:rsidRPr="007B5C1C" w14:paraId="2DFF233E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4C8491D1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14DAEE9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 xml:space="preserve">Flexible </w:t>
            </w:r>
            <w:proofErr w:type="spellStart"/>
            <w:r w:rsidRPr="007B5C1C">
              <w:rPr>
                <w:lang w:val="en-US"/>
              </w:rPr>
              <w:t>CrystalPredictor</w:t>
            </w:r>
            <w:proofErr w:type="spellEnd"/>
            <w:r w:rsidRPr="007B5C1C">
              <w:rPr>
                <w:lang w:val="en-US"/>
              </w:rPr>
              <w:t xml:space="preserve"> (2.1.01), </w:t>
            </w:r>
            <w:proofErr w:type="spellStart"/>
            <w:r w:rsidRPr="007B5C1C">
              <w:rPr>
                <w:lang w:val="en-US"/>
              </w:rPr>
              <w:t>CrystalOptimizer</w:t>
            </w:r>
            <w:proofErr w:type="spellEnd"/>
            <w:r w:rsidRPr="007B5C1C">
              <w:rPr>
                <w:lang w:val="en-US"/>
              </w:rPr>
              <w:t xml:space="preserve"> (2.4.m), DMACRYS (2.2.0.1)</w:t>
            </w:r>
          </w:p>
        </w:tc>
      </w:tr>
      <w:tr w:rsidR="007B5C1C" w:rsidRPr="007B5C1C" w14:paraId="178AF318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2FF7D0F3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 xml:space="preserve">Location </w:t>
            </w:r>
            <w:proofErr w:type="gramStart"/>
            <w:r w:rsidRPr="007B5C1C">
              <w:rPr>
                <w:lang w:val="en-US"/>
              </w:rPr>
              <w:t>on</w:t>
            </w:r>
            <w:proofErr w:type="gramEnd"/>
            <w:r w:rsidRPr="007B5C1C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5117C26F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/CHEMISTRY_CPOSS/</w:t>
            </w:r>
            <w:proofErr w:type="spellStart"/>
            <w:r w:rsidRPr="007B5C1C">
              <w:rPr>
                <w:lang w:val="en-US"/>
              </w:rPr>
              <w:t>CarbamazepineSeries</w:t>
            </w:r>
            <w:proofErr w:type="spellEnd"/>
            <w:r w:rsidRPr="007B5C1C">
              <w:rPr>
                <w:lang w:val="en-US"/>
              </w:rPr>
              <w:t>/</w:t>
            </w:r>
            <w:proofErr w:type="spellStart"/>
            <w:r w:rsidRPr="007B5C1C">
              <w:rPr>
                <w:lang w:val="en-US"/>
              </w:rPr>
              <w:t>Cytenamide_CO</w:t>
            </w:r>
            <w:proofErr w:type="spellEnd"/>
          </w:p>
        </w:tc>
      </w:tr>
      <w:tr w:rsidR="007B5C1C" w:rsidRPr="007B5C1C" w14:paraId="319A021C" w14:textId="77777777" w:rsidTr="007B5C1C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489CA03B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3BBBE055" w14:textId="77777777" w:rsidR="007B5C1C" w:rsidRPr="007B5C1C" w:rsidRDefault="007B5C1C" w:rsidP="00A7729A">
            <w:pPr>
              <w:rPr>
                <w:lang w:val="en-US"/>
              </w:rPr>
            </w:pPr>
            <w:proofErr w:type="spellStart"/>
            <w:r w:rsidRPr="007B5C1C">
              <w:rPr>
                <w:lang w:val="en-US"/>
              </w:rPr>
              <w:t>CrystalOptimizer</w:t>
            </w:r>
            <w:proofErr w:type="spellEnd"/>
            <w:r w:rsidRPr="007B5C1C">
              <w:rPr>
                <w:lang w:val="en-US"/>
              </w:rPr>
              <w:t xml:space="preserve"> with PBE0/6-31G(</w:t>
            </w:r>
            <w:proofErr w:type="spellStart"/>
            <w:proofErr w:type="gramStart"/>
            <w:r w:rsidRPr="007B5C1C">
              <w:rPr>
                <w:lang w:val="en-US"/>
              </w:rPr>
              <w:t>d,p</w:t>
            </w:r>
            <w:proofErr w:type="spellEnd"/>
            <w:proofErr w:type="gramEnd"/>
            <w:r w:rsidRPr="007B5C1C">
              <w:rPr>
                <w:lang w:val="en-US"/>
              </w:rPr>
              <w:t>) Intra and GDMA2.2(PBE0/6-31G(</w:t>
            </w:r>
            <w:proofErr w:type="spellStart"/>
            <w:proofErr w:type="gramStart"/>
            <w:r w:rsidRPr="007B5C1C">
              <w:rPr>
                <w:lang w:val="en-US"/>
              </w:rPr>
              <w:t>d,p</w:t>
            </w:r>
            <w:proofErr w:type="spellEnd"/>
            <w:proofErr w:type="gramEnd"/>
            <w:r w:rsidRPr="007B5C1C">
              <w:rPr>
                <w:lang w:val="en-US"/>
              </w:rPr>
              <w:t>)) + FIT</w:t>
            </w:r>
          </w:p>
        </w:tc>
      </w:tr>
      <w:tr w:rsidR="007B5C1C" w:rsidRPr="007B5C1C" w14:paraId="05E66C18" w14:textId="77777777" w:rsidTr="007B5C1C">
        <w:tc>
          <w:tcPr>
            <w:tcW w:w="5228" w:type="dxa"/>
            <w:tcBorders>
              <w:top w:val="single" w:sz="24" w:space="0" w:color="EE0000"/>
              <w:left w:val="single" w:sz="24" w:space="0" w:color="EE0000"/>
            </w:tcBorders>
          </w:tcPr>
          <w:p w14:paraId="7C4FAEDB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EE0000"/>
              <w:right w:val="single" w:sz="24" w:space="0" w:color="EE0000"/>
            </w:tcBorders>
          </w:tcPr>
          <w:p w14:paraId="17F3FABA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2</w:t>
            </w:r>
          </w:p>
        </w:tc>
      </w:tr>
      <w:tr w:rsidR="007B5C1C" w:rsidRPr="007B5C1C" w14:paraId="018807F9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73CD82DF" w14:textId="77777777" w:rsidR="007B5C1C" w:rsidRPr="007B5C1C" w:rsidRDefault="007B5C1C" w:rsidP="00A7729A">
            <w:pPr>
              <w:rPr>
                <w:lang w:val="en-US"/>
              </w:rPr>
            </w:pPr>
            <w:proofErr w:type="spellStart"/>
            <w:r w:rsidRPr="007B5C1C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2E22A105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30</w:t>
            </w:r>
          </w:p>
        </w:tc>
      </w:tr>
      <w:tr w:rsidR="007B5C1C" w:rsidRPr="007B5C1C" w14:paraId="3593909B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5AA6960D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3D74C36" w14:textId="77777777" w:rsidR="007B5C1C" w:rsidRPr="007B5C1C" w:rsidRDefault="007B5C1C" w:rsidP="00A7729A">
            <w:pPr>
              <w:rPr>
                <w:lang w:val="en-US"/>
              </w:rPr>
            </w:pPr>
            <w:proofErr w:type="spellStart"/>
            <w:r w:rsidRPr="007B5C1C">
              <w:rPr>
                <w:lang w:val="en-US"/>
              </w:rPr>
              <w:t>Study_ID</w:t>
            </w:r>
            <w:proofErr w:type="spellEnd"/>
            <w:r w:rsidRPr="007B5C1C">
              <w:rPr>
                <w:lang w:val="en-US"/>
              </w:rPr>
              <w:t>=10, DMACRYS (2.2.0.1)</w:t>
            </w:r>
          </w:p>
        </w:tc>
      </w:tr>
      <w:tr w:rsidR="007B5C1C" w:rsidRPr="007B5C1C" w14:paraId="46868F7A" w14:textId="77777777" w:rsidTr="007B5C1C">
        <w:tc>
          <w:tcPr>
            <w:tcW w:w="5228" w:type="dxa"/>
            <w:tcBorders>
              <w:left w:val="single" w:sz="24" w:space="0" w:color="EE0000"/>
            </w:tcBorders>
          </w:tcPr>
          <w:p w14:paraId="791F4DBE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 xml:space="preserve">Location </w:t>
            </w:r>
            <w:proofErr w:type="gramStart"/>
            <w:r w:rsidRPr="007B5C1C">
              <w:rPr>
                <w:lang w:val="en-US"/>
              </w:rPr>
              <w:t>on</w:t>
            </w:r>
            <w:proofErr w:type="gramEnd"/>
            <w:r w:rsidRPr="007B5C1C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EE0000"/>
            </w:tcBorders>
          </w:tcPr>
          <w:p w14:paraId="40F65E25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/CHEMISTRY_CPOSS/</w:t>
            </w:r>
            <w:proofErr w:type="spellStart"/>
            <w:r w:rsidRPr="007B5C1C">
              <w:rPr>
                <w:lang w:val="en-US"/>
              </w:rPr>
              <w:t>CarbamazepineSeries</w:t>
            </w:r>
            <w:proofErr w:type="spellEnd"/>
            <w:r w:rsidRPr="007B5C1C">
              <w:rPr>
                <w:lang w:val="en-US"/>
              </w:rPr>
              <w:t>/</w:t>
            </w:r>
            <w:proofErr w:type="spellStart"/>
            <w:r w:rsidRPr="007B5C1C">
              <w:rPr>
                <w:lang w:val="en-US"/>
              </w:rPr>
              <w:t>Cytenamide_PCM</w:t>
            </w:r>
            <w:proofErr w:type="spellEnd"/>
          </w:p>
        </w:tc>
      </w:tr>
      <w:tr w:rsidR="007B5C1C" w:rsidRPr="007B5C1C" w14:paraId="38A7BF5D" w14:textId="77777777" w:rsidTr="007B5C1C">
        <w:tc>
          <w:tcPr>
            <w:tcW w:w="5228" w:type="dxa"/>
            <w:tcBorders>
              <w:left w:val="single" w:sz="24" w:space="0" w:color="EE0000"/>
              <w:bottom w:val="single" w:sz="24" w:space="0" w:color="EE0000"/>
            </w:tcBorders>
          </w:tcPr>
          <w:p w14:paraId="333B1396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EE0000"/>
              <w:right w:val="single" w:sz="24" w:space="0" w:color="EE0000"/>
            </w:tcBorders>
          </w:tcPr>
          <w:p w14:paraId="7C6B3A47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GDMA2.2(PCMdielectric3(PBE0/6-31+G(d))) + FIT</w:t>
            </w:r>
          </w:p>
        </w:tc>
      </w:tr>
      <w:tr w:rsidR="007B5C1C" w:rsidRPr="007B5C1C" w14:paraId="09132AEE" w14:textId="77777777" w:rsidTr="007B5C1C"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16651925" w14:textId="77777777" w:rsidR="007B5C1C" w:rsidRPr="007B5C1C" w:rsidRDefault="007B5C1C" w:rsidP="00A7729A">
            <w:pPr>
              <w:rPr>
                <w:lang w:val="en-US"/>
              </w:rPr>
            </w:pPr>
          </w:p>
        </w:tc>
        <w:tc>
          <w:tcPr>
            <w:tcW w:w="5228" w:type="dxa"/>
            <w:tcBorders>
              <w:top w:val="single" w:sz="24" w:space="0" w:color="EE0000"/>
              <w:bottom w:val="single" w:sz="24" w:space="0" w:color="00B0F0"/>
            </w:tcBorders>
          </w:tcPr>
          <w:p w14:paraId="3F82696C" w14:textId="77777777" w:rsidR="007B5C1C" w:rsidRPr="007B5C1C" w:rsidRDefault="007B5C1C" w:rsidP="00A7729A">
            <w:pPr>
              <w:rPr>
                <w:lang w:val="en-US"/>
              </w:rPr>
            </w:pPr>
          </w:p>
        </w:tc>
      </w:tr>
      <w:tr w:rsidR="007B5C1C" w:rsidRPr="007B5C1C" w14:paraId="52AFD174" w14:textId="77777777" w:rsidTr="007B5C1C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3F62A60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Search Identifier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4687616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B</w:t>
            </w:r>
          </w:p>
        </w:tc>
      </w:tr>
      <w:tr w:rsidR="007B5C1C" w:rsidRPr="007B5C1C" w14:paraId="0699719E" w14:textId="77777777" w:rsidTr="007B5C1C">
        <w:tc>
          <w:tcPr>
            <w:tcW w:w="5228" w:type="dxa"/>
            <w:tcBorders>
              <w:left w:val="single" w:sz="24" w:space="0" w:color="00B0F0"/>
            </w:tcBorders>
          </w:tcPr>
          <w:p w14:paraId="3E033BB6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Scientist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1D169687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Louise Price</w:t>
            </w:r>
          </w:p>
        </w:tc>
      </w:tr>
      <w:tr w:rsidR="007B5C1C" w:rsidRPr="007B5C1C" w14:paraId="61D88FFC" w14:textId="77777777" w:rsidTr="007B5C1C">
        <w:tc>
          <w:tcPr>
            <w:tcW w:w="5228" w:type="dxa"/>
            <w:tcBorders>
              <w:left w:val="single" w:sz="24" w:space="0" w:color="00B0F0"/>
            </w:tcBorders>
          </w:tcPr>
          <w:p w14:paraId="47A8733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Date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245812DE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2010</w:t>
            </w:r>
          </w:p>
        </w:tc>
      </w:tr>
      <w:tr w:rsidR="007B5C1C" w:rsidRPr="007B5C1C" w14:paraId="0796BBBE" w14:textId="77777777" w:rsidTr="007B5C1C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4C189F5F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Publication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67A6DDC5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No publication planned</w:t>
            </w:r>
          </w:p>
        </w:tc>
      </w:tr>
      <w:tr w:rsidR="007B5C1C" w:rsidRPr="007B5C1C" w14:paraId="305099F2" w14:textId="77777777" w:rsidTr="007B5C1C">
        <w:tc>
          <w:tcPr>
            <w:tcW w:w="5228" w:type="dxa"/>
            <w:tcBorders>
              <w:top w:val="single" w:sz="24" w:space="0" w:color="00B0F0"/>
              <w:left w:val="single" w:sz="24" w:space="0" w:color="00B0F0"/>
            </w:tcBorders>
          </w:tcPr>
          <w:p w14:paraId="3CAD0E16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Energy model</w:t>
            </w:r>
          </w:p>
        </w:tc>
        <w:tc>
          <w:tcPr>
            <w:tcW w:w="5228" w:type="dxa"/>
            <w:tcBorders>
              <w:top w:val="single" w:sz="24" w:space="0" w:color="00B0F0"/>
              <w:right w:val="single" w:sz="24" w:space="0" w:color="00B0F0"/>
            </w:tcBorders>
          </w:tcPr>
          <w:p w14:paraId="5602465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1</w:t>
            </w:r>
          </w:p>
        </w:tc>
      </w:tr>
      <w:tr w:rsidR="007B5C1C" w:rsidRPr="007B5C1C" w14:paraId="3B4FA241" w14:textId="77777777" w:rsidTr="007B5C1C">
        <w:tc>
          <w:tcPr>
            <w:tcW w:w="5228" w:type="dxa"/>
            <w:tcBorders>
              <w:left w:val="single" w:sz="24" w:space="0" w:color="00B0F0"/>
            </w:tcBorders>
          </w:tcPr>
          <w:p w14:paraId="1F2EB0CF" w14:textId="77777777" w:rsidR="007B5C1C" w:rsidRPr="007B5C1C" w:rsidRDefault="007B5C1C" w:rsidP="00A7729A">
            <w:pPr>
              <w:rPr>
                <w:lang w:val="en-US"/>
              </w:rPr>
            </w:pPr>
            <w:proofErr w:type="spellStart"/>
            <w:r w:rsidRPr="007B5C1C">
              <w:rPr>
                <w:lang w:val="en-US"/>
              </w:rPr>
              <w:t>Study_ID</w:t>
            </w:r>
            <w:proofErr w:type="spellEnd"/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5D41AB25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0</w:t>
            </w:r>
          </w:p>
        </w:tc>
      </w:tr>
      <w:tr w:rsidR="007B5C1C" w:rsidRPr="007B5C1C" w14:paraId="2CA86230" w14:textId="77777777" w:rsidTr="007B5C1C">
        <w:tc>
          <w:tcPr>
            <w:tcW w:w="5228" w:type="dxa"/>
            <w:tcBorders>
              <w:left w:val="single" w:sz="24" w:space="0" w:color="00B0F0"/>
            </w:tcBorders>
          </w:tcPr>
          <w:p w14:paraId="79105C18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Programs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03AA05AD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MOLPAK, DMAREL (4.1.1)</w:t>
            </w:r>
          </w:p>
        </w:tc>
      </w:tr>
      <w:tr w:rsidR="007B5C1C" w:rsidRPr="007B5C1C" w14:paraId="7F320142" w14:textId="77777777" w:rsidTr="007B5C1C">
        <w:tc>
          <w:tcPr>
            <w:tcW w:w="5228" w:type="dxa"/>
            <w:tcBorders>
              <w:left w:val="single" w:sz="24" w:space="0" w:color="00B0F0"/>
            </w:tcBorders>
          </w:tcPr>
          <w:p w14:paraId="52CBA8F2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 xml:space="preserve">Location </w:t>
            </w:r>
            <w:proofErr w:type="gramStart"/>
            <w:r w:rsidRPr="007B5C1C">
              <w:rPr>
                <w:lang w:val="en-US"/>
              </w:rPr>
              <w:t>on</w:t>
            </w:r>
            <w:proofErr w:type="gramEnd"/>
            <w:r w:rsidRPr="007B5C1C">
              <w:rPr>
                <w:lang w:val="en-US"/>
              </w:rPr>
              <w:t xml:space="preserve"> S Drive</w:t>
            </w:r>
          </w:p>
        </w:tc>
        <w:tc>
          <w:tcPr>
            <w:tcW w:w="5228" w:type="dxa"/>
            <w:tcBorders>
              <w:right w:val="single" w:sz="24" w:space="0" w:color="00B0F0"/>
            </w:tcBorders>
          </w:tcPr>
          <w:p w14:paraId="6A1D4020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\CHEMISTRY_CPOSS\0-EarlySearches\home\louise_price.eminerals\cytenamide</w:t>
            </w:r>
          </w:p>
        </w:tc>
      </w:tr>
      <w:tr w:rsidR="007B5C1C" w:rsidRPr="007B5C1C" w14:paraId="4A1BCA05" w14:textId="77777777" w:rsidTr="007B5C1C">
        <w:tc>
          <w:tcPr>
            <w:tcW w:w="5228" w:type="dxa"/>
            <w:tcBorders>
              <w:left w:val="single" w:sz="24" w:space="0" w:color="00B0F0"/>
              <w:bottom w:val="single" w:sz="24" w:space="0" w:color="00B0F0"/>
            </w:tcBorders>
          </w:tcPr>
          <w:p w14:paraId="3C6747EC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Potential Description</w:t>
            </w:r>
          </w:p>
        </w:tc>
        <w:tc>
          <w:tcPr>
            <w:tcW w:w="5228" w:type="dxa"/>
            <w:tcBorders>
              <w:bottom w:val="single" w:sz="24" w:space="0" w:color="00B0F0"/>
              <w:right w:val="single" w:sz="24" w:space="0" w:color="00B0F0"/>
            </w:tcBorders>
          </w:tcPr>
          <w:p w14:paraId="613F07D1" w14:textId="77777777" w:rsidR="007B5C1C" w:rsidRPr="007B5C1C" w:rsidRDefault="007B5C1C" w:rsidP="00A7729A">
            <w:pPr>
              <w:rPr>
                <w:lang w:val="en-US"/>
              </w:rPr>
            </w:pPr>
            <w:r w:rsidRPr="007B5C1C">
              <w:rPr>
                <w:lang w:val="en-US"/>
              </w:rPr>
              <w:t>DMA + FIT</w:t>
            </w:r>
          </w:p>
        </w:tc>
      </w:tr>
    </w:tbl>
    <w:p w14:paraId="2D64244B" w14:textId="14C47D1D" w:rsidR="00D4221C" w:rsidRDefault="00DD6F65" w:rsidP="00D4221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FF284C3" wp14:editId="1CB201F1">
            <wp:extent cx="6480000" cy="42325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232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BE738" w14:textId="22369F52" w:rsidR="004D6D61" w:rsidRDefault="007B5C1C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8AD6D2" wp14:editId="5BE3C35B">
            <wp:extent cx="3240000" cy="2351523"/>
            <wp:effectExtent l="0" t="0" r="0" b="0"/>
            <wp:docPr id="652054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54179" name="Picture 6520541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351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6F65">
        <w:rPr>
          <w:noProof/>
          <w:lang w:val="en-US"/>
        </w:rPr>
        <w:drawing>
          <wp:inline distT="0" distB="0" distL="0" distR="0" wp14:anchorId="14AC9E7E" wp14:editId="3F0F7D75">
            <wp:extent cx="3240000" cy="21162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11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48EC6E6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</w:t>
      </w:r>
      <w:r w:rsidR="004D6D61">
        <w:t>(Top) c</w:t>
      </w:r>
      <w:r>
        <w:t xml:space="preserve">rystal energy landscape of </w:t>
      </w:r>
      <w:proofErr w:type="spellStart"/>
      <w:r w:rsidR="008C2182">
        <w:t>Cytenamide</w:t>
      </w:r>
      <w:proofErr w:type="spellEnd"/>
      <w:r>
        <w:t xml:space="preserve"> from </w:t>
      </w:r>
      <w:proofErr w:type="spellStart"/>
      <w:r w:rsidR="004D6D61">
        <w:t>Study_ID</w:t>
      </w:r>
      <w:proofErr w:type="spellEnd"/>
      <w:r w:rsidR="004D6D61">
        <w:t>=10</w:t>
      </w:r>
      <w:r>
        <w:t>.</w:t>
      </w:r>
      <w:r w:rsidR="004D6D61">
        <w:t xml:space="preserve">  (Bottom left) crystal energy landscape of </w:t>
      </w:r>
      <w:proofErr w:type="spellStart"/>
      <w:r w:rsidR="004D6D61">
        <w:t>Cytenamide</w:t>
      </w:r>
      <w:proofErr w:type="spellEnd"/>
      <w:r w:rsidR="004D6D61">
        <w:t xml:space="preserve"> from </w:t>
      </w:r>
      <w:proofErr w:type="spellStart"/>
      <w:r w:rsidR="004D6D61">
        <w:t>Study_ID</w:t>
      </w:r>
      <w:proofErr w:type="spellEnd"/>
      <w:r w:rsidR="004D6D61">
        <w:t>=0.  (Bottom right) relative energies by method of key structures.</w:t>
      </w:r>
    </w:p>
    <w:p w14:paraId="1371A94C" w14:textId="0A78792B" w:rsidR="00B11ED8" w:rsidRDefault="00D4221C" w:rsidP="00DC5E7A">
      <w:pPr>
        <w:pStyle w:val="Heading1"/>
        <w:rPr>
          <w:lang w:val="en-US"/>
        </w:rPr>
      </w:pPr>
      <w:r w:rsidRPr="00B11ED8">
        <w:rPr>
          <w:lang w:val="en-US"/>
        </w:rPr>
        <w:t>CSD structures</w:t>
      </w:r>
      <w:r w:rsidR="00B11ED8" w:rsidRPr="00B11ED8">
        <w:rPr>
          <w:lang w:val="en-US"/>
        </w:rPr>
        <w:t xml:space="preserve"> (</w:t>
      </w:r>
      <w:r w:rsidRPr="00B11ED8">
        <w:rPr>
          <w:lang w:val="en-US"/>
        </w:rPr>
        <w:t>version 5.43 with Mar</w:t>
      </w:r>
      <w:r w:rsidR="008C2182" w:rsidRPr="00B11ED8">
        <w:rPr>
          <w:lang w:val="en-US"/>
        </w:rPr>
        <w:t xml:space="preserve">, Jun, Sep and Nov </w:t>
      </w:r>
      <w:r w:rsidRPr="00B11ED8">
        <w:rPr>
          <w:lang w:val="en-US"/>
        </w:rPr>
        <w:t>2022 updates</w:t>
      </w:r>
      <w:r w:rsidR="00B11ED8">
        <w:rPr>
          <w:lang w:val="en-US"/>
        </w:rPr>
        <w:t>)</w:t>
      </w:r>
    </w:p>
    <w:p w14:paraId="4ACD0EB5" w14:textId="77777777" w:rsidR="00B11ED8" w:rsidRPr="00B11ED8" w:rsidRDefault="00B11ED8" w:rsidP="00B11ED8">
      <w:pPr>
        <w:rPr>
          <w:lang w:val="en-US"/>
        </w:rPr>
      </w:pPr>
    </w:p>
    <w:p w14:paraId="4E52BAC9" w14:textId="16AEA860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>CSD entries for</w:t>
      </w:r>
      <w:r w:rsidR="008C2182">
        <w:t xml:space="preserve"> </w:t>
      </w:r>
      <w:proofErr w:type="spellStart"/>
      <w:r w:rsidR="008C2182">
        <w:t>Cytenamide</w:t>
      </w:r>
      <w:proofErr w:type="spellEnd"/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056"/>
        <w:gridCol w:w="757"/>
        <w:gridCol w:w="404"/>
        <w:gridCol w:w="1074"/>
        <w:gridCol w:w="1184"/>
        <w:gridCol w:w="1184"/>
        <w:gridCol w:w="1073"/>
        <w:gridCol w:w="1073"/>
        <w:gridCol w:w="1073"/>
        <w:gridCol w:w="875"/>
        <w:gridCol w:w="703"/>
      </w:tblGrid>
      <w:tr w:rsidR="005825DC" w14:paraId="1887575A" w14:textId="78F9D7AA" w:rsidTr="00533254">
        <w:tc>
          <w:tcPr>
            <w:tcW w:w="1056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757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404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1074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1184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1184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1073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73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073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1B38AD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875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703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1B38AD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1B38AD" w14:paraId="079EEFAC" w14:textId="0670F9D8" w:rsidTr="00533254">
        <w:tc>
          <w:tcPr>
            <w:tcW w:w="10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66E2E183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SODNOP</w:t>
            </w:r>
          </w:p>
        </w:tc>
        <w:tc>
          <w:tcPr>
            <w:tcW w:w="7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0F419CD1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P-1</w:t>
            </w:r>
          </w:p>
        </w:tc>
        <w:tc>
          <w:tcPr>
            <w:tcW w:w="40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6329BA8A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0CC537CF" w:rsidR="005825DC" w:rsidRDefault="001B38AD" w:rsidP="001B38AD">
            <w:pPr>
              <w:rPr>
                <w:lang w:val="en-US"/>
              </w:rPr>
            </w:pPr>
            <w:r w:rsidRPr="001B38AD">
              <w:rPr>
                <w:lang w:val="en-US"/>
              </w:rPr>
              <w:t>5.810(&lt;1)</w:t>
            </w:r>
          </w:p>
        </w:tc>
        <w:tc>
          <w:tcPr>
            <w:tcW w:w="118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13DC6557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 w:rsidRPr="001B38AD">
              <w:rPr>
                <w:lang w:val="en-US"/>
              </w:rPr>
              <w:t>9.632(&lt;1)</w:t>
            </w:r>
          </w:p>
        </w:tc>
        <w:tc>
          <w:tcPr>
            <w:tcW w:w="118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2D007B24" w:rsidR="005825DC" w:rsidRDefault="001B38AD" w:rsidP="001B38AD">
            <w:pPr>
              <w:rPr>
                <w:lang w:val="en-US"/>
              </w:rPr>
            </w:pPr>
            <w:r w:rsidRPr="001B38AD">
              <w:rPr>
                <w:lang w:val="en-US"/>
              </w:rPr>
              <w:t>21.709(&lt;1)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77EB31EE" w:rsidR="005825DC" w:rsidRDefault="001B38AD" w:rsidP="001B38AD">
            <w:pPr>
              <w:rPr>
                <w:lang w:val="en-US"/>
              </w:rPr>
            </w:pPr>
            <w:r w:rsidRPr="001B38AD">
              <w:rPr>
                <w:lang w:val="en-US"/>
              </w:rPr>
              <w:t>85.92(&lt;1)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76D2EF9D" w:rsidR="005825DC" w:rsidRDefault="001B38AD" w:rsidP="001B38AD">
            <w:pPr>
              <w:rPr>
                <w:lang w:val="en-US"/>
              </w:rPr>
            </w:pPr>
            <w:r w:rsidRPr="001B38AD">
              <w:rPr>
                <w:lang w:val="en-US"/>
              </w:rPr>
              <w:t>86.16(&lt;1)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2CD4927F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 w:rsidRPr="001B38AD">
              <w:rPr>
                <w:lang w:val="en-US"/>
              </w:rPr>
              <w:t>4.48(&lt;1)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668CB8DD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1.274</w:t>
            </w:r>
          </w:p>
        </w:tc>
        <w:tc>
          <w:tcPr>
            <w:tcW w:w="70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0338D021" w:rsidR="005825DC" w:rsidRDefault="001B38AD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II</w:t>
            </w:r>
          </w:p>
        </w:tc>
      </w:tr>
      <w:tr w:rsidR="001B38AD" w14:paraId="66609675" w14:textId="70B0C4FA" w:rsidTr="00533254">
        <w:tc>
          <w:tcPr>
            <w:tcW w:w="105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4B10CC53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SOGLEG</w:t>
            </w:r>
          </w:p>
        </w:tc>
        <w:tc>
          <w:tcPr>
            <w:tcW w:w="75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1548031C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R-3</w:t>
            </w:r>
          </w:p>
        </w:tc>
        <w:tc>
          <w:tcPr>
            <w:tcW w:w="40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06AC0F15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7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0511ECBA" w:rsidR="005825DC" w:rsidRDefault="001B38AD" w:rsidP="001B38AD">
            <w:pPr>
              <w:rPr>
                <w:lang w:val="en-US"/>
              </w:rPr>
            </w:pPr>
            <w:r w:rsidRPr="001B38AD">
              <w:rPr>
                <w:lang w:val="en-US"/>
              </w:rPr>
              <w:t>33.908(1)</w:t>
            </w:r>
          </w:p>
        </w:tc>
        <w:tc>
          <w:tcPr>
            <w:tcW w:w="118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60143A74" w:rsidR="005825DC" w:rsidRDefault="001B38AD" w:rsidP="001B38AD">
            <w:pPr>
              <w:rPr>
                <w:lang w:val="en-US"/>
              </w:rPr>
            </w:pPr>
            <w:r w:rsidRPr="001B38AD">
              <w:rPr>
                <w:lang w:val="en-US"/>
              </w:rPr>
              <w:t>33.908(1)</w:t>
            </w:r>
          </w:p>
        </w:tc>
        <w:tc>
          <w:tcPr>
            <w:tcW w:w="118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50F3BEAF" w:rsidR="005825DC" w:rsidRDefault="001B38AD" w:rsidP="001B38AD">
            <w:pPr>
              <w:rPr>
                <w:lang w:val="en-US"/>
              </w:rPr>
            </w:pPr>
            <w:r w:rsidRPr="001B38AD">
              <w:rPr>
                <w:lang w:val="en-US"/>
              </w:rPr>
              <w:t>5.675(&lt;1)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0A1465B1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1EF60026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07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774CE7C4" w:rsidR="005825DC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120</w:t>
            </w:r>
          </w:p>
        </w:tc>
        <w:tc>
          <w:tcPr>
            <w:tcW w:w="87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7773C24B" w:rsidR="005825DC" w:rsidRDefault="008C2182" w:rsidP="001B38AD">
            <w:pPr>
              <w:rPr>
                <w:lang w:val="en-US"/>
              </w:rPr>
            </w:pPr>
            <w:r>
              <w:rPr>
                <w:lang w:val="en-US"/>
              </w:rPr>
              <w:t>1.244</w:t>
            </w:r>
          </w:p>
        </w:tc>
        <w:tc>
          <w:tcPr>
            <w:tcW w:w="70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2EF1BF3E" w:rsidR="005825DC" w:rsidRDefault="008C2182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I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0B40CFFB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proofErr w:type="spellStart"/>
      <w:r w:rsidR="004B388D">
        <w:t>Cytenamide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1"/>
        <w:gridCol w:w="841"/>
        <w:gridCol w:w="777"/>
        <w:gridCol w:w="563"/>
        <w:gridCol w:w="663"/>
        <w:gridCol w:w="6561"/>
      </w:tblGrid>
      <w:tr w:rsidR="005B5AC6" w14:paraId="00583F7B" w14:textId="775E891B" w:rsidTr="001B38AD">
        <w:tc>
          <w:tcPr>
            <w:tcW w:w="0" w:type="auto"/>
          </w:tcPr>
          <w:p w14:paraId="7516CB56" w14:textId="77777777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1B38AD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B5AC6" w14:paraId="09C22672" w14:textId="2FADBC92" w:rsidTr="001B38AD">
        <w:tc>
          <w:tcPr>
            <w:tcW w:w="0" w:type="auto"/>
          </w:tcPr>
          <w:p w14:paraId="54880E13" w14:textId="4A878EA6" w:rsidR="005B5AC6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SODNOP</w:t>
            </w:r>
          </w:p>
        </w:tc>
        <w:tc>
          <w:tcPr>
            <w:tcW w:w="0" w:type="auto"/>
          </w:tcPr>
          <w:p w14:paraId="0290D82F" w14:textId="55869A06" w:rsidR="005B5AC6" w:rsidRDefault="001B38AD" w:rsidP="001B38AD">
            <w:pPr>
              <w:rPr>
                <w:lang w:val="en-US"/>
              </w:rPr>
            </w:pPr>
            <w:r>
              <w:rPr>
                <w:lang w:val="en-US"/>
              </w:rPr>
              <w:t>P-1</w:t>
            </w:r>
          </w:p>
        </w:tc>
        <w:tc>
          <w:tcPr>
            <w:tcW w:w="0" w:type="auto"/>
          </w:tcPr>
          <w:p w14:paraId="768D7291" w14:textId="27CFAC40" w:rsidR="005B5AC6" w:rsidRDefault="001B38AD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?</w:t>
            </w:r>
          </w:p>
        </w:tc>
        <w:tc>
          <w:tcPr>
            <w:tcW w:w="0" w:type="auto"/>
          </w:tcPr>
          <w:p w14:paraId="1260C821" w14:textId="587A7E15" w:rsidR="005B5AC6" w:rsidRDefault="001B38AD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293</w:t>
            </w:r>
          </w:p>
        </w:tc>
        <w:tc>
          <w:tcPr>
            <w:tcW w:w="0" w:type="auto"/>
          </w:tcPr>
          <w:p w14:paraId="5160D4F7" w14:textId="1A0321AB" w:rsidR="005B5AC6" w:rsidRDefault="001B38AD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2008</w:t>
            </w:r>
          </w:p>
        </w:tc>
        <w:tc>
          <w:tcPr>
            <w:tcW w:w="0" w:type="auto"/>
          </w:tcPr>
          <w:p w14:paraId="41082CCE" w14:textId="77777777" w:rsidR="005B5AC6" w:rsidRDefault="001B38AD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From powder.  </w:t>
            </w:r>
            <w:r w:rsidRPr="001B38AD">
              <w:rPr>
                <w:rFonts w:ascii="Calibri" w:hAnsi="Calibri" w:cs="Calibri"/>
                <w:color w:val="000000"/>
              </w:rPr>
              <w:t xml:space="preserve">The authors refer to this as </w:t>
            </w:r>
            <w:proofErr w:type="spellStart"/>
            <w:r w:rsidRPr="001B38AD">
              <w:rPr>
                <w:rFonts w:ascii="Calibri" w:hAnsi="Calibri" w:cs="Calibri"/>
                <w:color w:val="000000"/>
              </w:rPr>
              <w:t>Cytenamide</w:t>
            </w:r>
            <w:proofErr w:type="spellEnd"/>
            <w:r w:rsidRPr="001B38AD">
              <w:rPr>
                <w:rFonts w:ascii="Calibri" w:hAnsi="Calibri" w:cs="Calibri"/>
                <w:color w:val="000000"/>
              </w:rPr>
              <w:t xml:space="preserve"> form II, but the structure they refer to as </w:t>
            </w:r>
            <w:proofErr w:type="spellStart"/>
            <w:r w:rsidRPr="001B38AD">
              <w:rPr>
                <w:rFonts w:ascii="Calibri" w:hAnsi="Calibri" w:cs="Calibri"/>
                <w:color w:val="000000"/>
              </w:rPr>
              <w:t>Cytenamide</w:t>
            </w:r>
            <w:proofErr w:type="spellEnd"/>
            <w:r w:rsidRPr="001B38AD">
              <w:rPr>
                <w:rFonts w:ascii="Calibri" w:hAnsi="Calibri" w:cs="Calibri"/>
                <w:color w:val="000000"/>
              </w:rPr>
              <w:t xml:space="preserve"> form I, in the same paper, has residual solvent molecules in the lattice (accounted for using SQUEEZE) and thus cannot be a true polymorph of the form reported here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&lt;EndNote&gt;&lt;Cite&gt;&lt;Author&gt;Florence&lt;/Author&gt;&lt;Year&gt;2008&lt;/Year&gt;&lt;IDText&gt;Two-dimensional similarity between forms I and II of cytenamide, a carbamazepine analogue&lt;/IDText&gt;&lt;DisplayText&gt;&lt;style face="superscript"&gt;1&lt;/style&gt;&lt;/DisplayText&gt;&lt;record&gt;&lt;urls&gt;&lt;related-urls&gt;&lt;/related-urls&gt;&lt;/urls&gt;&lt;isbn&gt;1466-8033&lt;/isbn&gt;&lt;titles&gt;&lt;title&gt;Two-dimensional similarity between forms I and II of cytenamide, a carbamazepine analogue&lt;/title&gt;&lt;secondary-title&gt;CrystEngComm&lt;/secondary-title&gt;&lt;/titles&gt;&lt;pages&gt;811-813&lt;/pages&gt;&lt;number&gt;7&lt;/number&gt;&lt;contributors&gt;&lt;authors&gt;&lt;author&gt;Florence, A. J.&lt;/author&gt;&lt;author&gt;Bedford, C. T.&lt;/author&gt;&lt;author&gt;Fabbiani, F. P. A.&lt;/author&gt;&lt;author&gt;Shankland, K.&lt;/author&gt;&lt;author&gt;Gelbrich, T.&lt;/author&gt;&lt;author&gt;Hursthouse, M. B.&lt;/author&gt;&lt;author&gt;Shankland, N.&lt;/author&gt;&lt;author&gt;Johnston, A.&lt;/author&gt;&lt;author&gt;Fernandes, P.&lt;/author&gt;&lt;/authors&gt;&lt;/contributors&gt;&lt;reprint-edition&gt;NOT IN FILE&lt;/reprint-edition&gt;&lt;added-date format="utc"&gt;1399987178&lt;/added-date&gt;&lt;ref-type name="Journal Article"&gt;17&lt;/ref-type&gt;&lt;dates&gt;&lt;year&gt;2008&lt;/year&gt;&lt;/dates&gt;&lt;rec-number&gt;4324&lt;/rec-number&gt;&lt;last-updated-date format="utc"&gt;1399987178&lt;/last-updated-date&gt;&lt;volume&gt;10&lt;/volume&gt;&lt;/record&gt;&lt;/Cite&gt;&lt;/EndNote&gt;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1B38AD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  <w:p w14:paraId="3727F56C" w14:textId="52417715" w:rsidR="008C2182" w:rsidRDefault="008C2182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Heating form I to 498 K and cooling to RT.</w:t>
            </w:r>
          </w:p>
        </w:tc>
      </w:tr>
      <w:tr w:rsidR="005B5AC6" w14:paraId="1228351F" w14:textId="12FF010C" w:rsidTr="001B38AD">
        <w:tc>
          <w:tcPr>
            <w:tcW w:w="0" w:type="auto"/>
          </w:tcPr>
          <w:p w14:paraId="78498CB3" w14:textId="620EB572" w:rsidR="005B5AC6" w:rsidRDefault="008C2182" w:rsidP="001B38AD">
            <w:pPr>
              <w:rPr>
                <w:lang w:val="en-US"/>
              </w:rPr>
            </w:pPr>
            <w:r>
              <w:rPr>
                <w:lang w:val="en-US"/>
              </w:rPr>
              <w:t>SOGLEG</w:t>
            </w:r>
          </w:p>
        </w:tc>
        <w:tc>
          <w:tcPr>
            <w:tcW w:w="0" w:type="auto"/>
          </w:tcPr>
          <w:p w14:paraId="38A7A315" w14:textId="5BEA2711" w:rsidR="005B5AC6" w:rsidRDefault="008C2182" w:rsidP="001B38AD">
            <w:pPr>
              <w:rPr>
                <w:lang w:val="en-US"/>
              </w:rPr>
            </w:pPr>
            <w:r>
              <w:rPr>
                <w:lang w:val="en-US"/>
              </w:rPr>
              <w:t>R-3</w:t>
            </w:r>
          </w:p>
        </w:tc>
        <w:tc>
          <w:tcPr>
            <w:tcW w:w="0" w:type="auto"/>
          </w:tcPr>
          <w:p w14:paraId="2D02B01C" w14:textId="166762C3" w:rsidR="005B5AC6" w:rsidRDefault="008C2182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7.1</w:t>
            </w:r>
          </w:p>
        </w:tc>
        <w:tc>
          <w:tcPr>
            <w:tcW w:w="0" w:type="auto"/>
          </w:tcPr>
          <w:p w14:paraId="291ABADC" w14:textId="7EA53F1B" w:rsidR="005B5AC6" w:rsidRDefault="008C2182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120</w:t>
            </w:r>
          </w:p>
        </w:tc>
        <w:tc>
          <w:tcPr>
            <w:tcW w:w="0" w:type="auto"/>
          </w:tcPr>
          <w:p w14:paraId="6FE357DB" w14:textId="42B923E0" w:rsidR="005B5AC6" w:rsidRDefault="008C2182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2008</w:t>
            </w:r>
          </w:p>
        </w:tc>
        <w:tc>
          <w:tcPr>
            <w:tcW w:w="0" w:type="auto"/>
          </w:tcPr>
          <w:p w14:paraId="63EE7AA1" w14:textId="77777777" w:rsidR="005B5AC6" w:rsidRDefault="008C2182" w:rsidP="001B38AD">
            <w:pPr>
              <w:rPr>
                <w:rFonts w:ascii="Calibri" w:hAnsi="Calibri" w:cs="Calibri"/>
                <w:color w:val="000000"/>
              </w:rPr>
            </w:pPr>
            <w:r w:rsidRPr="008C2182">
              <w:rPr>
                <w:rFonts w:ascii="Calibri" w:hAnsi="Calibri" w:cs="Calibri"/>
                <w:color w:val="000000"/>
              </w:rPr>
              <w:t xml:space="preserve">Residual peaks attributable to disordered solvent molecules have been accounted for using the SQUEEZE procedure, so the structure was refined as an </w:t>
            </w:r>
            <w:proofErr w:type="spellStart"/>
            <w:r w:rsidRPr="008C2182">
              <w:rPr>
                <w:rFonts w:ascii="Calibri" w:hAnsi="Calibri" w:cs="Calibri"/>
                <w:color w:val="000000"/>
              </w:rPr>
              <w:t>unsolvated</w:t>
            </w:r>
            <w:proofErr w:type="spellEnd"/>
            <w:r w:rsidRPr="008C2182">
              <w:rPr>
                <w:rFonts w:ascii="Calibri" w:hAnsi="Calibri" w:cs="Calibri"/>
                <w:color w:val="000000"/>
              </w:rPr>
              <w:t xml:space="preserve"> model.</w:t>
            </w:r>
            <w:r>
              <w:rPr>
                <w:rFonts w:ascii="Calibri" w:hAnsi="Calibri" w:cs="Calibri"/>
                <w:color w:val="000000"/>
              </w:rPr>
              <w:t xml:space="preserve">  </w:t>
            </w:r>
            <w:r w:rsidRPr="008C2182">
              <w:rPr>
                <w:rFonts w:ascii="Calibri" w:hAnsi="Calibri" w:cs="Calibri"/>
                <w:color w:val="000000"/>
              </w:rPr>
              <w:t xml:space="preserve">The authors refer to this as </w:t>
            </w:r>
            <w:proofErr w:type="spellStart"/>
            <w:r w:rsidRPr="008C2182">
              <w:rPr>
                <w:rFonts w:ascii="Calibri" w:hAnsi="Calibri" w:cs="Calibri"/>
                <w:color w:val="000000"/>
              </w:rPr>
              <w:t>Cytenamide</w:t>
            </w:r>
            <w:proofErr w:type="spellEnd"/>
            <w:r w:rsidRPr="008C2182">
              <w:rPr>
                <w:rFonts w:ascii="Calibri" w:hAnsi="Calibri" w:cs="Calibri"/>
                <w:color w:val="000000"/>
              </w:rPr>
              <w:t xml:space="preserve"> form I, but it has residual solvent molecules in the lattice (accounted for using SQUEEZE) and thus cannot be a true polymorph of the form II structure also reported in the paper</w:t>
            </w:r>
            <w:r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fldChar w:fldCharType="begin"/>
            </w:r>
            <w:r>
              <w:rPr>
                <w:rFonts w:ascii="Calibri" w:hAnsi="Calibri" w:cs="Calibri"/>
                <w:color w:val="000000"/>
              </w:rPr>
              <w:instrText xml:space="preserve"> ADDIN EN.CITE &lt;EndNote&gt;&lt;Cite&gt;&lt;Author&gt;Florence&lt;/Author&gt;&lt;Year&gt;2008&lt;/Year&gt;&lt;IDText&gt;Two-dimensional similarity between forms I and II of cytenamide, a carbamazepine analogue&lt;/IDText&gt;&lt;DisplayText&gt;&lt;style face="superscript"&gt;1&lt;/style&gt;&lt;/DisplayText&gt;&lt;record&gt;&lt;urls&gt;&lt;related-urls&gt;&lt;/related-urls&gt;&lt;/urls&gt;&lt;isbn&gt;1466-8033&lt;/isbn&gt;&lt;titles&gt;&lt;title&gt;Two-dimensional similarity between forms I and II of cytenamide, a carbamazepine analogue&lt;/title&gt;&lt;secondary-title&gt;CrystEngComm&lt;/secondary-title&gt;&lt;/titles&gt;&lt;pages&gt;811-813&lt;/pages&gt;&lt;number&gt;7&lt;/number&gt;&lt;contributors&gt;&lt;authors&gt;&lt;author&gt;Florence, A. J.&lt;/author&gt;&lt;author&gt;Bedford, C. T.&lt;/author&gt;&lt;author&gt;Fabbiani, F. P. A.&lt;/author&gt;&lt;author&gt;Shankland, K.&lt;/author&gt;&lt;author&gt;Gelbrich, T.&lt;/author&gt;&lt;author&gt;Hursthouse, M. B.&lt;/author&gt;&lt;author&gt;Shankland, N.&lt;/author&gt;&lt;author&gt;Johnston, A.&lt;/author&gt;&lt;author&gt;Fernandes, P.&lt;/author&gt;&lt;/authors&gt;&lt;/contributors&gt;&lt;reprint-edition&gt;NOT IN FILE&lt;/reprint-edition&gt;&lt;added-date format="utc"&gt;1399987178&lt;/added-date&gt;&lt;ref-type name="Journal Article"&gt;17&lt;/ref-type&gt;&lt;dates&gt;&lt;year&gt;2008&lt;/year&gt;&lt;/dates&gt;&lt;rec-number&gt;4324&lt;/rec-number&gt;&lt;last-updated-date format="utc"&gt;1399987178&lt;/last-updated-date&gt;&lt;volume&gt;10&lt;/volume&gt;&lt;/record&gt;&lt;/Cite&gt;&lt;/EndNote&gt;</w:instrText>
            </w:r>
            <w:r>
              <w:rPr>
                <w:rFonts w:ascii="Calibri" w:hAnsi="Calibri" w:cs="Calibri"/>
                <w:color w:val="000000"/>
              </w:rPr>
              <w:fldChar w:fldCharType="separate"/>
            </w:r>
            <w:r w:rsidRPr="008C2182">
              <w:rPr>
                <w:rFonts w:ascii="Calibri" w:hAnsi="Calibri" w:cs="Calibri"/>
                <w:noProof/>
                <w:color w:val="000000"/>
                <w:vertAlign w:val="superscript"/>
              </w:rPr>
              <w:t>1</w:t>
            </w:r>
            <w:r>
              <w:rPr>
                <w:rFonts w:ascii="Calibri" w:hAnsi="Calibri" w:cs="Calibri"/>
                <w:color w:val="000000"/>
              </w:rPr>
              <w:fldChar w:fldCharType="end"/>
            </w:r>
          </w:p>
          <w:p w14:paraId="5BD7EC32" w14:textId="0595675F" w:rsidR="008C2182" w:rsidRDefault="008C2182" w:rsidP="001B38AD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Crystallized from industrial methylated sp</w:t>
            </w:r>
            <w:r w:rsidR="00A13257">
              <w:rPr>
                <w:rFonts w:ascii="Calibri" w:hAnsi="Calibri" w:cs="Calibri"/>
                <w:color w:val="000000"/>
              </w:rPr>
              <w:t>i</w:t>
            </w:r>
            <w:r>
              <w:rPr>
                <w:rFonts w:ascii="Calibri" w:hAnsi="Calibri" w:cs="Calibri"/>
                <w:color w:val="000000"/>
              </w:rPr>
              <w:t>rits.</w:t>
            </w:r>
          </w:p>
        </w:tc>
      </w:tr>
    </w:tbl>
    <w:p w14:paraId="56DE86EE" w14:textId="16F2AA42" w:rsidR="005B5AC6" w:rsidRDefault="005B5AC6" w:rsidP="005B5AC6"/>
    <w:p w14:paraId="0C073798" w14:textId="59CDCE47" w:rsidR="005878AA" w:rsidRDefault="001B38AD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0CB7253D" w14:textId="77777777" w:rsidR="001B38AD" w:rsidRDefault="001B38AD" w:rsidP="00094CBE">
      <w:pPr>
        <w:rPr>
          <w:lang w:val="en-US"/>
        </w:rPr>
      </w:pPr>
      <w:r>
        <w:rPr>
          <w:lang w:val="en-US"/>
        </w:rPr>
        <w:t>Form I (SOGLEG) is isostructural with carbamazepine form II.</w:t>
      </w:r>
    </w:p>
    <w:p w14:paraId="75ECEA21" w14:textId="43CC3918" w:rsidR="00094CBE" w:rsidRPr="00094CBE" w:rsidRDefault="001B38AD" w:rsidP="00094CBE">
      <w:pPr>
        <w:rPr>
          <w:lang w:val="en-US"/>
        </w:rPr>
      </w:pPr>
      <w:r>
        <w:rPr>
          <w:lang w:val="en-US"/>
        </w:rPr>
        <w:t xml:space="preserve">Form II (SODNOP) is isostructural with carbamazepine form I and </w:t>
      </w:r>
      <w:proofErr w:type="spellStart"/>
      <w:r>
        <w:rPr>
          <w:lang w:val="en-US"/>
        </w:rPr>
        <w:t>cyheptamide</w:t>
      </w:r>
      <w:proofErr w:type="spellEnd"/>
      <w:r>
        <w:rPr>
          <w:lang w:val="en-US"/>
        </w:rPr>
        <w:t xml:space="preserve"> form II.</w:t>
      </w:r>
    </w:p>
    <w:p w14:paraId="66038BB0" w14:textId="38A2BB0C" w:rsidR="001B38AD" w:rsidRDefault="008C2182" w:rsidP="005878AA">
      <w:pPr>
        <w:rPr>
          <w:lang w:val="en-US"/>
        </w:rPr>
      </w:pPr>
      <w:r>
        <w:rPr>
          <w:noProof/>
        </w:rPr>
        <w:drawing>
          <wp:inline distT="0" distB="0" distL="0" distR="0" wp14:anchorId="5376FE9D" wp14:editId="7199CFE6">
            <wp:extent cx="5715000" cy="2590800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EE956C" w14:textId="599D070C" w:rsidR="008C2182" w:rsidRDefault="008C2182" w:rsidP="005878AA">
      <w:pPr>
        <w:rPr>
          <w:lang w:val="en-US"/>
        </w:rPr>
      </w:pPr>
      <w:r>
        <w:t>Left: the packing of CYT molecules in form I (</w:t>
      </w:r>
      <w:r>
        <w:rPr>
          <w:rStyle w:val="Emphasis"/>
        </w:rPr>
        <w:t>R</w:t>
      </w:r>
      <w:r>
        <w:rPr>
          <w:noProof/>
        </w:rPr>
        <w:t>-3</w:t>
      </w:r>
      <w:r>
        <w:t xml:space="preserve">, </w:t>
      </w:r>
      <w:r>
        <w:rPr>
          <w:rStyle w:val="Emphasis"/>
        </w:rPr>
        <w:t>Z</w:t>
      </w:r>
      <w:r>
        <w:t xml:space="preserve">′ = 1), viewed along the </w:t>
      </w:r>
      <w:r>
        <w:rPr>
          <w:rStyle w:val="Emphasis"/>
        </w:rPr>
        <w:t>c</w:t>
      </w:r>
      <w:r>
        <w:t>-axis.</w:t>
      </w:r>
      <w:hyperlink r:id="rId12" w:anchor="cit15" w:history="1">
        <w:r>
          <w:rPr>
            <w:rStyle w:val="Hyperlink"/>
            <w:vertAlign w:val="superscript"/>
          </w:rPr>
          <w:t>15</w:t>
        </w:r>
      </w:hyperlink>
      <w:r>
        <w:t xml:space="preserve"> The colour scheme applied to the molecules in the lower section marks one example of the common 2D structure present in both forms of CYT. Right: the packing of CYT molecules in form II (</w:t>
      </w:r>
      <w:r>
        <w:rPr>
          <w:rStyle w:val="Emphasis"/>
        </w:rPr>
        <w:t>P</w:t>
      </w:r>
      <w:r>
        <w:rPr>
          <w:noProof/>
        </w:rPr>
        <w:t>-1</w:t>
      </w:r>
      <w:r>
        <w:t xml:space="preserve">, </w:t>
      </w:r>
      <w:r>
        <w:rPr>
          <w:rStyle w:val="Emphasis"/>
        </w:rPr>
        <w:t>Z</w:t>
      </w:r>
      <w:r>
        <w:t xml:space="preserve">′ = 4), viewed along the </w:t>
      </w:r>
      <w:r>
        <w:rPr>
          <w:rStyle w:val="Emphasis"/>
        </w:rPr>
        <w:t>a</w:t>
      </w:r>
      <w:r>
        <w:t xml:space="preserve">-axis. The four </w:t>
      </w:r>
      <w:proofErr w:type="spellStart"/>
      <w:r>
        <w:t>crystallographically</w:t>
      </w:r>
      <w:proofErr w:type="spellEnd"/>
      <w:r>
        <w:t xml:space="preserve"> independent stacks of molecules are drawn in different colours.</w:t>
      </w:r>
    </w:p>
    <w:p w14:paraId="38CB5EFF" w14:textId="77777777" w:rsidR="001B38AD" w:rsidRDefault="001B38AD" w:rsidP="005878AA">
      <w:pPr>
        <w:rPr>
          <w:lang w:val="en-US"/>
        </w:rPr>
      </w:pPr>
    </w:p>
    <w:p w14:paraId="4418627A" w14:textId="77777777" w:rsidR="008C2182" w:rsidRPr="008C2182" w:rsidRDefault="001B38AD" w:rsidP="008C2182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8C2182" w:rsidRPr="008C2182">
        <w:t>1.</w:t>
      </w:r>
      <w:r w:rsidR="008C2182" w:rsidRPr="008C2182">
        <w:tab/>
        <w:t xml:space="preserve">A. J. Florence, C. T. Bedford, F. P. A. Fabbiani, K. Shankland, T. Gelbrich, M. B. Hursthouse, N. Shankland, A. Johnston and P. Fernandes, </w:t>
      </w:r>
      <w:r w:rsidR="008C2182" w:rsidRPr="008C2182">
        <w:rPr>
          <w:i/>
        </w:rPr>
        <w:t>CrystEngComm</w:t>
      </w:r>
      <w:r w:rsidR="008C2182" w:rsidRPr="008C2182">
        <w:t xml:space="preserve">, 2008, </w:t>
      </w:r>
      <w:r w:rsidR="008C2182" w:rsidRPr="008C2182">
        <w:rPr>
          <w:b/>
        </w:rPr>
        <w:t>10</w:t>
      </w:r>
      <w:r w:rsidR="008C2182" w:rsidRPr="008C2182">
        <w:t>, 811-813.</w:t>
      </w:r>
    </w:p>
    <w:p w14:paraId="08580BC1" w14:textId="01C6D650" w:rsidR="005878AA" w:rsidRDefault="001B38AD" w:rsidP="005878AA">
      <w:pPr>
        <w:rPr>
          <w:lang w:val="en-US"/>
        </w:rPr>
      </w:pPr>
      <w:r>
        <w:rPr>
          <w:lang w:val="en-US"/>
        </w:rPr>
        <w:fldChar w:fldCharType="end"/>
      </w:r>
    </w:p>
    <w:sectPr w:rsidR="005878AA" w:rsidSect="00D4221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Royal Society of Chemistr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/ENLayout&gt;"/>
    <w:docVar w:name="EN.Libraries" w:val="&lt;Libraries&gt;&lt;/Libraries&gt;"/>
  </w:docVars>
  <w:rsids>
    <w:rsidRoot w:val="00D4221C"/>
    <w:rsid w:val="00094CBE"/>
    <w:rsid w:val="000D7232"/>
    <w:rsid w:val="00191924"/>
    <w:rsid w:val="001B38AD"/>
    <w:rsid w:val="003C5B33"/>
    <w:rsid w:val="003D43C4"/>
    <w:rsid w:val="004B388D"/>
    <w:rsid w:val="004D6D61"/>
    <w:rsid w:val="00501FB9"/>
    <w:rsid w:val="005023C9"/>
    <w:rsid w:val="00533254"/>
    <w:rsid w:val="005778FB"/>
    <w:rsid w:val="005825DC"/>
    <w:rsid w:val="005878AA"/>
    <w:rsid w:val="005B5AC6"/>
    <w:rsid w:val="00634218"/>
    <w:rsid w:val="0069766E"/>
    <w:rsid w:val="006B315C"/>
    <w:rsid w:val="007B5C1C"/>
    <w:rsid w:val="008C0066"/>
    <w:rsid w:val="008C2182"/>
    <w:rsid w:val="00A13257"/>
    <w:rsid w:val="00A82E93"/>
    <w:rsid w:val="00B11ED8"/>
    <w:rsid w:val="00B175E4"/>
    <w:rsid w:val="00B21E4D"/>
    <w:rsid w:val="00BC1038"/>
    <w:rsid w:val="00C013FF"/>
    <w:rsid w:val="00D05024"/>
    <w:rsid w:val="00D4221C"/>
    <w:rsid w:val="00D72C06"/>
    <w:rsid w:val="00DD6F65"/>
    <w:rsid w:val="00E40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ndNoteBibliographyTitle">
    <w:name w:val="EndNote Bibliography Title"/>
    <w:basedOn w:val="Normal"/>
    <w:link w:val="EndNoteBibliographyTitleChar"/>
    <w:rsid w:val="001B38AD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1B38AD"/>
    <w:rPr>
      <w:rFonts w:ascii="Calibri" w:hAnsi="Calibri" w:cs="Calibri"/>
      <w:noProof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1B38AD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DefaultParagraphFont"/>
    <w:link w:val="EndNoteBibliography"/>
    <w:rsid w:val="001B38AD"/>
    <w:rPr>
      <w:rFonts w:ascii="Calibri" w:hAnsi="Calibri" w:cs="Calibri"/>
      <w:noProof/>
      <w:lang w:val="en-US"/>
    </w:rPr>
  </w:style>
  <w:style w:type="character" w:styleId="Emphasis">
    <w:name w:val="Emphasis"/>
    <w:basedOn w:val="DefaultParagraphFont"/>
    <w:uiPriority w:val="20"/>
    <w:qFormat/>
    <w:rsid w:val="008C2182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C218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2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hyperlink" Target="https://pubs.rsc.org/en/content/articlelanding/2008/CE/b719717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gif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896</Words>
  <Characters>5110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11</cp:revision>
  <dcterms:created xsi:type="dcterms:W3CDTF">2023-02-22T10:38:00Z</dcterms:created>
  <dcterms:modified xsi:type="dcterms:W3CDTF">2025-12-08T14:42:00Z</dcterms:modified>
</cp:coreProperties>
</file>