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CADFA62" w:rsidR="00E40068" w:rsidRDefault="002C1CBD" w:rsidP="00D4221C">
      <w:pPr>
        <w:pStyle w:val="Title"/>
        <w:rPr>
          <w:lang w:val="en-US"/>
        </w:rPr>
      </w:pPr>
      <w:r>
        <w:rPr>
          <w:lang w:val="en-US"/>
        </w:rPr>
        <w:t>Chalcone</w:t>
      </w:r>
    </w:p>
    <w:p w14:paraId="0622A8AA" w14:textId="0544DF89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7A70E5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3C38D50C" w:rsidR="00D4221C" w:rsidRDefault="002C1CBD" w:rsidP="00D4221C">
      <w:pPr>
        <w:rPr>
          <w:lang w:val="en-US"/>
        </w:rPr>
      </w:pPr>
      <w:r>
        <w:object w:dxaOrig="2820" w:dyaOrig="133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pt;height:66.75pt" o:ole="">
            <v:imagedata r:id="rId6" o:title=""/>
          </v:shape>
          <o:OLEObject Type="Embed" ProgID="ACD.ChemSketch.20" ShapeID="_x0000_i1025" DrawAspect="Content" ObjectID="_1829903005" r:id="rId7"/>
        </w:object>
      </w:r>
    </w:p>
    <w:p w14:paraId="5B1AA517" w14:textId="3C68AA3F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2C1CBD">
        <w:t>Chalcone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9"/>
        <w:gridCol w:w="7317"/>
      </w:tblGrid>
      <w:tr w:rsidR="00845785" w:rsidRPr="00845785" w14:paraId="2774C283" w14:textId="77777777" w:rsidTr="00845785">
        <w:tc>
          <w:tcPr>
            <w:tcW w:w="3089" w:type="dxa"/>
            <w:tcBorders>
              <w:top w:val="single" w:sz="24" w:space="0" w:color="auto"/>
              <w:left w:val="single" w:sz="24" w:space="0" w:color="auto"/>
            </w:tcBorders>
          </w:tcPr>
          <w:p w14:paraId="56804B79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REFCODE</w:t>
            </w:r>
          </w:p>
        </w:tc>
        <w:tc>
          <w:tcPr>
            <w:tcW w:w="7317" w:type="dxa"/>
            <w:tcBorders>
              <w:top w:val="single" w:sz="24" w:space="0" w:color="auto"/>
              <w:right w:val="single" w:sz="24" w:space="0" w:color="auto"/>
            </w:tcBorders>
          </w:tcPr>
          <w:p w14:paraId="12DC45F7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BZYACO</w:t>
            </w:r>
          </w:p>
        </w:tc>
      </w:tr>
      <w:tr w:rsidR="00845785" w:rsidRPr="00845785" w14:paraId="5CE5BD39" w14:textId="77777777" w:rsidTr="00845785">
        <w:tc>
          <w:tcPr>
            <w:tcW w:w="3089" w:type="dxa"/>
            <w:tcBorders>
              <w:left w:val="single" w:sz="24" w:space="0" w:color="auto"/>
            </w:tcBorders>
          </w:tcPr>
          <w:p w14:paraId="4556F4C1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Formula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33F86FCC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C15 H12 O1</w:t>
            </w:r>
          </w:p>
        </w:tc>
      </w:tr>
      <w:tr w:rsidR="00845785" w:rsidRPr="00845785" w14:paraId="1E4599D6" w14:textId="77777777" w:rsidTr="00845785">
        <w:tc>
          <w:tcPr>
            <w:tcW w:w="3089" w:type="dxa"/>
            <w:tcBorders>
              <w:left w:val="single" w:sz="24" w:space="0" w:color="auto"/>
            </w:tcBorders>
          </w:tcPr>
          <w:p w14:paraId="749924EC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Common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322A5D2F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Chalcone</w:t>
            </w:r>
          </w:p>
        </w:tc>
      </w:tr>
      <w:tr w:rsidR="00845785" w:rsidRPr="00845785" w14:paraId="39627AE8" w14:textId="77777777" w:rsidTr="00845785">
        <w:tc>
          <w:tcPr>
            <w:tcW w:w="3089" w:type="dxa"/>
            <w:tcBorders>
              <w:left w:val="single" w:sz="24" w:space="0" w:color="auto"/>
            </w:tcBorders>
          </w:tcPr>
          <w:p w14:paraId="6F2B5E56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IUPAC Systematic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6DCF00E6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(2E)-1,3-diphenylprop-2-en-1-one</w:t>
            </w:r>
          </w:p>
        </w:tc>
      </w:tr>
      <w:tr w:rsidR="00845785" w:rsidRPr="00845785" w14:paraId="285AB4CC" w14:textId="77777777" w:rsidTr="00845785">
        <w:tc>
          <w:tcPr>
            <w:tcW w:w="3089" w:type="dxa"/>
            <w:tcBorders>
              <w:left w:val="single" w:sz="24" w:space="0" w:color="auto"/>
            </w:tcBorders>
          </w:tcPr>
          <w:p w14:paraId="1211D9CB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Other Names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51DD0D79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Benzylidene acetophenone</w:t>
            </w:r>
          </w:p>
        </w:tc>
      </w:tr>
      <w:tr w:rsidR="00845785" w:rsidRPr="00845785" w14:paraId="11562396" w14:textId="77777777" w:rsidTr="00845785">
        <w:tc>
          <w:tcPr>
            <w:tcW w:w="3089" w:type="dxa"/>
            <w:tcBorders>
              <w:left w:val="single" w:sz="24" w:space="0" w:color="auto"/>
              <w:bottom w:val="single" w:sz="24" w:space="0" w:color="auto"/>
            </w:tcBorders>
          </w:tcPr>
          <w:p w14:paraId="3AD6C7C8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 xml:space="preserve">CSD </w:t>
            </w:r>
            <w:proofErr w:type="spellStart"/>
            <w:r w:rsidRPr="00845785">
              <w:rPr>
                <w:lang w:val="en-US"/>
              </w:rPr>
              <w:t>Refcodes</w:t>
            </w:r>
            <w:proofErr w:type="spellEnd"/>
          </w:p>
        </w:tc>
        <w:tc>
          <w:tcPr>
            <w:tcW w:w="7317" w:type="dxa"/>
            <w:tcBorders>
              <w:bottom w:val="single" w:sz="24" w:space="0" w:color="auto"/>
              <w:right w:val="single" w:sz="24" w:space="0" w:color="auto"/>
            </w:tcBorders>
          </w:tcPr>
          <w:p w14:paraId="5CBB1D0B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BZYACO, BZYACO03</w:t>
            </w:r>
          </w:p>
        </w:tc>
      </w:tr>
      <w:tr w:rsidR="00845785" w:rsidRPr="00845785" w14:paraId="4D90702B" w14:textId="77777777" w:rsidTr="00845785">
        <w:tc>
          <w:tcPr>
            <w:tcW w:w="3089" w:type="dxa"/>
            <w:tcBorders>
              <w:top w:val="single" w:sz="24" w:space="0" w:color="auto"/>
              <w:bottom w:val="single" w:sz="24" w:space="0" w:color="EE0000"/>
            </w:tcBorders>
          </w:tcPr>
          <w:p w14:paraId="309FFD3F" w14:textId="77777777" w:rsidR="00845785" w:rsidRPr="00845785" w:rsidRDefault="00845785" w:rsidP="00A3643A">
            <w:pPr>
              <w:rPr>
                <w:lang w:val="en-US"/>
              </w:rPr>
            </w:pPr>
          </w:p>
        </w:tc>
        <w:tc>
          <w:tcPr>
            <w:tcW w:w="7317" w:type="dxa"/>
            <w:tcBorders>
              <w:top w:val="single" w:sz="24" w:space="0" w:color="auto"/>
              <w:bottom w:val="single" w:sz="24" w:space="0" w:color="EE0000"/>
            </w:tcBorders>
          </w:tcPr>
          <w:p w14:paraId="04C325DE" w14:textId="77777777" w:rsidR="00845785" w:rsidRPr="00845785" w:rsidRDefault="00845785" w:rsidP="00A3643A">
            <w:pPr>
              <w:rPr>
                <w:lang w:val="en-US"/>
              </w:rPr>
            </w:pPr>
          </w:p>
        </w:tc>
      </w:tr>
      <w:tr w:rsidR="00845785" w:rsidRPr="00845785" w14:paraId="0785BC4A" w14:textId="77777777" w:rsidTr="00845785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392BF624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Search Identifier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668E98B8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A</w:t>
            </w:r>
          </w:p>
        </w:tc>
      </w:tr>
      <w:tr w:rsidR="00845785" w:rsidRPr="00845785" w14:paraId="6395DAE3" w14:textId="77777777" w:rsidTr="00845785">
        <w:tc>
          <w:tcPr>
            <w:tcW w:w="3089" w:type="dxa"/>
            <w:tcBorders>
              <w:left w:val="single" w:sz="24" w:space="0" w:color="EE0000"/>
            </w:tcBorders>
          </w:tcPr>
          <w:p w14:paraId="30951682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Scientist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628D58D5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Louise Price</w:t>
            </w:r>
          </w:p>
        </w:tc>
      </w:tr>
      <w:tr w:rsidR="00845785" w:rsidRPr="00845785" w14:paraId="7321BDFD" w14:textId="77777777" w:rsidTr="00845785">
        <w:tc>
          <w:tcPr>
            <w:tcW w:w="3089" w:type="dxa"/>
            <w:tcBorders>
              <w:left w:val="single" w:sz="24" w:space="0" w:color="EE0000"/>
            </w:tcBorders>
          </w:tcPr>
          <w:p w14:paraId="06FB2BCE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Date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6CCC428B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2018</w:t>
            </w:r>
          </w:p>
        </w:tc>
      </w:tr>
      <w:tr w:rsidR="00845785" w:rsidRPr="00845785" w14:paraId="61641FD3" w14:textId="77777777" w:rsidTr="00845785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70827789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Publication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5830C0DF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 xml:space="preserve">Price LS, Price SL 2022 </w:t>
            </w:r>
            <w:proofErr w:type="spellStart"/>
            <w:r w:rsidRPr="00845785">
              <w:rPr>
                <w:lang w:val="en-US"/>
              </w:rPr>
              <w:t>Cryst</w:t>
            </w:r>
            <w:proofErr w:type="spellEnd"/>
            <w:r w:rsidRPr="00845785">
              <w:rPr>
                <w:lang w:val="en-US"/>
              </w:rPr>
              <w:t xml:space="preserve"> Growth Des 22, 1801-1816</w:t>
            </w:r>
          </w:p>
        </w:tc>
      </w:tr>
      <w:tr w:rsidR="00845785" w:rsidRPr="00845785" w14:paraId="3BEA6CDB" w14:textId="77777777" w:rsidTr="00845785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5925C24F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Energy model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189C36AE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1</w:t>
            </w:r>
          </w:p>
        </w:tc>
      </w:tr>
      <w:tr w:rsidR="00845785" w:rsidRPr="00845785" w14:paraId="44F8D924" w14:textId="77777777" w:rsidTr="00845785">
        <w:tc>
          <w:tcPr>
            <w:tcW w:w="3089" w:type="dxa"/>
            <w:tcBorders>
              <w:left w:val="single" w:sz="24" w:space="0" w:color="EE0000"/>
            </w:tcBorders>
          </w:tcPr>
          <w:p w14:paraId="2B5ED784" w14:textId="77777777" w:rsidR="00845785" w:rsidRPr="00845785" w:rsidRDefault="00845785" w:rsidP="00A3643A">
            <w:pPr>
              <w:rPr>
                <w:lang w:val="en-US"/>
              </w:rPr>
            </w:pPr>
            <w:proofErr w:type="spellStart"/>
            <w:r w:rsidRPr="00845785">
              <w:rPr>
                <w:lang w:val="en-US"/>
              </w:rPr>
              <w:t>Study_ID</w:t>
            </w:r>
            <w:proofErr w:type="spellEnd"/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707EA124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10</w:t>
            </w:r>
          </w:p>
        </w:tc>
      </w:tr>
      <w:tr w:rsidR="00845785" w:rsidRPr="00845785" w14:paraId="5D121828" w14:textId="77777777" w:rsidTr="00845785">
        <w:tc>
          <w:tcPr>
            <w:tcW w:w="3089" w:type="dxa"/>
            <w:tcBorders>
              <w:left w:val="single" w:sz="24" w:space="0" w:color="EE0000"/>
            </w:tcBorders>
          </w:tcPr>
          <w:p w14:paraId="19AF05AF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Programs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6A79C89D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 xml:space="preserve">flexible </w:t>
            </w:r>
            <w:proofErr w:type="spellStart"/>
            <w:r w:rsidRPr="00845785">
              <w:rPr>
                <w:lang w:val="en-US"/>
              </w:rPr>
              <w:t>CrystalPredictor</w:t>
            </w:r>
            <w:proofErr w:type="spellEnd"/>
            <w:r w:rsidRPr="00845785">
              <w:rPr>
                <w:lang w:val="en-US"/>
              </w:rPr>
              <w:t xml:space="preserve"> (2.2), </w:t>
            </w:r>
            <w:proofErr w:type="spellStart"/>
            <w:r w:rsidRPr="00845785">
              <w:rPr>
                <w:lang w:val="en-US"/>
              </w:rPr>
              <w:t>CrystalOptimizer</w:t>
            </w:r>
            <w:proofErr w:type="spellEnd"/>
            <w:r w:rsidRPr="00845785">
              <w:rPr>
                <w:lang w:val="en-US"/>
              </w:rPr>
              <w:t xml:space="preserve"> (2.4.7), DMACRYS (2.3.0)</w:t>
            </w:r>
          </w:p>
        </w:tc>
      </w:tr>
      <w:tr w:rsidR="00845785" w:rsidRPr="00845785" w14:paraId="2FE65157" w14:textId="77777777" w:rsidTr="00845785">
        <w:tc>
          <w:tcPr>
            <w:tcW w:w="3089" w:type="dxa"/>
            <w:tcBorders>
              <w:left w:val="single" w:sz="24" w:space="0" w:color="EE0000"/>
            </w:tcBorders>
          </w:tcPr>
          <w:p w14:paraId="1A35B0AB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 xml:space="preserve">Location </w:t>
            </w:r>
            <w:proofErr w:type="gramStart"/>
            <w:r w:rsidRPr="00845785">
              <w:rPr>
                <w:lang w:val="en-US"/>
              </w:rPr>
              <w:t>on</w:t>
            </w:r>
            <w:proofErr w:type="gramEnd"/>
            <w:r w:rsidRPr="00845785">
              <w:rPr>
                <w:lang w:val="en-US"/>
              </w:rPr>
              <w:t xml:space="preserve"> S Drive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18C74672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\CHEMISTRY_CPOSS\</w:t>
            </w:r>
            <w:proofErr w:type="spellStart"/>
            <w:r w:rsidRPr="00845785">
              <w:rPr>
                <w:lang w:val="en-US"/>
              </w:rPr>
              <w:t>MagnaPharm</w:t>
            </w:r>
            <w:proofErr w:type="spellEnd"/>
            <w:r w:rsidRPr="00845785">
              <w:rPr>
                <w:lang w:val="en-US"/>
              </w:rPr>
              <w:t>\Chalcones\</w:t>
            </w:r>
            <w:proofErr w:type="spellStart"/>
            <w:r w:rsidRPr="00845785">
              <w:rPr>
                <w:lang w:val="en-US"/>
              </w:rPr>
              <w:t>CrystalOptimizer</w:t>
            </w:r>
            <w:proofErr w:type="spellEnd"/>
          </w:p>
        </w:tc>
      </w:tr>
      <w:tr w:rsidR="00845785" w:rsidRPr="00845785" w14:paraId="1AB505A2" w14:textId="77777777" w:rsidTr="00845785">
        <w:tc>
          <w:tcPr>
            <w:tcW w:w="3089" w:type="dxa"/>
            <w:tcBorders>
              <w:left w:val="single" w:sz="24" w:space="0" w:color="EE0000"/>
            </w:tcBorders>
          </w:tcPr>
          <w:p w14:paraId="31CB4CD9" w14:textId="77777777" w:rsidR="00845785" w:rsidRPr="00845785" w:rsidRDefault="00845785" w:rsidP="00A3643A">
            <w:pPr>
              <w:rPr>
                <w:lang w:val="en-US"/>
              </w:rPr>
            </w:pPr>
            <w:r w:rsidRPr="00845785">
              <w:rPr>
                <w:lang w:val="en-US"/>
              </w:rPr>
              <w:t>Potential Description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5F4FFD4B" w14:textId="77777777" w:rsidR="00845785" w:rsidRPr="00845785" w:rsidRDefault="00845785" w:rsidP="00A3643A">
            <w:pPr>
              <w:rPr>
                <w:lang w:val="en-US"/>
              </w:rPr>
            </w:pPr>
            <w:proofErr w:type="spellStart"/>
            <w:r w:rsidRPr="00845785">
              <w:rPr>
                <w:lang w:val="en-US"/>
              </w:rPr>
              <w:t>CrystalOptimizer</w:t>
            </w:r>
            <w:proofErr w:type="spellEnd"/>
            <w:r w:rsidRPr="00845785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845785">
              <w:rPr>
                <w:lang w:val="en-US"/>
              </w:rPr>
              <w:t>d,p</w:t>
            </w:r>
            <w:proofErr w:type="spellEnd"/>
            <w:proofErr w:type="gramEnd"/>
            <w:r w:rsidRPr="00845785">
              <w:rPr>
                <w:lang w:val="en-US"/>
              </w:rPr>
              <w:t>)) + FIT</w:t>
            </w:r>
          </w:p>
        </w:tc>
      </w:tr>
      <w:tr w:rsidR="00845785" w:rsidRPr="00845785" w14:paraId="51F89B09" w14:textId="77777777" w:rsidTr="00845785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2DA5D418" w14:textId="77777777" w:rsidR="00845785" w:rsidRPr="00845785" w:rsidRDefault="00845785" w:rsidP="00A3643A">
            <w:pPr>
              <w:rPr>
                <w:lang w:val="es-ES"/>
              </w:rPr>
            </w:pPr>
            <w:r w:rsidRPr="00845785">
              <w:rPr>
                <w:lang w:val="es-ES"/>
              </w:rPr>
              <w:t xml:space="preserve">Intramolecular </w:t>
            </w:r>
            <w:proofErr w:type="spellStart"/>
            <w:r w:rsidRPr="00845785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4DC6780E" w14:textId="77777777" w:rsidR="00845785" w:rsidRPr="00845785" w:rsidRDefault="00845785" w:rsidP="00A3643A">
            <w:pPr>
              <w:rPr>
                <w:lang w:val="es-ES"/>
              </w:rPr>
            </w:pPr>
            <w:r w:rsidRPr="00845785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845785">
              <w:rPr>
                <w:lang w:val="es-ES"/>
              </w:rPr>
              <w:t>d,p</w:t>
            </w:r>
            <w:proofErr w:type="spellEnd"/>
            <w:proofErr w:type="gramEnd"/>
            <w:r w:rsidRPr="00845785">
              <w:rPr>
                <w:lang w:val="es-ES"/>
              </w:rPr>
              <w:t>)</w:t>
            </w:r>
          </w:p>
        </w:tc>
      </w:tr>
    </w:tbl>
    <w:p w14:paraId="72847946" w14:textId="77777777" w:rsidR="009A26F4" w:rsidRPr="00845785" w:rsidRDefault="009A26F4" w:rsidP="00D4221C">
      <w:pPr>
        <w:rPr>
          <w:lang w:val="es-ES"/>
        </w:rPr>
      </w:pPr>
    </w:p>
    <w:p w14:paraId="14BDEF9A" w14:textId="6194088C" w:rsidR="005A2716" w:rsidRDefault="007A70E5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2CBEC4" wp14:editId="3E404D3B">
            <wp:extent cx="4320000" cy="3136126"/>
            <wp:effectExtent l="0" t="0" r="4445" b="7620"/>
            <wp:docPr id="126494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136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A26F4">
        <w:rPr>
          <w:noProof/>
          <w:lang w:val="en-US"/>
        </w:rPr>
        <w:drawing>
          <wp:inline distT="0" distB="0" distL="0" distR="0" wp14:anchorId="737536FF" wp14:editId="38C77CCF">
            <wp:extent cx="2160000" cy="1411210"/>
            <wp:effectExtent l="0" t="0" r="0" b="0"/>
            <wp:docPr id="1826904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41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8D8B5C3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C1CBD">
        <w:t>Chalcone</w:t>
      </w:r>
      <w:r>
        <w:t xml:space="preserve"> from previous work.</w:t>
      </w:r>
    </w:p>
    <w:p w14:paraId="29042A5F" w14:textId="2C362487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 5.4</w:t>
      </w:r>
      <w:r w:rsidR="009A26F4">
        <w:rPr>
          <w:lang w:val="en-US"/>
        </w:rPr>
        <w:t>5</w:t>
      </w:r>
      <w:r w:rsidRPr="005A2716">
        <w:rPr>
          <w:lang w:val="en-US"/>
        </w:rPr>
        <w:t xml:space="preserve"> with </w:t>
      </w:r>
      <w:r w:rsidR="001A3932">
        <w:rPr>
          <w:lang w:val="en-US"/>
        </w:rPr>
        <w:t>Nov</w:t>
      </w:r>
      <w:r w:rsidRPr="005A2716">
        <w:rPr>
          <w:lang w:val="en-US"/>
        </w:rPr>
        <w:t xml:space="preserve"> 202</w:t>
      </w:r>
      <w:r w:rsidR="009A26F4">
        <w:rPr>
          <w:lang w:val="en-US"/>
        </w:rPr>
        <w:t>3</w:t>
      </w:r>
      <w:r w:rsidRPr="005A2716">
        <w:rPr>
          <w:lang w:val="en-US"/>
        </w:rPr>
        <w:t xml:space="preserve"> updates</w:t>
      </w:r>
      <w:r w:rsidR="005A2716">
        <w:rPr>
          <w:lang w:val="en-US"/>
        </w:rPr>
        <w:t>)</w:t>
      </w:r>
    </w:p>
    <w:p w14:paraId="4E52BAC9" w14:textId="40602E83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51A59">
        <w:t>Chalcone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9"/>
        <w:gridCol w:w="954"/>
        <w:gridCol w:w="857"/>
        <w:gridCol w:w="943"/>
        <w:gridCol w:w="938"/>
        <w:gridCol w:w="930"/>
        <w:gridCol w:w="874"/>
        <w:gridCol w:w="932"/>
        <w:gridCol w:w="894"/>
        <w:gridCol w:w="991"/>
        <w:gridCol w:w="964"/>
      </w:tblGrid>
      <w:tr w:rsidR="005825DC" w14:paraId="1887575A" w14:textId="78F9D7AA" w:rsidTr="0006160C">
        <w:tc>
          <w:tcPr>
            <w:tcW w:w="1179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REFCODE</w:t>
            </w:r>
          </w:p>
        </w:tc>
        <w:tc>
          <w:tcPr>
            <w:tcW w:w="954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7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8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0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4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2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4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1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4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06160C" w14:paraId="079EEFAC" w14:textId="0670F9D8" w:rsidTr="0006160C">
        <w:tc>
          <w:tcPr>
            <w:tcW w:w="11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1B2ED6A3" w14:textId="38C5DA83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BZYACO</w:t>
            </w:r>
          </w:p>
        </w:tc>
        <w:tc>
          <w:tcPr>
            <w:tcW w:w="9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6EECF4DE" w14:textId="7CFB68BE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Pbc21</w:t>
            </w:r>
          </w:p>
        </w:tc>
        <w:tc>
          <w:tcPr>
            <w:tcW w:w="8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0CB0DAB1" w14:textId="53EE41E6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137AD7B2" w14:textId="1C9DDCA9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12.747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6AB182A1" w14:textId="6F26FB1C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11.553</w:t>
            </w:r>
          </w:p>
        </w:tc>
        <w:tc>
          <w:tcPr>
            <w:tcW w:w="93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36ED58D1" w14:textId="457C63F6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7.689</w:t>
            </w:r>
          </w:p>
        </w:tc>
        <w:tc>
          <w:tcPr>
            <w:tcW w:w="8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4A752D35" w14:textId="50139D1F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3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0C541795" w14:textId="1B7F966A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9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111973FE" w14:textId="08BA266B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188387FB" w14:textId="260D283A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1.222</w:t>
            </w:r>
          </w:p>
        </w:tc>
        <w:tc>
          <w:tcPr>
            <w:tcW w:w="96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372D7D94" w14:textId="3E9225E5" w:rsidR="009A26F4" w:rsidRDefault="009A26F4" w:rsidP="009A26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Pbc21</w:t>
            </w:r>
          </w:p>
        </w:tc>
      </w:tr>
      <w:tr w:rsidR="009A26F4" w14:paraId="133F158B" w14:textId="673773C0" w:rsidTr="0006160C">
        <w:tc>
          <w:tcPr>
            <w:tcW w:w="1179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39F141A6" w14:textId="195C9A2D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BZYACO01</w:t>
            </w:r>
          </w:p>
        </w:tc>
        <w:tc>
          <w:tcPr>
            <w:tcW w:w="954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2978F2E3" w14:textId="7662FE93" w:rsidR="009A26F4" w:rsidRDefault="009A26F4" w:rsidP="009A26F4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Pbcn</w:t>
            </w:r>
            <w:proofErr w:type="spellEnd"/>
          </w:p>
        </w:tc>
        <w:tc>
          <w:tcPr>
            <w:tcW w:w="857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200AAAA2" w14:textId="4ECD4E6E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440DD38" w14:textId="68609C67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10.9</w:t>
            </w:r>
          </w:p>
        </w:tc>
        <w:tc>
          <w:tcPr>
            <w:tcW w:w="938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7739B6A" w14:textId="5D5D0AD6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11.9</w:t>
            </w:r>
          </w:p>
        </w:tc>
        <w:tc>
          <w:tcPr>
            <w:tcW w:w="930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091E04D5" w14:textId="55759167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17.93</w:t>
            </w:r>
          </w:p>
        </w:tc>
        <w:tc>
          <w:tcPr>
            <w:tcW w:w="874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FAC1241" w14:textId="1A57F835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32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67452E43" w14:textId="3BD9D049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94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640CBAB2" w14:textId="2E1861DA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1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7633041" w14:textId="61CD0C2A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1.19</w:t>
            </w:r>
          </w:p>
        </w:tc>
        <w:tc>
          <w:tcPr>
            <w:tcW w:w="96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38A14AF2" w:rsidR="009A26F4" w:rsidRDefault="009A26F4" w:rsidP="009A26F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Pbcn</w:t>
            </w:r>
            <w:proofErr w:type="spellEnd"/>
          </w:p>
        </w:tc>
      </w:tr>
      <w:tr w:rsidR="0006160C" w14:paraId="66609675" w14:textId="70B0C4FA" w:rsidTr="0006160C">
        <w:tc>
          <w:tcPr>
            <w:tcW w:w="1179" w:type="dxa"/>
            <w:tcBorders>
              <w:bottom w:val="single" w:sz="24" w:space="0" w:color="auto"/>
            </w:tcBorders>
            <w:vAlign w:val="bottom"/>
          </w:tcPr>
          <w:p w14:paraId="771C92DC" w14:textId="109367DF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BZYACO02</w:t>
            </w:r>
          </w:p>
        </w:tc>
        <w:tc>
          <w:tcPr>
            <w:tcW w:w="954" w:type="dxa"/>
            <w:tcBorders>
              <w:bottom w:val="single" w:sz="24" w:space="0" w:color="auto"/>
            </w:tcBorders>
            <w:vAlign w:val="bottom"/>
          </w:tcPr>
          <w:p w14:paraId="58ECF606" w14:textId="3546A3B5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Pca21</w:t>
            </w:r>
          </w:p>
        </w:tc>
        <w:tc>
          <w:tcPr>
            <w:tcW w:w="857" w:type="dxa"/>
            <w:tcBorders>
              <w:bottom w:val="single" w:sz="24" w:space="0" w:color="auto"/>
            </w:tcBorders>
            <w:vAlign w:val="bottom"/>
          </w:tcPr>
          <w:p w14:paraId="15A7248A" w14:textId="7203371C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vAlign w:val="bottom"/>
          </w:tcPr>
          <w:p w14:paraId="48318C3D" w14:textId="786EC028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11.553</w:t>
            </w:r>
          </w:p>
        </w:tc>
        <w:tc>
          <w:tcPr>
            <w:tcW w:w="938" w:type="dxa"/>
            <w:tcBorders>
              <w:bottom w:val="single" w:sz="24" w:space="0" w:color="auto"/>
            </w:tcBorders>
            <w:vAlign w:val="bottom"/>
          </w:tcPr>
          <w:p w14:paraId="2FDDCC4A" w14:textId="4BCEC82D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12.769</w:t>
            </w:r>
          </w:p>
        </w:tc>
        <w:tc>
          <w:tcPr>
            <w:tcW w:w="930" w:type="dxa"/>
            <w:tcBorders>
              <w:bottom w:val="single" w:sz="24" w:space="0" w:color="auto"/>
            </w:tcBorders>
            <w:vAlign w:val="bottom"/>
          </w:tcPr>
          <w:p w14:paraId="6AF2FB56" w14:textId="56E233BF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7.689</w:t>
            </w:r>
          </w:p>
        </w:tc>
        <w:tc>
          <w:tcPr>
            <w:tcW w:w="874" w:type="dxa"/>
            <w:tcBorders>
              <w:bottom w:val="single" w:sz="24" w:space="0" w:color="auto"/>
            </w:tcBorders>
            <w:vAlign w:val="bottom"/>
          </w:tcPr>
          <w:p w14:paraId="06A104E3" w14:textId="3EE81894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32" w:type="dxa"/>
            <w:tcBorders>
              <w:bottom w:val="single" w:sz="24" w:space="0" w:color="auto"/>
            </w:tcBorders>
            <w:vAlign w:val="bottom"/>
          </w:tcPr>
          <w:p w14:paraId="6A4528A4" w14:textId="6903B8B6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94" w:type="dxa"/>
            <w:tcBorders>
              <w:bottom w:val="single" w:sz="24" w:space="0" w:color="auto"/>
            </w:tcBorders>
            <w:vAlign w:val="bottom"/>
          </w:tcPr>
          <w:p w14:paraId="7A3513E9" w14:textId="4ED1FAE1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1" w:type="dxa"/>
            <w:tcBorders>
              <w:bottom w:val="single" w:sz="24" w:space="0" w:color="auto"/>
            </w:tcBorders>
            <w:vAlign w:val="bottom"/>
          </w:tcPr>
          <w:p w14:paraId="6149C6E8" w14:textId="125891F5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1.22</w:t>
            </w:r>
          </w:p>
        </w:tc>
        <w:tc>
          <w:tcPr>
            <w:tcW w:w="964" w:type="dxa"/>
            <w:tcBorders>
              <w:bottom w:val="single" w:sz="24" w:space="0" w:color="auto"/>
            </w:tcBorders>
          </w:tcPr>
          <w:p w14:paraId="4881AF25" w14:textId="698E1B81" w:rsidR="009A26F4" w:rsidRDefault="009A26F4" w:rsidP="009A26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Pca21</w:t>
            </w:r>
          </w:p>
        </w:tc>
      </w:tr>
      <w:tr w:rsidR="0006160C" w14:paraId="14565170" w14:textId="3228EFE4" w:rsidTr="0006160C">
        <w:tc>
          <w:tcPr>
            <w:tcW w:w="11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DFA2C36" w14:textId="0204A058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BZYACO03</w:t>
            </w:r>
          </w:p>
        </w:tc>
        <w:tc>
          <w:tcPr>
            <w:tcW w:w="9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CDE7962" w14:textId="00661DA5" w:rsidR="009A26F4" w:rsidRDefault="009A26F4" w:rsidP="009A26F4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Pbcn</w:t>
            </w:r>
            <w:proofErr w:type="spellEnd"/>
          </w:p>
        </w:tc>
        <w:tc>
          <w:tcPr>
            <w:tcW w:w="8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DE383FD" w14:textId="688BE8C7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C4B3D26" w14:textId="68925EA1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10.9322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D75DC82" w14:textId="52453EF9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11.86</w:t>
            </w:r>
          </w:p>
        </w:tc>
        <w:tc>
          <w:tcPr>
            <w:tcW w:w="93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D992AE3" w14:textId="458DB34B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17.996</w:t>
            </w:r>
          </w:p>
        </w:tc>
        <w:tc>
          <w:tcPr>
            <w:tcW w:w="8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80F2122" w14:textId="6824201B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3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776C096" w14:textId="4CF0A02C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9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1C70CEA" w14:textId="463D9532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C473F5B" w14:textId="6AE430A7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1.186</w:t>
            </w:r>
          </w:p>
        </w:tc>
        <w:tc>
          <w:tcPr>
            <w:tcW w:w="96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787C24F" w14:textId="7A4F8CE3" w:rsidR="009A26F4" w:rsidRDefault="009A26F4" w:rsidP="009A26F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Pbcn</w:t>
            </w:r>
            <w:proofErr w:type="spellEnd"/>
          </w:p>
        </w:tc>
      </w:tr>
      <w:tr w:rsidR="0006160C" w14:paraId="0B74FBBB" w14:textId="5E3651A6" w:rsidTr="0006160C">
        <w:tc>
          <w:tcPr>
            <w:tcW w:w="1179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69FD970E" w14:textId="06880AA4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BZYACO04</w:t>
            </w:r>
          </w:p>
        </w:tc>
        <w:tc>
          <w:tcPr>
            <w:tcW w:w="954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44346B56" w14:textId="5A6E1015" w:rsidR="009A26F4" w:rsidRDefault="009A26F4" w:rsidP="009A26F4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Pbcn</w:t>
            </w:r>
            <w:proofErr w:type="spellEnd"/>
          </w:p>
        </w:tc>
        <w:tc>
          <w:tcPr>
            <w:tcW w:w="857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2A068B00" w14:textId="4B6BCC2C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80F40C9" w14:textId="43917781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10.982</w:t>
            </w:r>
          </w:p>
        </w:tc>
        <w:tc>
          <w:tcPr>
            <w:tcW w:w="938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C354B4A" w14:textId="3EA26F9F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11.919</w:t>
            </w:r>
          </w:p>
        </w:tc>
        <w:tc>
          <w:tcPr>
            <w:tcW w:w="930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039641C9" w14:textId="78A105D8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18.029</w:t>
            </w:r>
          </w:p>
        </w:tc>
        <w:tc>
          <w:tcPr>
            <w:tcW w:w="874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36665EB6" w14:textId="546A1C90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32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104C49C8" w14:textId="05D6AC23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94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9B73314" w14:textId="17967CCE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1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642F73A9" w14:textId="4F2B6FE7" w:rsidR="009A26F4" w:rsidRDefault="009A26F4" w:rsidP="009A26F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1.172</w:t>
            </w:r>
          </w:p>
        </w:tc>
        <w:tc>
          <w:tcPr>
            <w:tcW w:w="96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E73E4B" w14:textId="318CEB1C" w:rsidR="009A26F4" w:rsidRDefault="009A26F4" w:rsidP="009A26F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Pbcn</w:t>
            </w:r>
            <w:proofErr w:type="spellEnd"/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9065902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9A26F4">
        <w:t>Chalcone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291"/>
        <w:gridCol w:w="914"/>
        <w:gridCol w:w="620"/>
        <w:gridCol w:w="663"/>
        <w:gridCol w:w="5790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251A59" w14:paraId="09C22672" w14:textId="2FADBC92" w:rsidTr="00CC215C">
        <w:tc>
          <w:tcPr>
            <w:tcW w:w="0" w:type="auto"/>
            <w:vAlign w:val="bottom"/>
          </w:tcPr>
          <w:p w14:paraId="54880E13" w14:textId="150ABFCE" w:rsidR="0006160C" w:rsidRDefault="0006160C" w:rsidP="0006160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BZYACO</w:t>
            </w:r>
          </w:p>
        </w:tc>
        <w:tc>
          <w:tcPr>
            <w:tcW w:w="0" w:type="auto"/>
            <w:vAlign w:val="bottom"/>
          </w:tcPr>
          <w:p w14:paraId="0290D82F" w14:textId="586CF696" w:rsidR="0006160C" w:rsidRDefault="0006160C" w:rsidP="0006160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Pbc21</w:t>
            </w:r>
          </w:p>
        </w:tc>
        <w:tc>
          <w:tcPr>
            <w:tcW w:w="0" w:type="auto"/>
            <w:vAlign w:val="bottom"/>
          </w:tcPr>
          <w:p w14:paraId="768D7291" w14:textId="36B418E0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5.5</w:t>
            </w:r>
          </w:p>
        </w:tc>
        <w:tc>
          <w:tcPr>
            <w:tcW w:w="0" w:type="auto"/>
            <w:vAlign w:val="bottom"/>
          </w:tcPr>
          <w:p w14:paraId="1260C821" w14:textId="4923F8B7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5160D4F7" w14:textId="773D10F9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1970</w:t>
            </w:r>
          </w:p>
        </w:tc>
        <w:tc>
          <w:tcPr>
            <w:tcW w:w="0" w:type="auto"/>
          </w:tcPr>
          <w:p w14:paraId="3727F56C" w14:textId="70982B35" w:rsidR="0006160C" w:rsidRDefault="00251A59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Grown from slowly cooled ethanol solutions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&lt;EndNote&gt;&lt;Cite&gt;&lt;Author&gt;Rabinovich&lt;/Author&gt;&lt;Year&gt;1970&lt;/Year&gt;&lt;IDText&gt;Topochemistry. Part XXX. Crystal and molecular structures of chalcone&lt;/IDText&gt;&lt;DisplayText&gt;&lt;style face="superscript"&gt;1&lt;/style&gt;&lt;/DisplayText&gt;&lt;record&gt;&lt;urls&gt;&lt;related-urls&gt;&lt;url&gt;http://dx.doi.org/10.1039/J29700000011&lt;/url&gt;&lt;/related-urls&gt;&lt;/urls&gt;&lt;isbn&gt;0045-6470&lt;/isbn&gt;&lt;work-type&gt;10.1039/J29700000011&lt;/work-type&gt;&lt;titles&gt;&lt;title&gt;Topochemistry. Part XXX. Crystal and molecular structures of chalcone&lt;/title&gt;&lt;secondary-title&gt;Journal of the Chemical Society B: Physical Organic&lt;/secondary-title&gt;&lt;/titles&gt;&lt;pages&gt;11-16&lt;/pages&gt;&lt;number&gt;0&lt;/number&gt;&lt;contributors&gt;&lt;authors&gt;&lt;author&gt;Rabinovich, D.&lt;/author&gt;&lt;/authors&gt;&lt;/contributors&gt;&lt;added-date format="utc"&gt;1517331652&lt;/added-date&gt;&lt;ref-type name="Journal Article"&gt;17&lt;/ref-type&gt;&lt;dates&gt;&lt;year&gt;1970&lt;/year&gt;&lt;/dates&gt;&lt;rec-number&gt;6863&lt;/rec-number&gt;&lt;publisher&gt;The Royal Society of Chemistry&lt;/publisher&gt;&lt;last-updated-date format="utc"&gt;1517331652&lt;/last-updated-date&gt;&lt;electronic-resource-num&gt;10.1039/J29700000011&lt;/electronic-resource-num&gt;&lt;/record&gt;&lt;/Cite&gt;&lt;/EndNote&gt;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251A59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51A59" w14:paraId="1228351F" w14:textId="12FF010C" w:rsidTr="00CC215C">
        <w:tc>
          <w:tcPr>
            <w:tcW w:w="0" w:type="auto"/>
            <w:vAlign w:val="bottom"/>
          </w:tcPr>
          <w:p w14:paraId="78498CB3" w14:textId="673CAD89" w:rsidR="0006160C" w:rsidRDefault="0006160C" w:rsidP="0006160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BZYACO01</w:t>
            </w:r>
          </w:p>
        </w:tc>
        <w:tc>
          <w:tcPr>
            <w:tcW w:w="0" w:type="auto"/>
            <w:vAlign w:val="bottom"/>
          </w:tcPr>
          <w:p w14:paraId="38A7A315" w14:textId="1DDA40D4" w:rsidR="0006160C" w:rsidRDefault="0006160C" w:rsidP="0006160C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Pbcn</w:t>
            </w:r>
            <w:proofErr w:type="spellEnd"/>
          </w:p>
        </w:tc>
        <w:tc>
          <w:tcPr>
            <w:tcW w:w="0" w:type="auto"/>
            <w:vAlign w:val="bottom"/>
          </w:tcPr>
          <w:p w14:paraId="2D02B01C" w14:textId="362B2098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0" w:type="auto"/>
            <w:vAlign w:val="bottom"/>
          </w:tcPr>
          <w:p w14:paraId="291ABADC" w14:textId="04097361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6FE357DB" w14:textId="7CC120A8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1973</w:t>
            </w:r>
          </w:p>
        </w:tc>
        <w:tc>
          <w:tcPr>
            <w:tcW w:w="0" w:type="auto"/>
          </w:tcPr>
          <w:p w14:paraId="5BD7EC32" w14:textId="324DD372" w:rsidR="0006160C" w:rsidRDefault="00251A59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from ether solution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&lt;EndNote&gt;&lt;Cite&gt;&lt;Author&gt;Ohkura&lt;/Author&gt;&lt;Year&gt;1973&lt;/Year&gt;&lt;IDText&gt;Topochemical Studies. II. The Crystal and Molecular Structure of the Second Polymorph of Chalcone, Ph–CH=CH–CO–Ph&lt;/IDText&gt;&lt;DisplayText&gt;&lt;style face="superscript"&gt;2&lt;/style&gt;&lt;/DisplayText&gt;&lt;record&gt;&lt;dates&gt;&lt;pub-dates&gt;&lt;date&gt;1973/02/01&lt;/date&gt;&lt;/pub-dates&gt;&lt;year&gt;1973&lt;/year&gt;&lt;/dates&gt;&lt;urls&gt;&lt;related-urls&gt;&lt;url&gt;https://doi.org/10.1246/bcsj.46.627&lt;/url&gt;&lt;/related-urls&gt;&lt;/urls&gt;&lt;isbn&gt;0009-2673&lt;/isbn&gt;&lt;titles&gt;&lt;title&gt;Topochemical Studies. II. The Crystal and Molecular Structure of the Second Polymorph of Chalcone, Ph–CH=CH–CO–Ph&lt;/title&gt;&lt;secondary-title&gt;Bulletin of the Chemical Society of Japan&lt;/secondary-title&gt;&lt;/titles&gt;&lt;pages&gt;627-628&lt;/pages&gt;&lt;number&gt;2&lt;/number&gt;&lt;access-date&gt;2018/01/30&lt;/access-date&gt;&lt;contributors&gt;&lt;authors&gt;&lt;author&gt;Ohkura, K.&lt;/author&gt;&lt;author&gt;Kashino, S.&lt;/author&gt;&lt;author&gt;Haisa, M.&lt;/author&gt;&lt;/authors&gt;&lt;/contributors&gt;&lt;added-date format="utc"&gt;1517331968&lt;/added-date&gt;&lt;ref-type name="Journal Article"&gt;17&lt;/ref-type&gt;&lt;rec-number&gt;6864&lt;/rec-number&gt;&lt;publisher&gt;The Chemical Society of Japan&lt;/publisher&gt;&lt;last-updated-date format="utc"&gt;1532977063&lt;/last-updated-date&gt;&lt;electronic-resource-num&gt;10.1246/bcsj.46.627&lt;/electronic-resource-num&gt;&lt;volume&gt;46&lt;/volume&gt;&lt;/record&gt;&lt;/Cite&gt;&lt;/EndNote&gt;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251A59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51A59" w14:paraId="650E684B" w14:textId="058D14E8" w:rsidTr="00CC215C">
        <w:tc>
          <w:tcPr>
            <w:tcW w:w="0" w:type="auto"/>
            <w:vAlign w:val="bottom"/>
          </w:tcPr>
          <w:p w14:paraId="2B8AAD98" w14:textId="58F5D99C" w:rsidR="0006160C" w:rsidRDefault="0006160C" w:rsidP="0006160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BZYACO02</w:t>
            </w:r>
          </w:p>
        </w:tc>
        <w:tc>
          <w:tcPr>
            <w:tcW w:w="0" w:type="auto"/>
            <w:vAlign w:val="bottom"/>
          </w:tcPr>
          <w:p w14:paraId="02327711" w14:textId="6AAA1248" w:rsidR="0006160C" w:rsidRDefault="0006160C" w:rsidP="0006160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Pca21</w:t>
            </w:r>
          </w:p>
        </w:tc>
        <w:tc>
          <w:tcPr>
            <w:tcW w:w="0" w:type="auto"/>
            <w:vAlign w:val="bottom"/>
          </w:tcPr>
          <w:p w14:paraId="18FF08B1" w14:textId="2F8E2B2E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0DFAEED6" w14:textId="799BFD1E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6027F6D3" w14:textId="180EC525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1994</w:t>
            </w:r>
          </w:p>
        </w:tc>
        <w:tc>
          <w:tcPr>
            <w:tcW w:w="0" w:type="auto"/>
          </w:tcPr>
          <w:p w14:paraId="1067BA7D" w14:textId="22BA1107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Synthesis intermediate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 w:rsidR="00251A59">
              <w:rPr>
                <w:rFonts w:ascii="Calibri" w:hAnsi="Calibri" w:cs="Calibri"/>
                <w:color w:val="000000"/>
              </w:rPr>
              <w:instrText xml:space="preserve"> ADDIN EN.CITE &lt;EndNote&gt;&lt;Cite&gt;&lt;Author&gt;Arai&lt;/Author&gt;&lt;Year&gt;1994&lt;/Year&gt;&lt;IDText&gt;Structural Properties of Some Cyanoethenes with Optical Nonlinearity&lt;/IDText&gt;&lt;DisplayText&gt;&lt;style face="superscript"&gt;3&lt;/style&gt;&lt;/DisplayText&gt;&lt;record&gt;&lt;dates&gt;&lt;pub-dates&gt;&lt;date&gt;1994/10/15&lt;/date&gt;&lt;/pub-dates&gt;&lt;year&gt;1994&lt;/year&gt;&lt;/dates&gt;&lt;urls&gt;&lt;related-urls&gt;&lt;url&gt;http://dx.doi.org/10.1143/JJAP.33.5755&lt;/url&gt;&lt;/related-urls&gt;&lt;/urls&gt;&lt;isbn&gt;0021-4922&amp;#xD;1347-4065&lt;/isbn&gt;&lt;titles&gt;&lt;title&gt;Structural Properties of Some Cyanoethenes with Optical Nonlinearity&lt;/title&gt;&lt;secondary-title&gt;Japanese Journal of Applied Physics&lt;/secondary-title&gt;&lt;/titles&gt;&lt;pages&gt;5755-5758&lt;/pages&gt;&lt;number&gt;Part 1, No. 10&lt;/number&gt;&lt;contributors&gt;&lt;authors&gt;&lt;author&gt;Arai, H.&lt;/author&gt;&lt;author&gt;Higashigaki, Y.&lt;/author&gt;&lt;author&gt;Gotoh, M.&lt;/author&gt;&lt;author&gt;Yano, S.&lt;/author&gt;&lt;/authors&gt;&lt;/contributors&gt;&lt;added-date format="utc"&gt;1578934877&lt;/added-date&gt;&lt;ref-type name="Journal Article"&gt;17&lt;/ref-type&gt;&lt;rec-number&gt;7387&lt;/rec-number&gt;&lt;publisher&gt;Japan Society of Applied Physics&lt;/publisher&gt;&lt;last-updated-date format="utc"&gt;1578934926&lt;/last-updated-date&gt;&lt;electronic-resource-num&gt;10.1143/jjap.33.5755&lt;/electronic-resource-num&gt;&lt;volume&gt;33&lt;/volume&gt;&lt;/record&gt;&lt;/Cite&gt;&lt;/EndNote&gt;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251A59" w:rsidRPr="00251A59">
              <w:rPr>
                <w:rFonts w:ascii="Calibri" w:hAnsi="Calibri" w:cs="Calibri"/>
                <w:noProof/>
                <w:color w:val="000000"/>
                <w:vertAlign w:val="superscript"/>
              </w:rPr>
              <w:t>3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51A59" w14:paraId="6656CF8E" w14:textId="7669F558" w:rsidTr="00CC215C">
        <w:tc>
          <w:tcPr>
            <w:tcW w:w="0" w:type="auto"/>
            <w:vAlign w:val="bottom"/>
          </w:tcPr>
          <w:p w14:paraId="74C3EA06" w14:textId="198C417B" w:rsidR="0006160C" w:rsidRDefault="0006160C" w:rsidP="0006160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BZYACO03</w:t>
            </w:r>
          </w:p>
        </w:tc>
        <w:tc>
          <w:tcPr>
            <w:tcW w:w="0" w:type="auto"/>
            <w:vAlign w:val="bottom"/>
          </w:tcPr>
          <w:p w14:paraId="1AF5E4CA" w14:textId="34B8BFAF" w:rsidR="0006160C" w:rsidRDefault="0006160C" w:rsidP="0006160C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Pbcn</w:t>
            </w:r>
            <w:proofErr w:type="spellEnd"/>
          </w:p>
        </w:tc>
        <w:tc>
          <w:tcPr>
            <w:tcW w:w="0" w:type="auto"/>
            <w:vAlign w:val="bottom"/>
          </w:tcPr>
          <w:p w14:paraId="2B398A26" w14:textId="7C1B53E2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6.25</w:t>
            </w:r>
          </w:p>
        </w:tc>
        <w:tc>
          <w:tcPr>
            <w:tcW w:w="0" w:type="auto"/>
            <w:vAlign w:val="bottom"/>
          </w:tcPr>
          <w:p w14:paraId="6D9F4D06" w14:textId="704A6088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292</w:t>
            </w:r>
          </w:p>
        </w:tc>
        <w:tc>
          <w:tcPr>
            <w:tcW w:w="0" w:type="auto"/>
            <w:vAlign w:val="bottom"/>
          </w:tcPr>
          <w:p w14:paraId="22933DB8" w14:textId="09ADD684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2006</w:t>
            </w:r>
          </w:p>
        </w:tc>
        <w:tc>
          <w:tcPr>
            <w:tcW w:w="0" w:type="auto"/>
          </w:tcPr>
          <w:p w14:paraId="59F62A0D" w14:textId="4C7415E8" w:rsidR="0006160C" w:rsidRDefault="00251A59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Recrystallized from 2-propanol, 88:12 disorder of oxygen atom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&lt;EndNote&gt;&lt;Cite&gt;&lt;Author&gt;Wu&lt;/Author&gt;&lt;Year&gt;2006&lt;/Year&gt;&lt;IDText&gt;Refinement of the crystal structure of (E)-1,3-diphenyl-2-propen-1-one, C15H12O&lt;/IDText&gt;&lt;DisplayText&gt;&lt;style face="superscript"&gt;4&lt;/style&gt;&lt;/DisplayText&gt;&lt;record&gt;&lt;urls&gt;&lt;related-urls&gt;&lt;url&gt;&amp;lt;Go to ISI&amp;gt;://WOS:000243139300041&lt;/url&gt;&lt;/related-urls&gt;&lt;/urls&gt;&lt;isbn&gt;1433-7266&lt;/isbn&gt;&lt;titles&gt;&lt;title&gt;Refinement of the crystal structure of (E)-1,3-diphenyl-2-propen-1-one, C15H12O&lt;/title&gt;&lt;secondary-title&gt;Zeitschrift Fur Kristallographie-New Crystal Structures&lt;/secondary-title&gt;&lt;/titles&gt;&lt;pages&gt;323-324&lt;/pages&gt;&lt;number&gt;3&lt;/number&gt;&lt;contributors&gt;&lt;authors&gt;&lt;author&gt;Wu, M. H.&lt;/author&gt;&lt;author&gt;Yang, X. H.&lt;/author&gt;&lt;author&gt;Zou, W. D.&lt;/author&gt;&lt;author&gt;Liu, W. J.&lt;/author&gt;&lt;author&gt;Li, C.&lt;/author&gt;&lt;/authors&gt;&lt;/contributors&gt;&lt;added-date format="utc"&gt;1517332346&lt;/added-date&gt;&lt;ref-type name="Journal Article"&gt;17&lt;/ref-type&gt;&lt;dates&gt;&lt;year&gt;2006&lt;/year&gt;&lt;/dates&gt;&lt;rec-number&gt;6866&lt;/rec-number&gt;&lt;last-updated-date format="utc"&gt;1528134152&lt;/last-updated-date&gt;&lt;accession-num&gt;WOS:000243139300041&lt;/accession-num&gt;&lt;electronic-resource-num&gt;10.1524/ncrs.2006.0093&lt;/electronic-resource-num&gt;&lt;volume&gt;221&lt;/volume&gt;&lt;/record&gt;&lt;/Cite&gt;&lt;/EndNote&gt;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251A59">
              <w:rPr>
                <w:rFonts w:ascii="Calibri" w:hAnsi="Calibri" w:cs="Calibri"/>
                <w:noProof/>
                <w:color w:val="000000"/>
                <w:vertAlign w:val="superscript"/>
              </w:rPr>
              <w:t>4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51A59" w14:paraId="45FA6332" w14:textId="53B822F1" w:rsidTr="00CC215C">
        <w:tc>
          <w:tcPr>
            <w:tcW w:w="0" w:type="auto"/>
            <w:vAlign w:val="bottom"/>
          </w:tcPr>
          <w:p w14:paraId="2B6560F1" w14:textId="2E9E78AA" w:rsidR="0006160C" w:rsidRDefault="0006160C" w:rsidP="0006160C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BZYACO04</w:t>
            </w:r>
          </w:p>
        </w:tc>
        <w:tc>
          <w:tcPr>
            <w:tcW w:w="0" w:type="auto"/>
            <w:vAlign w:val="bottom"/>
          </w:tcPr>
          <w:p w14:paraId="6B44B5AB" w14:textId="1087CE4E" w:rsidR="0006160C" w:rsidRDefault="0006160C" w:rsidP="0006160C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Pbcn</w:t>
            </w:r>
            <w:proofErr w:type="spellEnd"/>
          </w:p>
        </w:tc>
        <w:tc>
          <w:tcPr>
            <w:tcW w:w="0" w:type="auto"/>
            <w:vAlign w:val="bottom"/>
          </w:tcPr>
          <w:p w14:paraId="105D1E18" w14:textId="3F6DEC94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7.19</w:t>
            </w:r>
          </w:p>
        </w:tc>
        <w:tc>
          <w:tcPr>
            <w:tcW w:w="0" w:type="auto"/>
            <w:vAlign w:val="bottom"/>
          </w:tcPr>
          <w:p w14:paraId="1D306745" w14:textId="70662C54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4FE4ECE9" w14:textId="6D0B30A9" w:rsidR="0006160C" w:rsidRDefault="0006160C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2012</w:t>
            </w:r>
          </w:p>
        </w:tc>
        <w:tc>
          <w:tcPr>
            <w:tcW w:w="0" w:type="auto"/>
          </w:tcPr>
          <w:p w14:paraId="5A2158CE" w14:textId="5AC85DD7" w:rsidR="0006160C" w:rsidRDefault="00251A59" w:rsidP="0006160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Private </w:t>
            </w:r>
            <w:proofErr w:type="spellStart"/>
            <w:r>
              <w:rPr>
                <w:rFonts w:ascii="Calibri" w:hAnsi="Calibri" w:cs="Calibri"/>
                <w:color w:val="000000"/>
              </w:rPr>
              <w:t>comminication</w:t>
            </w:r>
            <w:proofErr w:type="spellEnd"/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78D1C5E9" w14:textId="77777777" w:rsidR="0006160C" w:rsidRDefault="0006160C" w:rsidP="005878AA">
      <w:pPr>
        <w:rPr>
          <w:lang w:val="en-US"/>
        </w:rPr>
      </w:pPr>
    </w:p>
    <w:p w14:paraId="4C4E1E69" w14:textId="77777777" w:rsidR="0006160C" w:rsidRDefault="0006160C" w:rsidP="005878AA">
      <w:pPr>
        <w:rPr>
          <w:lang w:val="en-US"/>
        </w:rPr>
      </w:pPr>
    </w:p>
    <w:p w14:paraId="0D1C0F80" w14:textId="77777777" w:rsidR="00251A59" w:rsidRPr="00251A59" w:rsidRDefault="0006160C" w:rsidP="00251A59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251A59" w:rsidRPr="00251A59">
        <w:t>1.</w:t>
      </w:r>
      <w:r w:rsidR="00251A59" w:rsidRPr="00251A59">
        <w:tab/>
        <w:t xml:space="preserve">D. Rabinovich, </w:t>
      </w:r>
      <w:r w:rsidR="00251A59" w:rsidRPr="00251A59">
        <w:rPr>
          <w:i/>
        </w:rPr>
        <w:t>Journal of the Chemical Society B: Physical Organic</w:t>
      </w:r>
      <w:r w:rsidR="00251A59" w:rsidRPr="00251A59">
        <w:t>, 1970, 11-16.</w:t>
      </w:r>
    </w:p>
    <w:p w14:paraId="6475CA6C" w14:textId="77777777" w:rsidR="00251A59" w:rsidRPr="00251A59" w:rsidRDefault="00251A59" w:rsidP="00251A59">
      <w:pPr>
        <w:pStyle w:val="EndNoteBibliography"/>
        <w:spacing w:after="0"/>
        <w:ind w:left="720" w:hanging="720"/>
      </w:pPr>
      <w:r w:rsidRPr="00251A59">
        <w:t>2.</w:t>
      </w:r>
      <w:r w:rsidRPr="00251A59">
        <w:tab/>
        <w:t xml:space="preserve">K. Ohkura, S. Kashino and M. Haisa, </w:t>
      </w:r>
      <w:r w:rsidRPr="00251A59">
        <w:rPr>
          <w:i/>
        </w:rPr>
        <w:t>Bulletin of the Chemical Society of Japan</w:t>
      </w:r>
      <w:r w:rsidRPr="00251A59">
        <w:t xml:space="preserve">, 1973, </w:t>
      </w:r>
      <w:r w:rsidRPr="00251A59">
        <w:rPr>
          <w:b/>
        </w:rPr>
        <w:t>46</w:t>
      </w:r>
      <w:r w:rsidRPr="00251A59">
        <w:t>, 627-628.</w:t>
      </w:r>
    </w:p>
    <w:p w14:paraId="1F92BAB5" w14:textId="77777777" w:rsidR="00251A59" w:rsidRPr="00251A59" w:rsidRDefault="00251A59" w:rsidP="00251A59">
      <w:pPr>
        <w:pStyle w:val="EndNoteBibliography"/>
        <w:spacing w:after="0"/>
        <w:ind w:left="720" w:hanging="720"/>
      </w:pPr>
      <w:r w:rsidRPr="00251A59">
        <w:t>3.</w:t>
      </w:r>
      <w:r w:rsidRPr="00251A59">
        <w:tab/>
        <w:t xml:space="preserve">H. Arai, Y. Higashigaki, M. Gotoh and S. Yano, </w:t>
      </w:r>
      <w:r w:rsidRPr="00251A59">
        <w:rPr>
          <w:i/>
        </w:rPr>
        <w:t>Japanese Journal of Applied Physics</w:t>
      </w:r>
      <w:r w:rsidRPr="00251A59">
        <w:t xml:space="preserve">, 1994, </w:t>
      </w:r>
      <w:r w:rsidRPr="00251A59">
        <w:rPr>
          <w:b/>
        </w:rPr>
        <w:t>33</w:t>
      </w:r>
      <w:r w:rsidRPr="00251A59">
        <w:t>, 5755-5758.</w:t>
      </w:r>
    </w:p>
    <w:p w14:paraId="45A77722" w14:textId="77777777" w:rsidR="00251A59" w:rsidRPr="00251A59" w:rsidRDefault="00251A59" w:rsidP="00251A59">
      <w:pPr>
        <w:pStyle w:val="EndNoteBibliography"/>
        <w:ind w:left="720" w:hanging="720"/>
      </w:pPr>
      <w:r w:rsidRPr="00251A59">
        <w:t>4.</w:t>
      </w:r>
      <w:r w:rsidRPr="00251A59">
        <w:tab/>
        <w:t xml:space="preserve">M. H. Wu, X. H. Yang, W. D. Zou, W. J. Liu and C. Li, </w:t>
      </w:r>
      <w:r w:rsidRPr="00251A59">
        <w:rPr>
          <w:i/>
        </w:rPr>
        <w:t>Zeitschrift Fur Kristallographie-New Crystal Structures</w:t>
      </w:r>
      <w:r w:rsidRPr="00251A59">
        <w:t xml:space="preserve">, 2006, </w:t>
      </w:r>
      <w:r w:rsidRPr="00251A59">
        <w:rPr>
          <w:b/>
        </w:rPr>
        <w:t>221</w:t>
      </w:r>
      <w:r w:rsidRPr="00251A59">
        <w:t>, 323-324.</w:t>
      </w:r>
    </w:p>
    <w:p w14:paraId="08580BC1" w14:textId="5B1166F4" w:rsidR="005878AA" w:rsidRDefault="0006160C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oyal Society of Chemistr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6160C"/>
    <w:rsid w:val="00094CBE"/>
    <w:rsid w:val="000D7232"/>
    <w:rsid w:val="00191924"/>
    <w:rsid w:val="001A3932"/>
    <w:rsid w:val="00251A59"/>
    <w:rsid w:val="002C1CBD"/>
    <w:rsid w:val="003C5B33"/>
    <w:rsid w:val="00501FB9"/>
    <w:rsid w:val="005023C9"/>
    <w:rsid w:val="005825DC"/>
    <w:rsid w:val="005878AA"/>
    <w:rsid w:val="005A2716"/>
    <w:rsid w:val="005B5AC6"/>
    <w:rsid w:val="00634218"/>
    <w:rsid w:val="00641D6A"/>
    <w:rsid w:val="0069766E"/>
    <w:rsid w:val="006B315C"/>
    <w:rsid w:val="007A70E5"/>
    <w:rsid w:val="007C1BF1"/>
    <w:rsid w:val="00845785"/>
    <w:rsid w:val="009A26F4"/>
    <w:rsid w:val="00A657FE"/>
    <w:rsid w:val="00A82E93"/>
    <w:rsid w:val="00B21E4D"/>
    <w:rsid w:val="00CB062E"/>
    <w:rsid w:val="00D05024"/>
    <w:rsid w:val="00D4221C"/>
    <w:rsid w:val="00D72C06"/>
    <w:rsid w:val="00E40068"/>
    <w:rsid w:val="00F8589A"/>
    <w:rsid w:val="00FF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06160C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6160C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06160C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06160C"/>
    <w:rPr>
      <w:rFonts w:ascii="Calibri" w:hAnsi="Calibri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5</cp:revision>
  <dcterms:created xsi:type="dcterms:W3CDTF">2024-07-09T10:51:00Z</dcterms:created>
  <dcterms:modified xsi:type="dcterms:W3CDTF">2026-01-14T13:37:00Z</dcterms:modified>
</cp:coreProperties>
</file>