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123050DC" w:rsidR="00E40068" w:rsidRDefault="004F16D1" w:rsidP="00D4221C">
      <w:pPr>
        <w:pStyle w:val="Title"/>
        <w:rPr>
          <w:lang w:val="en-US"/>
        </w:rPr>
      </w:pPr>
      <w:bookmarkStart w:id="0" w:name="_Hlk192836684"/>
      <w:r w:rsidRPr="004F16D1">
        <w:rPr>
          <w:lang w:val="en-US"/>
        </w:rPr>
        <w:t>[(2,3-di-iodopentacene-6,13-diyl)bis(ethyne-2,1-diyl)]bis[tri-isopropylsilane]</w:t>
      </w:r>
      <w:bookmarkEnd w:id="0"/>
      <w:r>
        <w:rPr>
          <w:lang w:val="en-US"/>
        </w:rPr>
        <w:br/>
        <w:t>Blind Test XXVII</w:t>
      </w:r>
    </w:p>
    <w:p w14:paraId="0622A8AA" w14:textId="712C7D5B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4F16D1">
        <w:rPr>
          <w:lang w:val="en-US"/>
        </w:rPr>
        <w:t>4 March 2025</w:t>
      </w:r>
      <w:r>
        <w:rPr>
          <w:lang w:val="en-US"/>
        </w:rPr>
        <w:t>)</w:t>
      </w:r>
    </w:p>
    <w:p w14:paraId="36C236EE" w14:textId="2D3ABB3E" w:rsidR="00D4221C" w:rsidRDefault="004F16D1" w:rsidP="00D4221C">
      <w:pPr>
        <w:rPr>
          <w:lang w:val="en-US"/>
        </w:rPr>
      </w:pPr>
      <w:r>
        <w:object w:dxaOrig="3840" w:dyaOrig="4215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10.75pt" o:ole="">
            <v:imagedata r:id="rId6" o:title=""/>
          </v:shape>
          <o:OLEObject Type="Embed" ProgID="ACD.ChemSketch.20" ShapeID="_x0000_i1025" DrawAspect="Content" ObjectID="_1803449656" r:id="rId7"/>
        </w:object>
      </w:r>
    </w:p>
    <w:p w14:paraId="5B1AA517" w14:textId="7C958AF4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953F35" w:rsidRPr="00953F35">
        <w:t>[(2,3-di-iodopentacene-6,13-diyl)bis(ethyne-2,1-diyl)]bis[tri-isopropylsilane]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1"/>
        <w:gridCol w:w="5225"/>
      </w:tblGrid>
      <w:tr w:rsidR="002C7683" w14:paraId="07194C35" w14:textId="77777777" w:rsidTr="00346E6E">
        <w:tc>
          <w:tcPr>
            <w:tcW w:w="5181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0304438F" w14:textId="7DB93A78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5225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55A070EE" w14:textId="4605075A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XIFZOF</w:t>
            </w:r>
          </w:p>
        </w:tc>
      </w:tr>
      <w:tr w:rsidR="002C7683" w14:paraId="3C87564C" w14:textId="77777777" w:rsidTr="00346E6E">
        <w:tc>
          <w:tcPr>
            <w:tcW w:w="5181" w:type="dxa"/>
            <w:tcBorders>
              <w:left w:val="single" w:sz="24" w:space="0" w:color="auto"/>
            </w:tcBorders>
            <w:vAlign w:val="bottom"/>
          </w:tcPr>
          <w:p w14:paraId="708D4D64" w14:textId="49F7E7FA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5225" w:type="dxa"/>
            <w:tcBorders>
              <w:right w:val="single" w:sz="24" w:space="0" w:color="auto"/>
            </w:tcBorders>
            <w:vAlign w:val="bottom"/>
          </w:tcPr>
          <w:p w14:paraId="77DEE1BF" w14:textId="468B4B52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C44 Si2 I2 H52</w:t>
            </w:r>
          </w:p>
        </w:tc>
      </w:tr>
      <w:tr w:rsidR="002C7683" w14:paraId="64500FED" w14:textId="77777777" w:rsidTr="00346E6E">
        <w:tc>
          <w:tcPr>
            <w:tcW w:w="5181" w:type="dxa"/>
            <w:tcBorders>
              <w:left w:val="single" w:sz="24" w:space="0" w:color="auto"/>
            </w:tcBorders>
            <w:vAlign w:val="bottom"/>
          </w:tcPr>
          <w:p w14:paraId="5DFD4C2E" w14:textId="4719E84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5225" w:type="dxa"/>
            <w:tcBorders>
              <w:right w:val="single" w:sz="24" w:space="0" w:color="auto"/>
            </w:tcBorders>
            <w:vAlign w:val="bottom"/>
          </w:tcPr>
          <w:p w14:paraId="59607407" w14:textId="47F0D6CA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Blind Test XXVII</w:t>
            </w:r>
          </w:p>
        </w:tc>
      </w:tr>
      <w:tr w:rsidR="002C7683" w14:paraId="6EAF2E97" w14:textId="77777777" w:rsidTr="00346E6E">
        <w:tc>
          <w:tcPr>
            <w:tcW w:w="5181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6E7FD9B3" w14:textId="7D6CEBE8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5225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39CFA9BB" w14:textId="56A30C08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2-[2,3-diiodo-13-(2-triisopropylsilylethynyl)pentacen-6-yl]ethynyl-triisopropyl-silane</w:t>
            </w:r>
          </w:p>
        </w:tc>
      </w:tr>
      <w:tr w:rsidR="002C7683" w14:paraId="144F4731" w14:textId="77777777" w:rsidTr="00346E6E">
        <w:tc>
          <w:tcPr>
            <w:tcW w:w="5181" w:type="dxa"/>
            <w:tcBorders>
              <w:top w:val="single" w:sz="24" w:space="0" w:color="auto"/>
              <w:bottom w:val="single" w:sz="24" w:space="0" w:color="FF0000"/>
            </w:tcBorders>
          </w:tcPr>
          <w:p w14:paraId="519B57E2" w14:textId="77777777" w:rsidR="002C7683" w:rsidRDefault="002C7683" w:rsidP="00D4221C">
            <w:pPr>
              <w:rPr>
                <w:lang w:val="en-US"/>
              </w:rPr>
            </w:pPr>
          </w:p>
        </w:tc>
        <w:tc>
          <w:tcPr>
            <w:tcW w:w="5225" w:type="dxa"/>
            <w:tcBorders>
              <w:top w:val="single" w:sz="24" w:space="0" w:color="auto"/>
              <w:bottom w:val="single" w:sz="24" w:space="0" w:color="FF0000"/>
            </w:tcBorders>
          </w:tcPr>
          <w:p w14:paraId="4F874AD9" w14:textId="77777777" w:rsidR="002C7683" w:rsidRDefault="002C7683" w:rsidP="00D4221C">
            <w:pPr>
              <w:rPr>
                <w:lang w:val="en-US"/>
              </w:rPr>
            </w:pPr>
          </w:p>
        </w:tc>
      </w:tr>
      <w:tr w:rsidR="002C7683" w14:paraId="59648604" w14:textId="77777777" w:rsidTr="00346E6E">
        <w:tc>
          <w:tcPr>
            <w:tcW w:w="5181" w:type="dxa"/>
            <w:tcBorders>
              <w:top w:val="single" w:sz="24" w:space="0" w:color="FF0000"/>
              <w:left w:val="single" w:sz="24" w:space="0" w:color="FF0000"/>
            </w:tcBorders>
          </w:tcPr>
          <w:p w14:paraId="749B5D52" w14:textId="1D320F0C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Search identifier</w:t>
            </w:r>
          </w:p>
        </w:tc>
        <w:tc>
          <w:tcPr>
            <w:tcW w:w="5225" w:type="dxa"/>
            <w:tcBorders>
              <w:top w:val="single" w:sz="24" w:space="0" w:color="FF0000"/>
              <w:right w:val="single" w:sz="24" w:space="0" w:color="FF0000"/>
            </w:tcBorders>
          </w:tcPr>
          <w:p w14:paraId="07581684" w14:textId="36D5DA8E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46E6E" w14:paraId="6424DC55" w14:textId="77777777" w:rsidTr="00346E6E">
        <w:tc>
          <w:tcPr>
            <w:tcW w:w="5181" w:type="dxa"/>
            <w:tcBorders>
              <w:left w:val="single" w:sz="24" w:space="0" w:color="FF0000"/>
            </w:tcBorders>
            <w:vAlign w:val="bottom"/>
          </w:tcPr>
          <w:p w14:paraId="7BC02CD0" w14:textId="5C6774B4" w:rsidR="00346E6E" w:rsidRDefault="00346E6E" w:rsidP="00346E6E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5225" w:type="dxa"/>
            <w:tcBorders>
              <w:right w:val="single" w:sz="24" w:space="0" w:color="FF0000"/>
            </w:tcBorders>
            <w:vAlign w:val="bottom"/>
          </w:tcPr>
          <w:p w14:paraId="168414F6" w14:textId="07F50146" w:rsidR="00346E6E" w:rsidRDefault="00346E6E" w:rsidP="00346E6E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346E6E" w14:paraId="58CC2D82" w14:textId="77777777" w:rsidTr="00346E6E">
        <w:tc>
          <w:tcPr>
            <w:tcW w:w="5181" w:type="dxa"/>
            <w:tcBorders>
              <w:left w:val="single" w:sz="24" w:space="0" w:color="FF0000"/>
            </w:tcBorders>
            <w:vAlign w:val="bottom"/>
          </w:tcPr>
          <w:p w14:paraId="6905782B" w14:textId="5D3E92C6" w:rsidR="00346E6E" w:rsidRDefault="00346E6E" w:rsidP="00346E6E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5225" w:type="dxa"/>
            <w:tcBorders>
              <w:right w:val="single" w:sz="24" w:space="0" w:color="FF0000"/>
            </w:tcBorders>
            <w:vAlign w:val="bottom"/>
          </w:tcPr>
          <w:p w14:paraId="11DFFBD1" w14:textId="4491A68C" w:rsidR="00346E6E" w:rsidRDefault="00346E6E" w:rsidP="00346E6E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2021</w:t>
            </w:r>
          </w:p>
        </w:tc>
      </w:tr>
      <w:tr w:rsidR="00346E6E" w:rsidRPr="00346E6E" w14:paraId="165F79C0" w14:textId="77777777" w:rsidTr="00346E6E">
        <w:tc>
          <w:tcPr>
            <w:tcW w:w="5181" w:type="dxa"/>
            <w:tcBorders>
              <w:left w:val="single" w:sz="24" w:space="0" w:color="FF0000"/>
              <w:bottom w:val="single" w:sz="24" w:space="0" w:color="FF0000"/>
            </w:tcBorders>
            <w:vAlign w:val="bottom"/>
          </w:tcPr>
          <w:p w14:paraId="46ACD77A" w14:textId="647AC5E6" w:rsidR="00346E6E" w:rsidRDefault="00346E6E" w:rsidP="00346E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5225" w:type="dxa"/>
            <w:tcBorders>
              <w:bottom w:val="single" w:sz="24" w:space="0" w:color="FF0000"/>
              <w:right w:val="single" w:sz="24" w:space="0" w:color="FF0000"/>
            </w:tcBorders>
            <w:vAlign w:val="bottom"/>
          </w:tcPr>
          <w:p w14:paraId="6FD34087" w14:textId="55070263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346E6E">
              <w:rPr>
                <w:rFonts w:ascii="Arial" w:hAnsi="Arial" w:cs="Arial"/>
                <w:sz w:val="20"/>
                <w:szCs w:val="20"/>
                <w:lang w:val="nb-NO"/>
              </w:rPr>
              <w:t>Hunnisett LM, et al, Acta Cryst B, 2024, 80(6), 517-547</w:t>
            </w:r>
          </w:p>
        </w:tc>
      </w:tr>
      <w:tr w:rsidR="00346E6E" w:rsidRPr="00346E6E" w14:paraId="54BBCF70" w14:textId="77777777" w:rsidTr="00346E6E">
        <w:tc>
          <w:tcPr>
            <w:tcW w:w="5181" w:type="dxa"/>
            <w:tcBorders>
              <w:top w:val="single" w:sz="24" w:space="0" w:color="FF0000"/>
              <w:left w:val="single" w:sz="24" w:space="0" w:color="FF0000"/>
            </w:tcBorders>
            <w:vAlign w:val="bottom"/>
          </w:tcPr>
          <w:p w14:paraId="139101AB" w14:textId="3CF4BB4D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FF0000"/>
              <w:right w:val="single" w:sz="24" w:space="0" w:color="FF0000"/>
            </w:tcBorders>
            <w:vAlign w:val="bottom"/>
          </w:tcPr>
          <w:p w14:paraId="3CF9C308" w14:textId="13C2604D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1</w:t>
            </w:r>
          </w:p>
        </w:tc>
      </w:tr>
      <w:tr w:rsidR="00346E6E" w:rsidRPr="00346E6E" w14:paraId="71221D20" w14:textId="77777777" w:rsidTr="00346E6E">
        <w:tc>
          <w:tcPr>
            <w:tcW w:w="5181" w:type="dxa"/>
            <w:tcBorders>
              <w:left w:val="single" w:sz="24" w:space="0" w:color="FF0000"/>
            </w:tcBorders>
            <w:vAlign w:val="bottom"/>
          </w:tcPr>
          <w:p w14:paraId="7469FF61" w14:textId="54A14290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FF0000"/>
            </w:tcBorders>
            <w:vAlign w:val="bottom"/>
          </w:tcPr>
          <w:p w14:paraId="217719B6" w14:textId="4983835A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6E6E" w:rsidRPr="00346E6E" w14:paraId="7D69CB92" w14:textId="77777777" w:rsidTr="00346E6E">
        <w:tc>
          <w:tcPr>
            <w:tcW w:w="5181" w:type="dxa"/>
            <w:tcBorders>
              <w:left w:val="single" w:sz="24" w:space="0" w:color="FF0000"/>
            </w:tcBorders>
            <w:vAlign w:val="bottom"/>
          </w:tcPr>
          <w:p w14:paraId="4E5B0BE8" w14:textId="589FF2B2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FF0000"/>
            </w:tcBorders>
            <w:vAlign w:val="bottom"/>
          </w:tcPr>
          <w:p w14:paraId="15E49661" w14:textId="0B2E75E7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DMACRYS (2.0.8)</w:t>
            </w:r>
          </w:p>
        </w:tc>
      </w:tr>
      <w:tr w:rsidR="00346E6E" w:rsidRPr="00346E6E" w14:paraId="21EB5294" w14:textId="77777777" w:rsidTr="00346E6E">
        <w:tc>
          <w:tcPr>
            <w:tcW w:w="5181" w:type="dxa"/>
            <w:tcBorders>
              <w:left w:val="single" w:sz="24" w:space="0" w:color="FF0000"/>
            </w:tcBorders>
            <w:vAlign w:val="bottom"/>
          </w:tcPr>
          <w:p w14:paraId="420736AB" w14:textId="068F6185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FF0000"/>
            </w:tcBorders>
            <w:vAlign w:val="bottom"/>
          </w:tcPr>
          <w:p w14:paraId="29C91304" w14:textId="459CD3DA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CHEMISTRY_CPOSS\BlindTest2020-2022\XXVII\MOLPAK\</w:t>
            </w:r>
          </w:p>
        </w:tc>
      </w:tr>
      <w:tr w:rsidR="00346E6E" w:rsidRPr="00346E6E" w14:paraId="6362B513" w14:textId="77777777" w:rsidTr="00346E6E">
        <w:tc>
          <w:tcPr>
            <w:tcW w:w="5181" w:type="dxa"/>
            <w:tcBorders>
              <w:left w:val="single" w:sz="24" w:space="0" w:color="FF0000"/>
              <w:bottom w:val="single" w:sz="24" w:space="0" w:color="FF0000"/>
            </w:tcBorders>
            <w:vAlign w:val="bottom"/>
          </w:tcPr>
          <w:p w14:paraId="7A6D522D" w14:textId="2C78364D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FF0000"/>
              <w:right w:val="single" w:sz="24" w:space="0" w:color="FF0000"/>
            </w:tcBorders>
            <w:vAlign w:val="bottom"/>
          </w:tcPr>
          <w:p w14:paraId="4EF68BEC" w14:textId="1AC7F53A" w:rsidR="00346E6E" w:rsidRPr="00346E6E" w:rsidRDefault="00346E6E" w:rsidP="00346E6E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346E6E">
              <w:rPr>
                <w:rFonts w:ascii="Arial" w:hAnsi="Arial" w:cs="Arial"/>
                <w:sz w:val="20"/>
                <w:szCs w:val="20"/>
                <w:lang w:val="nb-NO"/>
              </w:rPr>
              <w:t>MOLPAK + DMACRYS + GDMA2.2(PBE1PBE/6-311G(d,p)+basis functions for Iodine) + GMDay_anisotropic_inc_I</w:t>
            </w:r>
          </w:p>
        </w:tc>
      </w:tr>
      <w:tr w:rsidR="00346E6E" w:rsidRPr="00346E6E" w14:paraId="0FEB4318" w14:textId="77777777" w:rsidTr="00346E6E">
        <w:tc>
          <w:tcPr>
            <w:tcW w:w="5181" w:type="dxa"/>
            <w:tcBorders>
              <w:top w:val="single" w:sz="24" w:space="0" w:color="FF0000"/>
              <w:bottom w:val="single" w:sz="24" w:space="0" w:color="00B0F0"/>
            </w:tcBorders>
          </w:tcPr>
          <w:p w14:paraId="0C2F1FD4" w14:textId="77777777" w:rsidR="00346E6E" w:rsidRPr="00346E6E" w:rsidRDefault="00346E6E" w:rsidP="00D4221C">
            <w:pPr>
              <w:rPr>
                <w:lang w:val="en-US"/>
              </w:rPr>
            </w:pPr>
          </w:p>
        </w:tc>
        <w:tc>
          <w:tcPr>
            <w:tcW w:w="5225" w:type="dxa"/>
            <w:tcBorders>
              <w:top w:val="single" w:sz="24" w:space="0" w:color="FF0000"/>
              <w:bottom w:val="single" w:sz="24" w:space="0" w:color="00B0F0"/>
            </w:tcBorders>
          </w:tcPr>
          <w:p w14:paraId="06E4BB1F" w14:textId="77777777" w:rsidR="00346E6E" w:rsidRPr="00346E6E" w:rsidRDefault="00346E6E" w:rsidP="00D4221C">
            <w:pPr>
              <w:rPr>
                <w:lang w:val="en-US"/>
              </w:rPr>
            </w:pPr>
          </w:p>
        </w:tc>
      </w:tr>
      <w:tr w:rsidR="002C7683" w14:paraId="0E3CD46D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05675C02" w14:textId="134437F4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Search identifier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69416E99" w14:textId="3B234A6E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C7683" w14:paraId="24BCDE45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35E17CF6" w14:textId="32C4A1B3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2683AE27" w14:textId="3C7C0C92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Louise Price</w:t>
            </w:r>
          </w:p>
        </w:tc>
      </w:tr>
      <w:tr w:rsidR="002C7683" w14:paraId="7854A6E8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4804995B" w14:textId="7DFB0DE2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737C083B" w14:textId="235096EE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2022</w:t>
            </w:r>
          </w:p>
        </w:tc>
      </w:tr>
      <w:tr w:rsidR="002C7683" w:rsidRPr="00593EA1" w14:paraId="5A71FB5A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2ACF38A2" w14:textId="65BAFDCD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6ABC7218" w14:textId="51A79D67" w:rsidR="002C7683" w:rsidRPr="002C7683" w:rsidRDefault="002C7683" w:rsidP="002C7683">
            <w:pPr>
              <w:rPr>
                <w:lang w:val="nb-NO"/>
              </w:rPr>
            </w:pPr>
            <w:r w:rsidRPr="002C7683">
              <w:rPr>
                <w:rFonts w:ascii="Arial" w:hAnsi="Arial" w:cs="Arial"/>
                <w:sz w:val="20"/>
                <w:szCs w:val="20"/>
                <w:lang w:val="nb-NO"/>
              </w:rPr>
              <w:t>Hunnisett LM, et al, Acta Cryst B, 2024, 80(6), 548-574</w:t>
            </w:r>
          </w:p>
        </w:tc>
      </w:tr>
      <w:tr w:rsidR="002C7683" w14:paraId="2B1D93F1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581805BB" w14:textId="6811EB36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2CA0AD1A" w14:textId="12796E6E" w:rsidR="002C7683" w:rsidRDefault="002C7683" w:rsidP="00D422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7683" w14:paraId="270A6417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7D9B1143" w14:textId="7B012A0E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40F235E5" w14:textId="73839436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7683" w14:paraId="24702455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4AC66243" w14:textId="28AC661F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37B48C1E" w14:textId="78D6726C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42820B1E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37104F09" w14:textId="673F5729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07B4EA02" w14:textId="056AF168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CHEMISTRY_CPOSS\BlindTest2020-2022\XXVII\Sub2_bondopt\small_fit\</w:t>
            </w:r>
          </w:p>
        </w:tc>
      </w:tr>
      <w:tr w:rsidR="002C7683" w14:paraId="443A28F5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7DC52EBE" w14:textId="285CF314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109F2424" w14:textId="6234B97C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bonds_optimized_conf(PBE0/3-21G) + DMACRYS + GDMA2.2(PBE1PBE/6-311G(d,p)+basis functions for Iodine) + FIT_HalgrenI</w:t>
            </w:r>
          </w:p>
        </w:tc>
      </w:tr>
      <w:tr w:rsidR="002C7683" w14:paraId="0346F0F6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60DA00A4" w14:textId="6CF01C5A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26576EEB" w14:textId="088C7290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C7683" w14:paraId="6BEAA737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0A2B9A71" w14:textId="4B709243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45D0877D" w14:textId="38A7DED2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C7683" w14:paraId="0F33EEC2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06705F95" w14:textId="68DE4F25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200F8A28" w14:textId="338F3C79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12000075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0EE3C808" w14:textId="1D8386BA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537D8910" w14:textId="59D45EB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CHEMISTRY_CPOSS\BlindTest2020-2022\XXVII\Sub2_bondopt\small_iso\</w:t>
            </w:r>
          </w:p>
        </w:tc>
      </w:tr>
      <w:tr w:rsidR="002C7683" w14:paraId="44EE44D9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24C33F82" w14:textId="434287D1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71682F5F" w14:textId="6A6147FF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bonds_optimized_conf(PBE0/3-21G) + DMACRYS + GDMA2.2(PBE1PBE/6-311G(d,p)+basis functions for Iodine) + iso(GMDay_anisotropic_inc_I_FIT_aliphatic_UFF_Si)</w:t>
            </w:r>
          </w:p>
        </w:tc>
      </w:tr>
      <w:tr w:rsidR="002C7683" w14:paraId="6140CE98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2344288E" w14:textId="78035632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08D4A814" w14:textId="43380E46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7683" w14:paraId="0C6BA11D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0AEE570C" w14:textId="5507C77B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748E2699" w14:textId="183F1ECC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C7683" w14:paraId="4A08E99F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4AEBB5E1" w14:textId="4CBDF3B9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4FAD6502" w14:textId="2E3BEBE1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63AFDE90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441D3A4D" w14:textId="607EE164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30526315" w14:textId="7E99A525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CHEMISTRY_CPOSS\BlindTest2020-2022\XXVII\Sub2_bondopt\small_anis\</w:t>
            </w:r>
          </w:p>
        </w:tc>
      </w:tr>
      <w:tr w:rsidR="002C7683" w14:paraId="02F2B6BB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69FADB69" w14:textId="67618B41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57C02FB2" w14:textId="24281E8C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bonds_optimized_conf(PBE0/3-21G) + DMACRYS + GDMA2.2(PBE1PBE/6-311G(d,p)+basis functions for Iodine) + GMDay_anisotropic_inc_I_FIT_aliphatic_UFF_Si</w:t>
            </w:r>
          </w:p>
        </w:tc>
      </w:tr>
      <w:tr w:rsidR="002C7683" w14:paraId="6197B760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046C4935" w14:textId="74E2F018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49411A38" w14:textId="7B5AAC20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7683" w14:paraId="7177AB88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672377FB" w14:textId="1AF000E3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56BED17E" w14:textId="41DA3DAE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C7683" w14:paraId="4B8CDBE8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5F484672" w14:textId="412CB489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72C35B27" w14:textId="6B16B400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4EFA71F0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6FEDDD5C" w14:textId="2D6F402B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135214F3" w14:textId="1FFD6BD8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CHEMISTRY_CPOSS\BlindTest2020-2022\XXVII\Sub2_bondopt\big_fit\</w:t>
            </w:r>
          </w:p>
        </w:tc>
      </w:tr>
      <w:tr w:rsidR="002C7683" w14:paraId="51B1EE3B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63E6983E" w14:textId="581EF61D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206B5BEA" w14:textId="36D49CAA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bonds_optimized_conf(PBE0/6-311G(d,p)) + DMACRYS + GDMA2.2(PBE1PBE/6-311G(d,p)+basis functions for Iodine) + FIT_HalgrenI</w:t>
            </w:r>
          </w:p>
        </w:tc>
      </w:tr>
      <w:tr w:rsidR="002C7683" w14:paraId="472F1C67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147F156A" w14:textId="2FD1291C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6A6531A9" w14:textId="3C1E57FA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7683" w14:paraId="78D345C7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5CF9DB4F" w14:textId="1D0742DD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785F3DD0" w14:textId="2D305EC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7683" w14:paraId="468240BE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34BDA4A3" w14:textId="5F4A36C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6A61D701" w14:textId="3D246961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522FFF51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7BB378D6" w14:textId="464E7363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2F2FA740" w14:textId="4AAD79A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CHEMISTRY_CPOSS\BlindTest2020-2022\XXVII\Sub2_bondopt\big_iso\</w:t>
            </w:r>
          </w:p>
        </w:tc>
      </w:tr>
      <w:tr w:rsidR="002C7683" w14:paraId="1DC47E3A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4F8C7230" w14:textId="7C20C99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5A0570C8" w14:textId="10E2A277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bonds_optimized_conf(PBE0/6-311G(d,p)) + DMACRYS + GDMA2.2(PBE1PBE/6-311G(d,p)+basis functions for Iodine) + iso(GMDay_anisotropic_inc_I_FIT_aliphatic_UFF_Si)</w:t>
            </w:r>
          </w:p>
        </w:tc>
      </w:tr>
      <w:tr w:rsidR="002C7683" w14:paraId="0EAB22EA" w14:textId="77777777" w:rsidTr="00346E6E">
        <w:tc>
          <w:tcPr>
            <w:tcW w:w="5181" w:type="dxa"/>
            <w:tcBorders>
              <w:top w:val="single" w:sz="24" w:space="0" w:color="00B0F0"/>
              <w:left w:val="single" w:sz="24" w:space="0" w:color="00B0F0"/>
            </w:tcBorders>
          </w:tcPr>
          <w:p w14:paraId="37A62486" w14:textId="43F90308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Energy model</w:t>
            </w:r>
          </w:p>
        </w:tc>
        <w:tc>
          <w:tcPr>
            <w:tcW w:w="5225" w:type="dxa"/>
            <w:tcBorders>
              <w:top w:val="single" w:sz="24" w:space="0" w:color="00B0F0"/>
              <w:right w:val="single" w:sz="24" w:space="0" w:color="00B0F0"/>
            </w:tcBorders>
          </w:tcPr>
          <w:p w14:paraId="7BD3FD58" w14:textId="3BB4EAF5" w:rsidR="002C7683" w:rsidRDefault="002C7683" w:rsidP="002C7683">
            <w:pPr>
              <w:rPr>
                <w:lang w:val="en-US"/>
              </w:rPr>
            </w:pPr>
            <w:r>
              <w:rPr>
                <w:lang w:val="en-US"/>
              </w:rPr>
              <w:t>6 (published)</w:t>
            </w:r>
          </w:p>
        </w:tc>
      </w:tr>
      <w:tr w:rsidR="002C7683" w14:paraId="2AB563F2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357A3DB6" w14:textId="768AB8E3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2D9E3DCB" w14:textId="39678B86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7683" w14:paraId="3BC46128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436B17BD" w14:textId="08B718C0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7E7A7AC2" w14:textId="733D43BB" w:rsidR="002C7683" w:rsidRDefault="002C7683" w:rsidP="002C768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structures, DMACRYS (2.3.1.1)</w:t>
            </w:r>
          </w:p>
        </w:tc>
      </w:tr>
      <w:tr w:rsidR="002C7683" w14:paraId="0A8BFDCC" w14:textId="77777777" w:rsidTr="00346E6E">
        <w:tc>
          <w:tcPr>
            <w:tcW w:w="5181" w:type="dxa"/>
            <w:tcBorders>
              <w:left w:val="single" w:sz="24" w:space="0" w:color="00B0F0"/>
            </w:tcBorders>
            <w:vAlign w:val="bottom"/>
          </w:tcPr>
          <w:p w14:paraId="5E46C3AF" w14:textId="6815E395" w:rsidR="002C7683" w:rsidRDefault="002C7683" w:rsidP="002C76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5225" w:type="dxa"/>
            <w:tcBorders>
              <w:right w:val="single" w:sz="24" w:space="0" w:color="00B0F0"/>
            </w:tcBorders>
            <w:vAlign w:val="bottom"/>
          </w:tcPr>
          <w:p w14:paraId="5BCE0B15" w14:textId="2AC8BC33" w:rsidR="002C7683" w:rsidRDefault="002C7683" w:rsidP="002C76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CHEMISTRY_CPOSS\BlindTest2020-2022\XXVII\Sub2_bondopt\big_anis\</w:t>
            </w:r>
          </w:p>
        </w:tc>
      </w:tr>
      <w:tr w:rsidR="002C7683" w14:paraId="51CE4FF1" w14:textId="77777777" w:rsidTr="00346E6E">
        <w:tc>
          <w:tcPr>
            <w:tcW w:w="5181" w:type="dxa"/>
            <w:tcBorders>
              <w:left w:val="single" w:sz="24" w:space="0" w:color="00B0F0"/>
              <w:bottom w:val="single" w:sz="24" w:space="0" w:color="00B0F0"/>
            </w:tcBorders>
            <w:vAlign w:val="bottom"/>
          </w:tcPr>
          <w:p w14:paraId="28F0221F" w14:textId="71E8A7AC" w:rsidR="002C7683" w:rsidRDefault="002C7683" w:rsidP="002C76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5225" w:type="dxa"/>
            <w:tcBorders>
              <w:bottom w:val="single" w:sz="24" w:space="0" w:color="00B0F0"/>
              <w:right w:val="single" w:sz="24" w:space="0" w:color="00B0F0"/>
            </w:tcBorders>
            <w:vAlign w:val="bottom"/>
          </w:tcPr>
          <w:p w14:paraId="1F59C459" w14:textId="057565B4" w:rsidR="002C7683" w:rsidRDefault="002C7683" w:rsidP="002C76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CCDC supplied crystal structures + bonds_optimized_conf(PBE0/6-311G(d,p)) + DMACRYS + GDMA2.2(PBE1PBE/6-311G(d,p)+basis functions for Iodine) + GMDay_anisotropic_inc_I_FIT_aliphatic_UFF_Si</w:t>
            </w:r>
          </w:p>
        </w:tc>
      </w:tr>
    </w:tbl>
    <w:p w14:paraId="2D64244B" w14:textId="765778B0" w:rsidR="00D4221C" w:rsidRDefault="00D4221C" w:rsidP="00D4221C">
      <w:pPr>
        <w:rPr>
          <w:lang w:val="en-US"/>
        </w:rPr>
      </w:pPr>
    </w:p>
    <w:p w14:paraId="14BDEF9A" w14:textId="4E54BCE5" w:rsidR="005A2716" w:rsidRDefault="00346E6E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AC3B65" wp14:editId="2458AFCC">
            <wp:extent cx="3240000" cy="2352507"/>
            <wp:effectExtent l="0" t="0" r="0" b="0"/>
            <wp:docPr id="7154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3F35">
        <w:rPr>
          <w:noProof/>
          <w:lang w:val="en-US"/>
        </w:rPr>
        <w:drawing>
          <wp:inline distT="0" distB="0" distL="0" distR="0" wp14:anchorId="23DF69FF" wp14:editId="5CB8331A">
            <wp:extent cx="3240000" cy="2351213"/>
            <wp:effectExtent l="0" t="0" r="0" b="0"/>
            <wp:docPr id="493954278" name="Picture 2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4278" name="Picture 2" descr="A graph showing a number of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C46" w14:textId="4348D8F6" w:rsidR="00D4221C" w:rsidRDefault="00D4221C" w:rsidP="00D4221C">
      <w:pPr>
        <w:pStyle w:val="Caption"/>
      </w:pPr>
      <w:bookmarkStart w:id="1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 Crystal energy landscape of </w:t>
      </w:r>
      <w:r w:rsidR="00953F35" w:rsidRPr="00953F35">
        <w:t>[(2,3-di-iodopentacene-6,13-diyl)bis(ethyne-2,1-diyl)]bis[tri-isopropylsilane]</w:t>
      </w:r>
      <w:r>
        <w:t>from previous work.</w:t>
      </w:r>
      <w:r w:rsidR="00953F35">
        <w:t xml:space="preserve">  Left: the full landscape for the MOLPAK search.  Right: the landscape with the big basis set and anisotropic potential which was submitted for the energy ranking challenge of the Blind Test.</w:t>
      </w:r>
    </w:p>
    <w:p w14:paraId="29042A5F" w14:textId="34B6E4E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2F31AF">
        <w:rPr>
          <w:lang w:val="en-US"/>
        </w:rPr>
        <w:t>6</w:t>
      </w:r>
      <w:r w:rsidRPr="005A2716">
        <w:rPr>
          <w:lang w:val="en-US"/>
        </w:rPr>
        <w:t xml:space="preserve"> with </w:t>
      </w:r>
      <w:r w:rsidR="002F31AF">
        <w:rPr>
          <w:lang w:val="en-US"/>
        </w:rPr>
        <w:t>Feb</w:t>
      </w:r>
      <w:r w:rsidRPr="005A2716">
        <w:rPr>
          <w:lang w:val="en-US"/>
        </w:rPr>
        <w:t xml:space="preserve"> 202</w:t>
      </w:r>
      <w:r w:rsidR="002F31AF">
        <w:rPr>
          <w:lang w:val="en-US"/>
        </w:rPr>
        <w:t>5</w:t>
      </w:r>
      <w:r w:rsidRPr="005A2716">
        <w:rPr>
          <w:lang w:val="en-US"/>
        </w:rPr>
        <w:t xml:space="preserve"> update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6506F095" w:rsidR="00D4221C" w:rsidRDefault="00D4221C" w:rsidP="00D4221C">
      <w:pPr>
        <w:pStyle w:val="Caption"/>
      </w:pPr>
      <w:bookmarkStart w:id="2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2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953F35" w:rsidRPr="00953F35">
        <w:t>[(2,3-di-iodopentacene-6,13-diyl)bis(ethyne-2,1-diyl)]bis[tri-isopropylsilane]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60"/>
        <w:gridCol w:w="935"/>
        <w:gridCol w:w="815"/>
        <w:gridCol w:w="896"/>
        <w:gridCol w:w="941"/>
        <w:gridCol w:w="941"/>
        <w:gridCol w:w="941"/>
        <w:gridCol w:w="941"/>
        <w:gridCol w:w="941"/>
        <w:gridCol w:w="980"/>
        <w:gridCol w:w="965"/>
      </w:tblGrid>
      <w:tr w:rsidR="005825DC" w14:paraId="1887575A" w14:textId="78F9D7AA" w:rsidTr="00794B81">
        <w:tc>
          <w:tcPr>
            <w:tcW w:w="1160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35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15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896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41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941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80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5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794B81" w14:paraId="079EEFAC" w14:textId="0670F9D8" w:rsidTr="001A0526">
        <w:tc>
          <w:tcPr>
            <w:tcW w:w="116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59A2BED5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XIFZOF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537FE897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P-1</w:t>
            </w:r>
          </w:p>
        </w:tc>
        <w:tc>
          <w:tcPr>
            <w:tcW w:w="815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6D0AC251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</w:t>
            </w:r>
          </w:p>
        </w:tc>
        <w:tc>
          <w:tcPr>
            <w:tcW w:w="896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50CD98FB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9.296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7A72C340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14.159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1FB967F0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16.872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26D51511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74.063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5795ED77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83.384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2DC3C23A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87.964</w:t>
            </w:r>
          </w:p>
        </w:tc>
        <w:tc>
          <w:tcPr>
            <w:tcW w:w="980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49FEF64C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1.395</w:t>
            </w:r>
          </w:p>
        </w:tc>
        <w:tc>
          <w:tcPr>
            <w:tcW w:w="965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372D7D94" w14:textId="2A1411F9" w:rsidR="00794B81" w:rsidRP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I</w:t>
            </w:r>
          </w:p>
        </w:tc>
      </w:tr>
      <w:tr w:rsidR="00794B81" w14:paraId="133F158B" w14:textId="673773C0" w:rsidTr="001A0526">
        <w:tc>
          <w:tcPr>
            <w:tcW w:w="11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553BA989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XIFZOF01</w:t>
            </w:r>
          </w:p>
        </w:tc>
        <w:tc>
          <w:tcPr>
            <w:tcW w:w="93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6CE3C422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P-1</w:t>
            </w:r>
          </w:p>
        </w:tc>
        <w:tc>
          <w:tcPr>
            <w:tcW w:w="81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78E8449C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019D030C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9.3659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7F8A85E6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13.706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003FBEA6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16.4543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28818926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76.901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0C773C0B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82.575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55472D90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88.685</w:t>
            </w:r>
          </w:p>
        </w:tc>
        <w:tc>
          <w:tcPr>
            <w:tcW w:w="98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26ABD6AA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1.45</w:t>
            </w:r>
          </w:p>
        </w:tc>
        <w:tc>
          <w:tcPr>
            <w:tcW w:w="96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5560768C" w14:textId="5F0245B0" w:rsidR="00794B81" w:rsidRP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I</w:t>
            </w:r>
          </w:p>
        </w:tc>
      </w:tr>
      <w:tr w:rsidR="00794B81" w14:paraId="66609675" w14:textId="70B0C4FA" w:rsidTr="001A0526">
        <w:tc>
          <w:tcPr>
            <w:tcW w:w="1160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71C92DC" w14:textId="2956FA12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XIGYUL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58ECF606" w14:textId="08C454DE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P-1</w:t>
            </w:r>
          </w:p>
        </w:tc>
        <w:tc>
          <w:tcPr>
            <w:tcW w:w="815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6EF87155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</w:t>
            </w:r>
          </w:p>
        </w:tc>
        <w:tc>
          <w:tcPr>
            <w:tcW w:w="896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18C3D" w14:textId="4C20BBEB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9.085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2FDDCC4A" w14:textId="1ED611E5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13.7059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AF2FB56" w14:textId="15794AC5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17.0322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06A104E3" w14:textId="69363377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74.2537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A4528A4" w14:textId="5F615C82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83.7849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A3513E9" w14:textId="3526BFDE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88.3236</w:t>
            </w:r>
          </w:p>
        </w:tc>
        <w:tc>
          <w:tcPr>
            <w:tcW w:w="980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9C6E8" w14:textId="2A9B7CEB" w:rsid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1.458</w:t>
            </w:r>
          </w:p>
        </w:tc>
        <w:tc>
          <w:tcPr>
            <w:tcW w:w="965" w:type="dxa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4881AF25" w14:textId="6F2CC9C6" w:rsidR="00794B81" w:rsidRPr="00794B81" w:rsidRDefault="00794B81" w:rsidP="00794B81">
            <w:pPr>
              <w:rPr>
                <w:lang w:val="en-US"/>
              </w:rPr>
            </w:pPr>
            <w:r w:rsidRPr="00794B81">
              <w:rPr>
                <w:lang w:val="en-US"/>
              </w:rPr>
              <w:t>Solid solution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021A09DE" w14:textId="5997B892" w:rsidR="001A0526" w:rsidRDefault="001A0526" w:rsidP="00D4221C">
      <w:pPr>
        <w:rPr>
          <w:lang w:val="en-US"/>
        </w:rPr>
      </w:pPr>
      <w:r>
        <w:rPr>
          <w:lang w:val="en-US"/>
        </w:rPr>
        <w:t>All three crystal structures have the same packing of the core pentacene, although different disorder in the TIPS groups.</w:t>
      </w:r>
    </w:p>
    <w:p w14:paraId="642EC5DA" w14:textId="017A42ED" w:rsidR="005B5AC6" w:rsidRDefault="005B5AC6" w:rsidP="005B5AC6">
      <w:pPr>
        <w:pStyle w:val="Caption"/>
      </w:pPr>
      <w:bookmarkStart w:id="3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3"/>
      <w:r>
        <w:t xml:space="preserve">.  Experimental information for CSD entries for </w:t>
      </w:r>
      <w:r w:rsidR="00953F35" w:rsidRPr="00953F35">
        <w:t>[(2,3-di-iodopentacene-6,13-diyl)bis(ethyne-2,1-diyl)]bis[tri-isopropylsilane]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227"/>
        <w:gridCol w:w="895"/>
        <w:gridCol w:w="612"/>
        <w:gridCol w:w="663"/>
        <w:gridCol w:w="5999"/>
      </w:tblGrid>
      <w:tr w:rsidR="002F31AF" w14:paraId="00583F7B" w14:textId="775E891B" w:rsidTr="005825DC">
        <w:tc>
          <w:tcPr>
            <w:tcW w:w="0" w:type="auto"/>
          </w:tcPr>
          <w:p w14:paraId="7516CB56" w14:textId="77777777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F31AF" w14:paraId="09C22672" w14:textId="2FADBC92">
        <w:tc>
          <w:tcPr>
            <w:tcW w:w="0" w:type="auto"/>
            <w:vAlign w:val="bottom"/>
          </w:tcPr>
          <w:p w14:paraId="54880E13" w14:textId="20C015C4" w:rsidR="008364A2" w:rsidRDefault="008364A2" w:rsidP="008364A2">
            <w:pPr>
              <w:rPr>
                <w:lang w:val="en-US"/>
              </w:rPr>
            </w:pPr>
            <w:r w:rsidRPr="008364A2">
              <w:rPr>
                <w:lang w:val="en-US"/>
              </w:rPr>
              <w:t>XIFZOF</w:t>
            </w:r>
          </w:p>
        </w:tc>
        <w:tc>
          <w:tcPr>
            <w:tcW w:w="0" w:type="auto"/>
            <w:vAlign w:val="bottom"/>
          </w:tcPr>
          <w:p w14:paraId="0290D82F" w14:textId="040FBABA" w:rsidR="008364A2" w:rsidRDefault="008364A2" w:rsidP="008364A2">
            <w:pPr>
              <w:rPr>
                <w:lang w:val="en-US"/>
              </w:rPr>
            </w:pPr>
            <w:r w:rsidRPr="008364A2">
              <w:rPr>
                <w:lang w:val="en-US"/>
              </w:rPr>
              <w:t>P-1</w:t>
            </w:r>
          </w:p>
        </w:tc>
        <w:tc>
          <w:tcPr>
            <w:tcW w:w="0" w:type="auto"/>
            <w:vAlign w:val="bottom"/>
          </w:tcPr>
          <w:p w14:paraId="768D7291" w14:textId="365B696A" w:rsidR="008364A2" w:rsidRPr="008364A2" w:rsidRDefault="008364A2" w:rsidP="008364A2">
            <w:pPr>
              <w:rPr>
                <w:lang w:val="en-US"/>
              </w:rPr>
            </w:pPr>
            <w:r w:rsidRPr="008364A2">
              <w:rPr>
                <w:lang w:val="en-US"/>
              </w:rPr>
              <w:t>3.87</w:t>
            </w:r>
          </w:p>
        </w:tc>
        <w:tc>
          <w:tcPr>
            <w:tcW w:w="0" w:type="auto"/>
            <w:vAlign w:val="bottom"/>
          </w:tcPr>
          <w:p w14:paraId="1260C821" w14:textId="6BE7D941" w:rsidR="008364A2" w:rsidRPr="008364A2" w:rsidRDefault="008364A2" w:rsidP="008364A2">
            <w:pPr>
              <w:rPr>
                <w:lang w:val="en-US"/>
              </w:rPr>
            </w:pPr>
            <w:r w:rsidRPr="008364A2">
              <w:rPr>
                <w:lang w:val="en-US"/>
              </w:rPr>
              <w:t>290</w:t>
            </w:r>
          </w:p>
        </w:tc>
        <w:tc>
          <w:tcPr>
            <w:tcW w:w="0" w:type="auto"/>
            <w:vAlign w:val="bottom"/>
          </w:tcPr>
          <w:p w14:paraId="5160D4F7" w14:textId="388672F9" w:rsidR="008364A2" w:rsidRPr="008364A2" w:rsidRDefault="008364A2" w:rsidP="008364A2">
            <w:pPr>
              <w:rPr>
                <w:lang w:val="en-US"/>
              </w:rPr>
            </w:pPr>
            <w:r w:rsidRPr="008364A2">
              <w:rPr>
                <w:lang w:val="en-US"/>
              </w:rPr>
              <w:t>2023</w:t>
            </w:r>
          </w:p>
        </w:tc>
        <w:tc>
          <w:tcPr>
            <w:tcW w:w="0" w:type="auto"/>
          </w:tcPr>
          <w:p w14:paraId="3727F56C" w14:textId="6CE6D29C" w:rsidR="008364A2" w:rsidRPr="008364A2" w:rsidRDefault="002F31AF" w:rsidP="008364A2">
            <w:pPr>
              <w:rPr>
                <w:lang w:val="en-US"/>
              </w:rPr>
            </w:pPr>
            <w:r>
              <w:rPr>
                <w:lang w:val="en-US"/>
              </w:rPr>
              <w:t>This was a private communication, that was later published as XIFZOF</w:t>
            </w:r>
            <w:r w:rsidR="000F17BD">
              <w:rPr>
                <w:lang w:val="en-US"/>
              </w:rPr>
              <w:t>02</w:t>
            </w:r>
          </w:p>
        </w:tc>
      </w:tr>
      <w:tr w:rsidR="002F31AF" w14:paraId="1228351F" w14:textId="12FF010C">
        <w:tc>
          <w:tcPr>
            <w:tcW w:w="0" w:type="auto"/>
            <w:vAlign w:val="bottom"/>
          </w:tcPr>
          <w:p w14:paraId="78498CB3" w14:textId="6A7B1FB9" w:rsidR="002F31AF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XIFZOF01</w:t>
            </w:r>
          </w:p>
        </w:tc>
        <w:tc>
          <w:tcPr>
            <w:tcW w:w="0" w:type="auto"/>
            <w:vAlign w:val="bottom"/>
          </w:tcPr>
          <w:p w14:paraId="38A7A315" w14:textId="107CF837" w:rsidR="002F31AF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P-1</w:t>
            </w:r>
          </w:p>
        </w:tc>
        <w:tc>
          <w:tcPr>
            <w:tcW w:w="0" w:type="auto"/>
            <w:vAlign w:val="bottom"/>
          </w:tcPr>
          <w:p w14:paraId="2D02B01C" w14:textId="18F584B7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3.04</w:t>
            </w:r>
          </w:p>
        </w:tc>
        <w:tc>
          <w:tcPr>
            <w:tcW w:w="0" w:type="auto"/>
            <w:vAlign w:val="bottom"/>
          </w:tcPr>
          <w:p w14:paraId="291ABADC" w14:textId="1DF1142F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100</w:t>
            </w:r>
          </w:p>
        </w:tc>
        <w:tc>
          <w:tcPr>
            <w:tcW w:w="0" w:type="auto"/>
            <w:vAlign w:val="bottom"/>
          </w:tcPr>
          <w:p w14:paraId="6FE357DB" w14:textId="44A00F4A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2023</w:t>
            </w:r>
          </w:p>
        </w:tc>
        <w:tc>
          <w:tcPr>
            <w:tcW w:w="0" w:type="auto"/>
          </w:tcPr>
          <w:p w14:paraId="5BD7EC32" w14:textId="3DCABC8B" w:rsidR="002F31AF" w:rsidRPr="008364A2" w:rsidRDefault="002F31AF" w:rsidP="002F31AF">
            <w:pPr>
              <w:rPr>
                <w:lang w:val="en-US"/>
              </w:rPr>
            </w:pPr>
            <w:r>
              <w:rPr>
                <w:lang w:val="en-US"/>
              </w:rPr>
              <w:t>This was a private communication, that was later published as XIFZOF0</w:t>
            </w:r>
            <w:r w:rsidR="000F17BD">
              <w:rPr>
                <w:lang w:val="en-US"/>
              </w:rPr>
              <w:t>3</w:t>
            </w:r>
          </w:p>
        </w:tc>
      </w:tr>
      <w:tr w:rsidR="002F31AF" w14:paraId="650E684B" w14:textId="058D14E8">
        <w:tc>
          <w:tcPr>
            <w:tcW w:w="0" w:type="auto"/>
            <w:vAlign w:val="bottom"/>
          </w:tcPr>
          <w:p w14:paraId="2B8AAD98" w14:textId="254B2110" w:rsidR="002F31AF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XIGYUL</w:t>
            </w:r>
          </w:p>
        </w:tc>
        <w:tc>
          <w:tcPr>
            <w:tcW w:w="0" w:type="auto"/>
            <w:vAlign w:val="bottom"/>
          </w:tcPr>
          <w:p w14:paraId="02327711" w14:textId="4E401670" w:rsidR="002F31AF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P-1</w:t>
            </w:r>
          </w:p>
        </w:tc>
        <w:tc>
          <w:tcPr>
            <w:tcW w:w="0" w:type="auto"/>
            <w:vAlign w:val="bottom"/>
          </w:tcPr>
          <w:p w14:paraId="18FF08B1" w14:textId="4B7756E9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3.71</w:t>
            </w:r>
          </w:p>
        </w:tc>
        <w:tc>
          <w:tcPr>
            <w:tcW w:w="0" w:type="auto"/>
            <w:vAlign w:val="bottom"/>
          </w:tcPr>
          <w:p w14:paraId="0DFAEED6" w14:textId="3C4DF7FF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90</w:t>
            </w:r>
          </w:p>
        </w:tc>
        <w:tc>
          <w:tcPr>
            <w:tcW w:w="0" w:type="auto"/>
            <w:vAlign w:val="bottom"/>
          </w:tcPr>
          <w:p w14:paraId="6027F6D3" w14:textId="162FB2D4" w:rsidR="002F31AF" w:rsidRPr="008364A2" w:rsidRDefault="002F31AF" w:rsidP="002F31AF">
            <w:pPr>
              <w:rPr>
                <w:lang w:val="en-US"/>
              </w:rPr>
            </w:pPr>
            <w:r w:rsidRPr="008364A2">
              <w:rPr>
                <w:lang w:val="en-US"/>
              </w:rPr>
              <w:t>2023</w:t>
            </w:r>
          </w:p>
        </w:tc>
        <w:tc>
          <w:tcPr>
            <w:tcW w:w="0" w:type="auto"/>
          </w:tcPr>
          <w:p w14:paraId="1067BA7D" w14:textId="52ED2B9E" w:rsidR="002F31AF" w:rsidRPr="008364A2" w:rsidRDefault="002F31AF" w:rsidP="002F31AF">
            <w:pPr>
              <w:rPr>
                <w:lang w:val="en-US"/>
              </w:rPr>
            </w:pPr>
            <w:r>
              <w:rPr>
                <w:lang w:val="en-US"/>
              </w:rPr>
              <w:t>This was a private communication, that was later published as XIGYUL01</w:t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4A23D886" w14:textId="0F4FB878" w:rsidR="00996B63" w:rsidRDefault="00346E6E" w:rsidP="004E6B0E">
      <w:pPr>
        <w:rPr>
          <w:lang w:val="en-US"/>
        </w:rPr>
      </w:pPr>
      <w:r>
        <w:rPr>
          <w:lang w:val="en-US"/>
        </w:rPr>
        <w:t>Due to the size of the .res files and their number, only the 1000 lowest energy structures for Search A have been stored on Github.  The other files are available from the authors on request.  Please see the main instruction documentation for how to access these.</w:t>
      </w:r>
    </w:p>
    <w:sectPr w:rsidR="00996B63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9083C"/>
    <w:multiLevelType w:val="hybridMultilevel"/>
    <w:tmpl w:val="6C845D6E"/>
    <w:lvl w:ilvl="0" w:tplc="0E9842A6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1"/>
  </w:num>
  <w:num w:numId="2" w16cid:durableId="2839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C"/>
    <w:rsid w:val="00053B3E"/>
    <w:rsid w:val="00094CBE"/>
    <w:rsid w:val="000D3B9F"/>
    <w:rsid w:val="000D5926"/>
    <w:rsid w:val="000D7232"/>
    <w:rsid w:val="000F17BD"/>
    <w:rsid w:val="00106695"/>
    <w:rsid w:val="001275ED"/>
    <w:rsid w:val="00171D6D"/>
    <w:rsid w:val="00191924"/>
    <w:rsid w:val="001A0526"/>
    <w:rsid w:val="001A3932"/>
    <w:rsid w:val="001A3DE7"/>
    <w:rsid w:val="001B5EC7"/>
    <w:rsid w:val="00215268"/>
    <w:rsid w:val="00234DFC"/>
    <w:rsid w:val="002C7683"/>
    <w:rsid w:val="002F31AF"/>
    <w:rsid w:val="003169EF"/>
    <w:rsid w:val="00346E6E"/>
    <w:rsid w:val="00383D09"/>
    <w:rsid w:val="00391BC8"/>
    <w:rsid w:val="00397278"/>
    <w:rsid w:val="003C5B33"/>
    <w:rsid w:val="003D37C5"/>
    <w:rsid w:val="004135EF"/>
    <w:rsid w:val="00444987"/>
    <w:rsid w:val="00450094"/>
    <w:rsid w:val="004514F5"/>
    <w:rsid w:val="00461DAB"/>
    <w:rsid w:val="004830CC"/>
    <w:rsid w:val="004A1036"/>
    <w:rsid w:val="004B12EE"/>
    <w:rsid w:val="004B14FA"/>
    <w:rsid w:val="004E2A46"/>
    <w:rsid w:val="004E6B0E"/>
    <w:rsid w:val="004F11A8"/>
    <w:rsid w:val="004F16D1"/>
    <w:rsid w:val="004F616F"/>
    <w:rsid w:val="00501FB9"/>
    <w:rsid w:val="005023C9"/>
    <w:rsid w:val="005214F6"/>
    <w:rsid w:val="00524D0A"/>
    <w:rsid w:val="00543DB1"/>
    <w:rsid w:val="005825DC"/>
    <w:rsid w:val="005878AA"/>
    <w:rsid w:val="00593EA1"/>
    <w:rsid w:val="005A2716"/>
    <w:rsid w:val="005B5AC6"/>
    <w:rsid w:val="005E0417"/>
    <w:rsid w:val="005E2015"/>
    <w:rsid w:val="0062363A"/>
    <w:rsid w:val="00634218"/>
    <w:rsid w:val="00654146"/>
    <w:rsid w:val="00665DA7"/>
    <w:rsid w:val="00666FDC"/>
    <w:rsid w:val="0067221D"/>
    <w:rsid w:val="0069766E"/>
    <w:rsid w:val="006B292C"/>
    <w:rsid w:val="006D2606"/>
    <w:rsid w:val="006D44FB"/>
    <w:rsid w:val="007003B7"/>
    <w:rsid w:val="007172E3"/>
    <w:rsid w:val="00761057"/>
    <w:rsid w:val="00794B81"/>
    <w:rsid w:val="00794E14"/>
    <w:rsid w:val="007B4085"/>
    <w:rsid w:val="007B4AB0"/>
    <w:rsid w:val="0080030D"/>
    <w:rsid w:val="008364A2"/>
    <w:rsid w:val="00836B08"/>
    <w:rsid w:val="008412D9"/>
    <w:rsid w:val="008446E0"/>
    <w:rsid w:val="00874C94"/>
    <w:rsid w:val="00884870"/>
    <w:rsid w:val="008A6253"/>
    <w:rsid w:val="008D06E0"/>
    <w:rsid w:val="00903069"/>
    <w:rsid w:val="00904113"/>
    <w:rsid w:val="0091470B"/>
    <w:rsid w:val="00952DB4"/>
    <w:rsid w:val="00953F35"/>
    <w:rsid w:val="0095699A"/>
    <w:rsid w:val="009626EA"/>
    <w:rsid w:val="00963A13"/>
    <w:rsid w:val="0097351A"/>
    <w:rsid w:val="009871EE"/>
    <w:rsid w:val="0099402D"/>
    <w:rsid w:val="00996B63"/>
    <w:rsid w:val="009A5295"/>
    <w:rsid w:val="009B4407"/>
    <w:rsid w:val="009B5731"/>
    <w:rsid w:val="009C0208"/>
    <w:rsid w:val="009C79FA"/>
    <w:rsid w:val="009F602B"/>
    <w:rsid w:val="00A129D1"/>
    <w:rsid w:val="00A15825"/>
    <w:rsid w:val="00A657FE"/>
    <w:rsid w:val="00A74F8D"/>
    <w:rsid w:val="00A82E93"/>
    <w:rsid w:val="00A867B5"/>
    <w:rsid w:val="00AA38D0"/>
    <w:rsid w:val="00AB5736"/>
    <w:rsid w:val="00AB7C94"/>
    <w:rsid w:val="00B21E4D"/>
    <w:rsid w:val="00B504C3"/>
    <w:rsid w:val="00B97D90"/>
    <w:rsid w:val="00BB21FD"/>
    <w:rsid w:val="00BC47FE"/>
    <w:rsid w:val="00BC4AEE"/>
    <w:rsid w:val="00BD5AE9"/>
    <w:rsid w:val="00C10B6C"/>
    <w:rsid w:val="00C15BF5"/>
    <w:rsid w:val="00C47B72"/>
    <w:rsid w:val="00D05024"/>
    <w:rsid w:val="00D32399"/>
    <w:rsid w:val="00D332B6"/>
    <w:rsid w:val="00D4221C"/>
    <w:rsid w:val="00D507C6"/>
    <w:rsid w:val="00D5743E"/>
    <w:rsid w:val="00D72C06"/>
    <w:rsid w:val="00D72DC0"/>
    <w:rsid w:val="00DC5D97"/>
    <w:rsid w:val="00E40068"/>
    <w:rsid w:val="00E40F58"/>
    <w:rsid w:val="00E65EA2"/>
    <w:rsid w:val="00EA4399"/>
    <w:rsid w:val="00EA67AB"/>
    <w:rsid w:val="00F17EF0"/>
    <w:rsid w:val="00F2749E"/>
    <w:rsid w:val="00F72DFF"/>
    <w:rsid w:val="00F8589A"/>
    <w:rsid w:val="00F95B7C"/>
    <w:rsid w:val="00F96222"/>
    <w:rsid w:val="00F96E00"/>
    <w:rsid w:val="00F97993"/>
    <w:rsid w:val="00FB5AD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8A9030"/>
  <w15:chartTrackingRefBased/>
  <w15:docId w15:val="{46CA6E4A-4392-4DF3-897C-28CF0A01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4</cp:revision>
  <dcterms:created xsi:type="dcterms:W3CDTF">2025-03-11T15:44:00Z</dcterms:created>
  <dcterms:modified xsi:type="dcterms:W3CDTF">2025-03-14T09:28:00Z</dcterms:modified>
</cp:coreProperties>
</file>