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4D5746C" w:rsidR="00E40068" w:rsidRDefault="008B45D8" w:rsidP="00D4221C">
      <w:pPr>
        <w:pStyle w:val="Title"/>
        <w:rPr>
          <w:lang w:val="en-US"/>
        </w:rPr>
      </w:pPr>
      <w:r>
        <w:rPr>
          <w:lang w:val="en-US"/>
        </w:rPr>
        <w:t>Clozapine</w:t>
      </w:r>
    </w:p>
    <w:p w14:paraId="0622A8AA" w14:textId="292EC470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1E49F6">
        <w:rPr>
          <w:lang w:val="en-US"/>
        </w:rPr>
        <w:t>27 November 2025</w:t>
      </w:r>
      <w:r>
        <w:rPr>
          <w:lang w:val="en-US"/>
        </w:rPr>
        <w:t>)</w:t>
      </w:r>
    </w:p>
    <w:p w14:paraId="36C236EE" w14:textId="686DCF10" w:rsidR="00D4221C" w:rsidRDefault="001E49F6" w:rsidP="00D4221C">
      <w:pPr>
        <w:rPr>
          <w:lang w:val="en-US"/>
        </w:rPr>
      </w:pPr>
      <w:r>
        <w:object w:dxaOrig="2716" w:dyaOrig="2895" w14:anchorId="7B723B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5.85pt;height:144.7pt" o:ole="">
            <v:imagedata r:id="rId6" o:title=""/>
          </v:shape>
          <o:OLEObject Type="Embed" ProgID="ACD.ChemSketch.20" ShapeID="_x0000_i1027" DrawAspect="Content" ObjectID="_1825758505" r:id="rId7"/>
        </w:object>
      </w:r>
    </w:p>
    <w:p w14:paraId="5B1AA517" w14:textId="476FF99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 of</w:t>
      </w:r>
      <w:r w:rsidR="001E49F6">
        <w:t xml:space="preserve"> Clozapine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7477"/>
      </w:tblGrid>
      <w:tr w:rsidR="00F0260E" w:rsidRPr="00F0260E" w14:paraId="2C74482C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auto"/>
              <w:left w:val="single" w:sz="24" w:space="0" w:color="auto"/>
            </w:tcBorders>
            <w:noWrap/>
            <w:hideMark/>
          </w:tcPr>
          <w:p w14:paraId="20FE1DFE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REFCODE</w:t>
            </w:r>
          </w:p>
        </w:tc>
        <w:tc>
          <w:tcPr>
            <w:tcW w:w="7477" w:type="dxa"/>
            <w:tcBorders>
              <w:top w:val="single" w:sz="24" w:space="0" w:color="auto"/>
              <w:right w:val="single" w:sz="24" w:space="0" w:color="auto"/>
            </w:tcBorders>
            <w:noWrap/>
            <w:hideMark/>
          </w:tcPr>
          <w:p w14:paraId="4FD15344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NDNHCL</w:t>
            </w:r>
          </w:p>
        </w:tc>
      </w:tr>
      <w:tr w:rsidR="00F0260E" w:rsidRPr="00F0260E" w14:paraId="38BE688D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auto"/>
            </w:tcBorders>
            <w:noWrap/>
            <w:hideMark/>
          </w:tcPr>
          <w:p w14:paraId="04018C1E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Formula</w:t>
            </w:r>
          </w:p>
        </w:tc>
        <w:tc>
          <w:tcPr>
            <w:tcW w:w="7477" w:type="dxa"/>
            <w:tcBorders>
              <w:right w:val="single" w:sz="24" w:space="0" w:color="auto"/>
            </w:tcBorders>
            <w:noWrap/>
            <w:hideMark/>
          </w:tcPr>
          <w:p w14:paraId="4A68FCFE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C18 H19 N4 Cl1</w:t>
            </w:r>
          </w:p>
        </w:tc>
      </w:tr>
      <w:tr w:rsidR="00F0260E" w:rsidRPr="00F0260E" w14:paraId="1F1E7D78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auto"/>
            </w:tcBorders>
            <w:noWrap/>
            <w:hideMark/>
          </w:tcPr>
          <w:p w14:paraId="7BBDBF9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Common Name</w:t>
            </w:r>
          </w:p>
        </w:tc>
        <w:tc>
          <w:tcPr>
            <w:tcW w:w="7477" w:type="dxa"/>
            <w:tcBorders>
              <w:right w:val="single" w:sz="24" w:space="0" w:color="auto"/>
            </w:tcBorders>
            <w:noWrap/>
            <w:hideMark/>
          </w:tcPr>
          <w:p w14:paraId="396CD46F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Clozapine</w:t>
            </w:r>
          </w:p>
        </w:tc>
      </w:tr>
      <w:tr w:rsidR="00F0260E" w:rsidRPr="00F0260E" w14:paraId="69C94532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auto"/>
            </w:tcBorders>
            <w:noWrap/>
            <w:hideMark/>
          </w:tcPr>
          <w:p w14:paraId="6FC02195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IUPAC Systematic Name</w:t>
            </w:r>
          </w:p>
        </w:tc>
        <w:tc>
          <w:tcPr>
            <w:tcW w:w="7477" w:type="dxa"/>
            <w:tcBorders>
              <w:right w:val="single" w:sz="24" w:space="0" w:color="auto"/>
            </w:tcBorders>
            <w:noWrap/>
            <w:hideMark/>
          </w:tcPr>
          <w:p w14:paraId="38D54BC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8-Chloro-11-(4-methyl-1-piperazinyl)-5H-dibenzo(b,e)(1,4)diazepine</w:t>
            </w:r>
          </w:p>
        </w:tc>
      </w:tr>
      <w:tr w:rsidR="00F0260E" w:rsidRPr="00F0260E" w14:paraId="3C4CC106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auto"/>
              <w:bottom w:val="single" w:sz="24" w:space="0" w:color="auto"/>
            </w:tcBorders>
            <w:noWrap/>
            <w:hideMark/>
          </w:tcPr>
          <w:p w14:paraId="4022F6F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CSD Refcodes</w:t>
            </w:r>
          </w:p>
        </w:tc>
        <w:tc>
          <w:tcPr>
            <w:tcW w:w="7477" w:type="dxa"/>
            <w:tcBorders>
              <w:bottom w:val="single" w:sz="24" w:space="0" w:color="auto"/>
              <w:right w:val="single" w:sz="24" w:space="0" w:color="auto"/>
            </w:tcBorders>
            <w:noWrap/>
            <w:hideMark/>
          </w:tcPr>
          <w:p w14:paraId="186A2CFE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NDNHCL10</w:t>
            </w:r>
          </w:p>
        </w:tc>
      </w:tr>
      <w:tr w:rsidR="00F0260E" w:rsidRPr="00F0260E" w14:paraId="616FE83E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auto"/>
              <w:bottom w:val="single" w:sz="24" w:space="0" w:color="EE0000"/>
            </w:tcBorders>
            <w:noWrap/>
          </w:tcPr>
          <w:p w14:paraId="41D0383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7477" w:type="dxa"/>
            <w:tcBorders>
              <w:top w:val="single" w:sz="24" w:space="0" w:color="auto"/>
              <w:bottom w:val="single" w:sz="24" w:space="0" w:color="EE0000"/>
            </w:tcBorders>
            <w:noWrap/>
          </w:tcPr>
          <w:p w14:paraId="6C0A47C3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F0260E" w:rsidRPr="00F0260E" w14:paraId="51FEAC96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EE0000"/>
              <w:left w:val="single" w:sz="24" w:space="0" w:color="EE0000"/>
            </w:tcBorders>
            <w:noWrap/>
            <w:hideMark/>
          </w:tcPr>
          <w:p w14:paraId="1D2D7BA6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7477" w:type="dxa"/>
            <w:tcBorders>
              <w:top w:val="single" w:sz="24" w:space="0" w:color="EE0000"/>
              <w:right w:val="single" w:sz="24" w:space="0" w:color="EE0000"/>
            </w:tcBorders>
            <w:noWrap/>
            <w:hideMark/>
          </w:tcPr>
          <w:p w14:paraId="74ED6312" w14:textId="3C239E3C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</w:t>
            </w:r>
          </w:p>
        </w:tc>
      </w:tr>
      <w:tr w:rsidR="00F0260E" w:rsidRPr="00F0260E" w14:paraId="1FF74DE9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322FEADB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Scientist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7351B0C4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Louise Price</w:t>
            </w:r>
          </w:p>
        </w:tc>
      </w:tr>
      <w:tr w:rsidR="00F0260E" w:rsidRPr="00F0260E" w14:paraId="2B132E9E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6D749D1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Date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2DBC4797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2025</w:t>
            </w:r>
          </w:p>
        </w:tc>
      </w:tr>
      <w:tr w:rsidR="00F0260E" w:rsidRPr="00F0260E" w14:paraId="0DE629A1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  <w:bottom w:val="single" w:sz="24" w:space="0" w:color="EE0000"/>
            </w:tcBorders>
            <w:noWrap/>
            <w:hideMark/>
          </w:tcPr>
          <w:p w14:paraId="19F0372C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Publication</w:t>
            </w:r>
          </w:p>
        </w:tc>
        <w:tc>
          <w:tcPr>
            <w:tcW w:w="7477" w:type="dxa"/>
            <w:tcBorders>
              <w:bottom w:val="single" w:sz="24" w:space="0" w:color="EE0000"/>
              <w:right w:val="single" w:sz="24" w:space="0" w:color="EE0000"/>
            </w:tcBorders>
            <w:noWrap/>
            <w:hideMark/>
          </w:tcPr>
          <w:p w14:paraId="2F81494F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publication planned.</w:t>
            </w:r>
          </w:p>
        </w:tc>
      </w:tr>
      <w:tr w:rsidR="00F0260E" w:rsidRPr="00F0260E" w14:paraId="01D8470F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EE0000"/>
              <w:left w:val="single" w:sz="24" w:space="0" w:color="EE0000"/>
            </w:tcBorders>
            <w:noWrap/>
            <w:hideMark/>
          </w:tcPr>
          <w:p w14:paraId="51D7B55E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477" w:type="dxa"/>
            <w:tcBorders>
              <w:top w:val="single" w:sz="24" w:space="0" w:color="EE0000"/>
              <w:right w:val="single" w:sz="24" w:space="0" w:color="EE0000"/>
            </w:tcBorders>
            <w:noWrap/>
            <w:hideMark/>
          </w:tcPr>
          <w:p w14:paraId="5B55B39C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</w:p>
        </w:tc>
      </w:tr>
      <w:tr w:rsidR="00F0260E" w:rsidRPr="00F0260E" w14:paraId="699D212A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612AC6B1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41154FA4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</w:t>
            </w:r>
          </w:p>
        </w:tc>
      </w:tr>
      <w:tr w:rsidR="00F0260E" w:rsidRPr="00F0260E" w14:paraId="04BE97B9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4C0E3940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Programs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58B722C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Study_ID=20, CrystalOptimizer (2.4.7), DMACRYS (2.3.1.1)</w:t>
            </w:r>
          </w:p>
        </w:tc>
      </w:tr>
      <w:tr w:rsidR="00F0260E" w:rsidRPr="00F0260E" w14:paraId="10E8A43E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1ECF3CBF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Location on S Drive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0F5A2922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\CHEMISTRY_CPOSS\Olanzapine\Clozapine\CrystOpt</w:t>
            </w:r>
          </w:p>
        </w:tc>
      </w:tr>
      <w:tr w:rsidR="00F0260E" w:rsidRPr="00F0260E" w14:paraId="7985ADAC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  <w:bottom w:val="single" w:sz="24" w:space="0" w:color="EE0000"/>
            </w:tcBorders>
            <w:noWrap/>
            <w:hideMark/>
          </w:tcPr>
          <w:p w14:paraId="47F19C6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Potential Description</w:t>
            </w:r>
          </w:p>
        </w:tc>
        <w:tc>
          <w:tcPr>
            <w:tcW w:w="7477" w:type="dxa"/>
            <w:tcBorders>
              <w:bottom w:val="single" w:sz="24" w:space="0" w:color="EE0000"/>
              <w:right w:val="single" w:sz="24" w:space="0" w:color="EE0000"/>
            </w:tcBorders>
            <w:noWrap/>
            <w:hideMark/>
          </w:tcPr>
          <w:p w14:paraId="1B0A69B3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CrystalOptimizer PBE1PBE/6-31G(d,p) intramolecular + GDMA2.2(PBE1PBE/6-31G(d,p)) DMA + FIT</w:t>
            </w:r>
          </w:p>
        </w:tc>
      </w:tr>
      <w:tr w:rsidR="00F0260E" w:rsidRPr="00F0260E" w14:paraId="6AC152DE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EE0000"/>
              <w:left w:val="single" w:sz="24" w:space="0" w:color="EE0000"/>
            </w:tcBorders>
            <w:noWrap/>
            <w:hideMark/>
          </w:tcPr>
          <w:p w14:paraId="1864A1C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477" w:type="dxa"/>
            <w:tcBorders>
              <w:top w:val="single" w:sz="24" w:space="0" w:color="EE0000"/>
              <w:right w:val="single" w:sz="24" w:space="0" w:color="EE0000"/>
            </w:tcBorders>
            <w:noWrap/>
            <w:hideMark/>
          </w:tcPr>
          <w:p w14:paraId="679F7110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F0260E" w:rsidRPr="00F0260E" w14:paraId="033933B2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1595099C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119E5BEC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</w:t>
            </w:r>
          </w:p>
        </w:tc>
      </w:tr>
      <w:tr w:rsidR="00F0260E" w:rsidRPr="00F0260E" w14:paraId="75789860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4480E7A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Programs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204440D9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Flexible CrystalPredictor (2.?), DMACRYS 2.3.1.1</w:t>
            </w:r>
          </w:p>
        </w:tc>
      </w:tr>
      <w:tr w:rsidR="00F0260E" w:rsidRPr="00F0260E" w14:paraId="203E23AC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</w:tcBorders>
            <w:noWrap/>
            <w:hideMark/>
          </w:tcPr>
          <w:p w14:paraId="2E7A8905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Location on S Drive</w:t>
            </w:r>
          </w:p>
        </w:tc>
        <w:tc>
          <w:tcPr>
            <w:tcW w:w="7477" w:type="dxa"/>
            <w:tcBorders>
              <w:right w:val="single" w:sz="24" w:space="0" w:color="EE0000"/>
            </w:tcBorders>
            <w:noWrap/>
            <w:hideMark/>
          </w:tcPr>
          <w:p w14:paraId="2DE75F42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\CHEMISTRY_CPOSS\Olanzapine\Clozapine\CrystPred</w:t>
            </w:r>
          </w:p>
        </w:tc>
      </w:tr>
      <w:tr w:rsidR="00F0260E" w:rsidRPr="00F0260E" w14:paraId="4F54E8CE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EE0000"/>
              <w:bottom w:val="single" w:sz="24" w:space="0" w:color="EE0000"/>
            </w:tcBorders>
            <w:noWrap/>
            <w:hideMark/>
          </w:tcPr>
          <w:p w14:paraId="0AEB35E9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Potential Description</w:t>
            </w:r>
          </w:p>
        </w:tc>
        <w:tc>
          <w:tcPr>
            <w:tcW w:w="7477" w:type="dxa"/>
            <w:tcBorders>
              <w:bottom w:val="single" w:sz="24" w:space="0" w:color="EE0000"/>
              <w:right w:val="single" w:sz="24" w:space="0" w:color="EE0000"/>
            </w:tcBorders>
            <w:noWrap/>
            <w:hideMark/>
          </w:tcPr>
          <w:p w14:paraId="7C7FD680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CrystalPredictor + DMACRYS with GDMA2.2(PBE1PBE/6-31G(d,p)) + FIT</w:t>
            </w:r>
          </w:p>
        </w:tc>
      </w:tr>
      <w:tr w:rsidR="00F0260E" w:rsidRPr="00F0260E" w14:paraId="3CCC4DCC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EE0000"/>
              <w:bottom w:val="single" w:sz="24" w:space="0" w:color="00B0F0"/>
            </w:tcBorders>
            <w:noWrap/>
            <w:hideMark/>
          </w:tcPr>
          <w:p w14:paraId="6795D839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7477" w:type="dxa"/>
            <w:tcBorders>
              <w:top w:val="single" w:sz="24" w:space="0" w:color="EE0000"/>
              <w:bottom w:val="single" w:sz="24" w:space="0" w:color="00B0F0"/>
            </w:tcBorders>
            <w:noWrap/>
            <w:hideMark/>
          </w:tcPr>
          <w:p w14:paraId="7A94E2C3" w14:textId="77777777" w:rsidR="00F0260E" w:rsidRPr="00F0260E" w:rsidRDefault="00F0260E" w:rsidP="00F02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0260E" w:rsidRPr="00F0260E" w14:paraId="2484EE84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00B0F0"/>
              <w:left w:val="single" w:sz="24" w:space="0" w:color="00B0F0"/>
            </w:tcBorders>
            <w:noWrap/>
            <w:hideMark/>
          </w:tcPr>
          <w:p w14:paraId="04D167C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7477" w:type="dxa"/>
            <w:tcBorders>
              <w:top w:val="single" w:sz="24" w:space="0" w:color="00B0F0"/>
              <w:right w:val="single" w:sz="24" w:space="0" w:color="00B0F0"/>
            </w:tcBorders>
            <w:noWrap/>
            <w:hideMark/>
          </w:tcPr>
          <w:p w14:paraId="7087CB08" w14:textId="128AAB32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</w:t>
            </w:r>
          </w:p>
        </w:tc>
      </w:tr>
      <w:tr w:rsidR="00F0260E" w:rsidRPr="00F0260E" w14:paraId="16F7364F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</w:tcBorders>
            <w:noWrap/>
            <w:hideMark/>
          </w:tcPr>
          <w:p w14:paraId="1ABEF421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Scientist</w:t>
            </w:r>
          </w:p>
        </w:tc>
        <w:tc>
          <w:tcPr>
            <w:tcW w:w="7477" w:type="dxa"/>
            <w:tcBorders>
              <w:right w:val="single" w:sz="24" w:space="0" w:color="00B0F0"/>
            </w:tcBorders>
            <w:noWrap/>
            <w:hideMark/>
          </w:tcPr>
          <w:p w14:paraId="2AA855FB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Louise Price</w:t>
            </w:r>
          </w:p>
        </w:tc>
      </w:tr>
      <w:tr w:rsidR="00F0260E" w:rsidRPr="00F0260E" w14:paraId="0E93A87A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</w:tcBorders>
            <w:noWrap/>
            <w:hideMark/>
          </w:tcPr>
          <w:p w14:paraId="24EB2A0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Date</w:t>
            </w:r>
          </w:p>
        </w:tc>
        <w:tc>
          <w:tcPr>
            <w:tcW w:w="7477" w:type="dxa"/>
            <w:tcBorders>
              <w:right w:val="single" w:sz="24" w:space="0" w:color="00B0F0"/>
            </w:tcBorders>
            <w:noWrap/>
            <w:hideMark/>
          </w:tcPr>
          <w:p w14:paraId="6CB8F4C9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2013</w:t>
            </w:r>
          </w:p>
        </w:tc>
      </w:tr>
      <w:tr w:rsidR="00F0260E" w:rsidRPr="00F0260E" w14:paraId="66B08F1B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  <w:bottom w:val="single" w:sz="24" w:space="0" w:color="00B0F0"/>
            </w:tcBorders>
            <w:noWrap/>
            <w:hideMark/>
          </w:tcPr>
          <w:p w14:paraId="51B301B3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Publication</w:t>
            </w:r>
          </w:p>
        </w:tc>
        <w:tc>
          <w:tcPr>
            <w:tcW w:w="7477" w:type="dxa"/>
            <w:tcBorders>
              <w:bottom w:val="single" w:sz="24" w:space="0" w:color="00B0F0"/>
              <w:right w:val="single" w:sz="24" w:space="0" w:color="00B0F0"/>
            </w:tcBorders>
            <w:noWrap/>
            <w:hideMark/>
          </w:tcPr>
          <w:p w14:paraId="5B54FE67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publication planned.</w:t>
            </w:r>
          </w:p>
        </w:tc>
      </w:tr>
      <w:tr w:rsidR="00F0260E" w:rsidRPr="00F0260E" w14:paraId="6C58F77B" w14:textId="77777777" w:rsidTr="00F0260E">
        <w:trPr>
          <w:trHeight w:val="255"/>
        </w:trPr>
        <w:tc>
          <w:tcPr>
            <w:tcW w:w="1883" w:type="dxa"/>
            <w:tcBorders>
              <w:top w:val="single" w:sz="24" w:space="0" w:color="00B0F0"/>
              <w:left w:val="single" w:sz="24" w:space="0" w:color="00B0F0"/>
            </w:tcBorders>
            <w:noWrap/>
            <w:hideMark/>
          </w:tcPr>
          <w:p w14:paraId="1E6EE8E9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477" w:type="dxa"/>
            <w:tcBorders>
              <w:top w:val="single" w:sz="24" w:space="0" w:color="00B0F0"/>
              <w:right w:val="single" w:sz="24" w:space="0" w:color="00B0F0"/>
            </w:tcBorders>
            <w:noWrap/>
            <w:hideMark/>
          </w:tcPr>
          <w:p w14:paraId="1FE9EDE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F0260E" w:rsidRPr="00F0260E" w14:paraId="369A0541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</w:tcBorders>
            <w:noWrap/>
            <w:hideMark/>
          </w:tcPr>
          <w:p w14:paraId="2C1B22D8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</w:t>
            </w:r>
          </w:p>
        </w:tc>
        <w:tc>
          <w:tcPr>
            <w:tcW w:w="7477" w:type="dxa"/>
            <w:tcBorders>
              <w:right w:val="single" w:sz="24" w:space="0" w:color="00B0F0"/>
            </w:tcBorders>
            <w:noWrap/>
            <w:hideMark/>
          </w:tcPr>
          <w:p w14:paraId="2814875F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F0260E" w:rsidRPr="00F0260E" w14:paraId="31A2B652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</w:tcBorders>
            <w:noWrap/>
            <w:hideMark/>
          </w:tcPr>
          <w:p w14:paraId="4DC85BD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Programs</w:t>
            </w:r>
          </w:p>
        </w:tc>
        <w:tc>
          <w:tcPr>
            <w:tcW w:w="7477" w:type="dxa"/>
            <w:tcBorders>
              <w:right w:val="single" w:sz="24" w:space="0" w:color="00B0F0"/>
            </w:tcBorders>
            <w:noWrap/>
            <w:hideMark/>
          </w:tcPr>
          <w:p w14:paraId="1A79118B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MOLPAK, DMACRYS (2.0.4)</w:t>
            </w:r>
          </w:p>
        </w:tc>
      </w:tr>
      <w:tr w:rsidR="00F0260E" w:rsidRPr="00F0260E" w14:paraId="7C55F01C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</w:tcBorders>
            <w:noWrap/>
            <w:hideMark/>
          </w:tcPr>
          <w:p w14:paraId="4A3943CD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Location on S Drive</w:t>
            </w:r>
          </w:p>
        </w:tc>
        <w:tc>
          <w:tcPr>
            <w:tcW w:w="7477" w:type="dxa"/>
            <w:tcBorders>
              <w:right w:val="single" w:sz="24" w:space="0" w:color="00B0F0"/>
            </w:tcBorders>
            <w:noWrap/>
            <w:hideMark/>
          </w:tcPr>
          <w:p w14:paraId="11EAEB6A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\CHEMISTRY_CPOSS\Olanzapine\Clozapine\exp01_molpak</w:t>
            </w:r>
          </w:p>
        </w:tc>
      </w:tr>
      <w:tr w:rsidR="00F0260E" w:rsidRPr="00F0260E" w14:paraId="50966736" w14:textId="77777777" w:rsidTr="00F0260E">
        <w:trPr>
          <w:trHeight w:val="255"/>
        </w:trPr>
        <w:tc>
          <w:tcPr>
            <w:tcW w:w="1883" w:type="dxa"/>
            <w:tcBorders>
              <w:left w:val="single" w:sz="24" w:space="0" w:color="00B0F0"/>
              <w:bottom w:val="single" w:sz="24" w:space="0" w:color="00B0F0"/>
            </w:tcBorders>
            <w:noWrap/>
            <w:hideMark/>
          </w:tcPr>
          <w:p w14:paraId="07E961A1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Potential Description</w:t>
            </w:r>
          </w:p>
        </w:tc>
        <w:tc>
          <w:tcPr>
            <w:tcW w:w="7477" w:type="dxa"/>
            <w:tcBorders>
              <w:bottom w:val="single" w:sz="24" w:space="0" w:color="00B0F0"/>
              <w:right w:val="single" w:sz="24" w:space="0" w:color="00B0F0"/>
            </w:tcBorders>
            <w:noWrap/>
            <w:hideMark/>
          </w:tcPr>
          <w:p w14:paraId="1F530FEB" w14:textId="77777777" w:rsidR="00F0260E" w:rsidRPr="00F0260E" w:rsidRDefault="00F0260E" w:rsidP="00F026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0260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GDMA2(MP2/6-31G(d,p)) + FIT</w:t>
            </w:r>
          </w:p>
        </w:tc>
      </w:tr>
    </w:tbl>
    <w:p w14:paraId="2D64244B" w14:textId="765778B0" w:rsidR="00D4221C" w:rsidRDefault="00D4221C" w:rsidP="00D4221C">
      <w:pPr>
        <w:rPr>
          <w:lang w:val="en-US"/>
        </w:rPr>
      </w:pPr>
    </w:p>
    <w:p w14:paraId="14BDEF9A" w14:textId="6D263F30" w:rsidR="005A2716" w:rsidRDefault="00C95C13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241B23" wp14:editId="106055CD">
            <wp:extent cx="3240000" cy="2352095"/>
            <wp:effectExtent l="0" t="0" r="0" b="0"/>
            <wp:docPr id="125604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8419CE" wp14:editId="638F6D48">
            <wp:extent cx="3240000" cy="2352095"/>
            <wp:effectExtent l="0" t="0" r="0" b="0"/>
            <wp:docPr id="34995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7A6C2E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1E49F6">
        <w:t>Clozapine</w:t>
      </w:r>
      <w:r>
        <w:t xml:space="preserve"> from previous work.</w:t>
      </w:r>
      <w:r w:rsidR="00C95C13">
        <w:t xml:space="preserve">  Left: the CrystalOptimizer refinement of the CrystalPredictor search.  Right: the rigid molecule MOLPAK search using the experimental conformation.</w:t>
      </w:r>
    </w:p>
    <w:p w14:paraId="29042A5F" w14:textId="5A99FECE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1E49F6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11E30E9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1E49F6">
        <w:t>Clozapine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72"/>
        <w:gridCol w:w="1017"/>
        <w:gridCol w:w="836"/>
        <w:gridCol w:w="899"/>
        <w:gridCol w:w="928"/>
        <w:gridCol w:w="921"/>
        <w:gridCol w:w="857"/>
        <w:gridCol w:w="912"/>
        <w:gridCol w:w="876"/>
        <w:gridCol w:w="986"/>
        <w:gridCol w:w="952"/>
      </w:tblGrid>
      <w:tr w:rsidR="005825DC" w14:paraId="1887575A" w14:textId="78F9D7AA" w:rsidTr="00063ABA">
        <w:tc>
          <w:tcPr>
            <w:tcW w:w="127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101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3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9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2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5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2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63ABA" w14:paraId="079EEFAC" w14:textId="0670F9D8" w:rsidTr="00063ABA">
        <w:tc>
          <w:tcPr>
            <w:tcW w:w="1272" w:type="dxa"/>
            <w:shd w:val="clear" w:color="auto" w:fill="C5E0B3" w:themeFill="accent6" w:themeFillTint="66"/>
            <w:vAlign w:val="bottom"/>
          </w:tcPr>
          <w:p w14:paraId="1B2ED6A3" w14:textId="5D55AD19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NDNHCL01</w:t>
            </w:r>
          </w:p>
        </w:tc>
        <w:tc>
          <w:tcPr>
            <w:tcW w:w="1017" w:type="dxa"/>
            <w:shd w:val="clear" w:color="auto" w:fill="C5E0B3" w:themeFill="accent6" w:themeFillTint="66"/>
            <w:vAlign w:val="bottom"/>
          </w:tcPr>
          <w:p w14:paraId="6EECF4DE" w14:textId="02C25C8A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P212121</w:t>
            </w:r>
          </w:p>
        </w:tc>
        <w:tc>
          <w:tcPr>
            <w:tcW w:w="836" w:type="dxa"/>
            <w:shd w:val="clear" w:color="auto" w:fill="C5E0B3" w:themeFill="accent6" w:themeFillTint="66"/>
            <w:vAlign w:val="bottom"/>
          </w:tcPr>
          <w:p w14:paraId="0CB0DAB1" w14:textId="37BD8503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99" w:type="dxa"/>
            <w:shd w:val="clear" w:color="auto" w:fill="C5E0B3" w:themeFill="accent6" w:themeFillTint="66"/>
            <w:vAlign w:val="bottom"/>
          </w:tcPr>
          <w:p w14:paraId="137AD7B2" w14:textId="4E68F1E1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18.143</w:t>
            </w:r>
          </w:p>
        </w:tc>
        <w:tc>
          <w:tcPr>
            <w:tcW w:w="928" w:type="dxa"/>
            <w:shd w:val="clear" w:color="auto" w:fill="C5E0B3" w:themeFill="accent6" w:themeFillTint="66"/>
            <w:vAlign w:val="bottom"/>
          </w:tcPr>
          <w:p w14:paraId="6AB182A1" w14:textId="3ECBDB17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9.555</w:t>
            </w:r>
          </w:p>
        </w:tc>
        <w:tc>
          <w:tcPr>
            <w:tcW w:w="921" w:type="dxa"/>
            <w:shd w:val="clear" w:color="auto" w:fill="C5E0B3" w:themeFill="accent6" w:themeFillTint="66"/>
            <w:vAlign w:val="bottom"/>
          </w:tcPr>
          <w:p w14:paraId="36ED58D1" w14:textId="114A84B7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9.488</w:t>
            </w:r>
          </w:p>
        </w:tc>
        <w:tc>
          <w:tcPr>
            <w:tcW w:w="857" w:type="dxa"/>
            <w:shd w:val="clear" w:color="auto" w:fill="C5E0B3" w:themeFill="accent6" w:themeFillTint="66"/>
            <w:vAlign w:val="bottom"/>
          </w:tcPr>
          <w:p w14:paraId="4A752D35" w14:textId="01FDDC8A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912" w:type="dxa"/>
            <w:shd w:val="clear" w:color="auto" w:fill="C5E0B3" w:themeFill="accent6" w:themeFillTint="66"/>
            <w:vAlign w:val="bottom"/>
          </w:tcPr>
          <w:p w14:paraId="0C541795" w14:textId="0AF22524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876" w:type="dxa"/>
            <w:shd w:val="clear" w:color="auto" w:fill="C5E0B3" w:themeFill="accent6" w:themeFillTint="66"/>
            <w:vAlign w:val="bottom"/>
          </w:tcPr>
          <w:p w14:paraId="111973FE" w14:textId="1B2FF3B1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986" w:type="dxa"/>
            <w:shd w:val="clear" w:color="auto" w:fill="C5E0B3" w:themeFill="accent6" w:themeFillTint="66"/>
            <w:vAlign w:val="bottom"/>
          </w:tcPr>
          <w:p w14:paraId="188387FB" w14:textId="59E4B9C5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1.3197</w:t>
            </w:r>
          </w:p>
        </w:tc>
        <w:tc>
          <w:tcPr>
            <w:tcW w:w="952" w:type="dxa"/>
            <w:shd w:val="clear" w:color="auto" w:fill="C5E0B3" w:themeFill="accent6" w:themeFillTint="66"/>
            <w:vAlign w:val="bottom"/>
          </w:tcPr>
          <w:p w14:paraId="372D7D94" w14:textId="2347EC46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063ABA" w14:paraId="133F158B" w14:textId="673773C0" w:rsidTr="00063ABA">
        <w:tc>
          <w:tcPr>
            <w:tcW w:w="1272" w:type="dxa"/>
            <w:shd w:val="clear" w:color="auto" w:fill="C5E0B3" w:themeFill="accent6" w:themeFillTint="66"/>
            <w:vAlign w:val="bottom"/>
          </w:tcPr>
          <w:p w14:paraId="39F141A6" w14:textId="3161AB6C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NDNHCL10</w:t>
            </w:r>
          </w:p>
        </w:tc>
        <w:tc>
          <w:tcPr>
            <w:tcW w:w="1017" w:type="dxa"/>
            <w:shd w:val="clear" w:color="auto" w:fill="C5E0B3" w:themeFill="accent6" w:themeFillTint="66"/>
            <w:vAlign w:val="bottom"/>
          </w:tcPr>
          <w:p w14:paraId="2978F2E3" w14:textId="36D5359F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P212121</w:t>
            </w:r>
          </w:p>
        </w:tc>
        <w:tc>
          <w:tcPr>
            <w:tcW w:w="836" w:type="dxa"/>
            <w:shd w:val="clear" w:color="auto" w:fill="C5E0B3" w:themeFill="accent6" w:themeFillTint="66"/>
            <w:vAlign w:val="bottom"/>
          </w:tcPr>
          <w:p w14:paraId="200AAAA2" w14:textId="6A3EF505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99" w:type="dxa"/>
            <w:shd w:val="clear" w:color="auto" w:fill="C5E0B3" w:themeFill="accent6" w:themeFillTint="66"/>
            <w:vAlign w:val="bottom"/>
          </w:tcPr>
          <w:p w14:paraId="5440DD38" w14:textId="280A2EF3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18.04</w:t>
            </w:r>
          </w:p>
        </w:tc>
        <w:tc>
          <w:tcPr>
            <w:tcW w:w="928" w:type="dxa"/>
            <w:shd w:val="clear" w:color="auto" w:fill="C5E0B3" w:themeFill="accent6" w:themeFillTint="66"/>
            <w:vAlign w:val="bottom"/>
          </w:tcPr>
          <w:p w14:paraId="57739B6A" w14:textId="11BB45CE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9.57</w:t>
            </w:r>
          </w:p>
        </w:tc>
        <w:tc>
          <w:tcPr>
            <w:tcW w:w="921" w:type="dxa"/>
            <w:shd w:val="clear" w:color="auto" w:fill="C5E0B3" w:themeFill="accent6" w:themeFillTint="66"/>
            <w:vAlign w:val="bottom"/>
          </w:tcPr>
          <w:p w14:paraId="091E04D5" w14:textId="1E72B91F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9.5</w:t>
            </w:r>
          </w:p>
        </w:tc>
        <w:tc>
          <w:tcPr>
            <w:tcW w:w="857" w:type="dxa"/>
            <w:shd w:val="clear" w:color="auto" w:fill="C5E0B3" w:themeFill="accent6" w:themeFillTint="66"/>
            <w:vAlign w:val="bottom"/>
          </w:tcPr>
          <w:p w14:paraId="5FAC1241" w14:textId="24C4021E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912" w:type="dxa"/>
            <w:shd w:val="clear" w:color="auto" w:fill="C5E0B3" w:themeFill="accent6" w:themeFillTint="66"/>
            <w:vAlign w:val="bottom"/>
          </w:tcPr>
          <w:p w14:paraId="67452E43" w14:textId="14AF10CB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876" w:type="dxa"/>
            <w:shd w:val="clear" w:color="auto" w:fill="C5E0B3" w:themeFill="accent6" w:themeFillTint="66"/>
            <w:vAlign w:val="bottom"/>
          </w:tcPr>
          <w:p w14:paraId="640CBAB2" w14:textId="4CC84D70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986" w:type="dxa"/>
            <w:shd w:val="clear" w:color="auto" w:fill="C5E0B3" w:themeFill="accent6" w:themeFillTint="66"/>
            <w:vAlign w:val="bottom"/>
          </w:tcPr>
          <w:p w14:paraId="57633041" w14:textId="7A3922C0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1.3235</w:t>
            </w:r>
          </w:p>
        </w:tc>
        <w:tc>
          <w:tcPr>
            <w:tcW w:w="952" w:type="dxa"/>
            <w:shd w:val="clear" w:color="auto" w:fill="C5E0B3" w:themeFill="accent6" w:themeFillTint="66"/>
            <w:vAlign w:val="bottom"/>
          </w:tcPr>
          <w:p w14:paraId="5560768C" w14:textId="71FD8296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5E4A99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1E49F6">
        <w:t>Clozapine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303"/>
        <w:gridCol w:w="918"/>
        <w:gridCol w:w="622"/>
        <w:gridCol w:w="661"/>
        <w:gridCol w:w="290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63ABA" w14:paraId="09C22672" w14:textId="2FADBC92" w:rsidTr="009E4D04">
        <w:tc>
          <w:tcPr>
            <w:tcW w:w="0" w:type="auto"/>
            <w:vAlign w:val="bottom"/>
          </w:tcPr>
          <w:p w14:paraId="54880E13" w14:textId="4CAE4C60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NDNHCL01</w:t>
            </w:r>
          </w:p>
        </w:tc>
        <w:tc>
          <w:tcPr>
            <w:tcW w:w="0" w:type="auto"/>
            <w:vAlign w:val="bottom"/>
          </w:tcPr>
          <w:p w14:paraId="0290D82F" w14:textId="55B4EDEB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P212121</w:t>
            </w:r>
          </w:p>
        </w:tc>
        <w:tc>
          <w:tcPr>
            <w:tcW w:w="0" w:type="auto"/>
            <w:vAlign w:val="bottom"/>
          </w:tcPr>
          <w:p w14:paraId="768D7291" w14:textId="35A95D50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0" w:type="auto"/>
            <w:vAlign w:val="bottom"/>
          </w:tcPr>
          <w:p w14:paraId="1260C821" w14:textId="4A13E3B7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0" w:type="auto"/>
            <w:vAlign w:val="bottom"/>
          </w:tcPr>
          <w:p w14:paraId="5160D4F7" w14:textId="2436188F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1982</w:t>
            </w:r>
          </w:p>
        </w:tc>
        <w:tc>
          <w:tcPr>
            <w:tcW w:w="0" w:type="auto"/>
            <w:vAlign w:val="bottom"/>
          </w:tcPr>
          <w:p w14:paraId="3727F56C" w14:textId="4A58F287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10.1107/S0567740882007109</w:t>
            </w:r>
          </w:p>
        </w:tc>
      </w:tr>
      <w:tr w:rsidR="00063ABA" w14:paraId="1228351F" w14:textId="12FF010C" w:rsidTr="009E4D04">
        <w:tc>
          <w:tcPr>
            <w:tcW w:w="0" w:type="auto"/>
            <w:vAlign w:val="bottom"/>
          </w:tcPr>
          <w:p w14:paraId="78498CB3" w14:textId="515CF0F2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NDNHCL10</w:t>
            </w:r>
          </w:p>
        </w:tc>
        <w:tc>
          <w:tcPr>
            <w:tcW w:w="0" w:type="auto"/>
            <w:vAlign w:val="bottom"/>
          </w:tcPr>
          <w:p w14:paraId="38A7A315" w14:textId="75944DD3" w:rsidR="00063ABA" w:rsidRDefault="00063ABA" w:rsidP="00063ABA"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P212121</w:t>
            </w:r>
          </w:p>
        </w:tc>
        <w:tc>
          <w:tcPr>
            <w:tcW w:w="0" w:type="auto"/>
            <w:vAlign w:val="bottom"/>
          </w:tcPr>
          <w:p w14:paraId="2D02B01C" w14:textId="557A96A8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3.6</w:t>
            </w:r>
          </w:p>
        </w:tc>
        <w:tc>
          <w:tcPr>
            <w:tcW w:w="0" w:type="auto"/>
            <w:vAlign w:val="bottom"/>
          </w:tcPr>
          <w:p w14:paraId="291ABADC" w14:textId="5AF28060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RT</w:t>
            </w:r>
          </w:p>
        </w:tc>
        <w:tc>
          <w:tcPr>
            <w:tcW w:w="0" w:type="auto"/>
            <w:vAlign w:val="bottom"/>
          </w:tcPr>
          <w:p w14:paraId="6FE357DB" w14:textId="2433B872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1976</w:t>
            </w:r>
          </w:p>
        </w:tc>
        <w:tc>
          <w:tcPr>
            <w:tcW w:w="0" w:type="auto"/>
            <w:vAlign w:val="bottom"/>
          </w:tcPr>
          <w:p w14:paraId="5BD7EC32" w14:textId="6F37B185" w:rsidR="00063ABA" w:rsidRDefault="00063ABA" w:rsidP="00063AB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>10.1039/p29760001415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3ABA"/>
    <w:rsid w:val="00094CBE"/>
    <w:rsid w:val="000D7232"/>
    <w:rsid w:val="00191924"/>
    <w:rsid w:val="001A3932"/>
    <w:rsid w:val="001E49F6"/>
    <w:rsid w:val="003C5B33"/>
    <w:rsid w:val="00501FB9"/>
    <w:rsid w:val="005023C9"/>
    <w:rsid w:val="005825DC"/>
    <w:rsid w:val="005878AA"/>
    <w:rsid w:val="005A2716"/>
    <w:rsid w:val="005B5AC6"/>
    <w:rsid w:val="00634218"/>
    <w:rsid w:val="00691D5A"/>
    <w:rsid w:val="0069766E"/>
    <w:rsid w:val="008B45D8"/>
    <w:rsid w:val="00A657FE"/>
    <w:rsid w:val="00A82E93"/>
    <w:rsid w:val="00B21E4D"/>
    <w:rsid w:val="00C95C13"/>
    <w:rsid w:val="00D05024"/>
    <w:rsid w:val="00D4221C"/>
    <w:rsid w:val="00D72C06"/>
    <w:rsid w:val="00E40068"/>
    <w:rsid w:val="00F0260E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4</cp:revision>
  <dcterms:created xsi:type="dcterms:W3CDTF">2025-11-27T09:47:00Z</dcterms:created>
  <dcterms:modified xsi:type="dcterms:W3CDTF">2025-11-27T14:22:00Z</dcterms:modified>
</cp:coreProperties>
</file>