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7AB3501" w:rsidR="00E40068" w:rsidRDefault="005F2AD7" w:rsidP="00D4221C">
      <w:pPr>
        <w:pStyle w:val="Title"/>
        <w:rPr>
          <w:lang w:val="en-US"/>
        </w:rPr>
      </w:pPr>
      <w:r>
        <w:rPr>
          <w:lang w:val="en-US"/>
        </w:rPr>
        <w:t>Lamotrigine</w:t>
      </w:r>
    </w:p>
    <w:p w14:paraId="0622A8AA" w14:textId="10AE499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F2AD7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251F92E7" w:rsidR="00D4221C" w:rsidRDefault="005F2AD7" w:rsidP="00D4221C">
      <w:pPr>
        <w:rPr>
          <w:lang w:val="en-US"/>
        </w:rPr>
      </w:pPr>
      <w:r>
        <w:object w:dxaOrig="2865" w:dyaOrig="168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3.25pt;height:84pt" o:ole="">
            <v:imagedata r:id="rId6" o:title=""/>
          </v:shape>
          <o:OLEObject Type="Embed" ProgID="ACD.ChemSketch.20" ShapeID="_x0000_i1027" DrawAspect="Content" ObjectID="_1829912651" r:id="rId7"/>
        </w:object>
      </w:r>
    </w:p>
    <w:p w14:paraId="5B1AA517" w14:textId="4F3FB2B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F2AD7">
        <w:t>Lamotrigine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0"/>
        <w:gridCol w:w="7456"/>
      </w:tblGrid>
      <w:tr w:rsidR="00FE2359" w:rsidRPr="00FE2359" w14:paraId="038404CB" w14:textId="77777777" w:rsidTr="00FE2359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6786BE1D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37383CDF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EFEMUX</w:t>
            </w:r>
          </w:p>
        </w:tc>
      </w:tr>
      <w:tr w:rsidR="00FE2359" w:rsidRPr="00FE2359" w14:paraId="1D9B6F37" w14:textId="77777777" w:rsidTr="00FE2359">
        <w:tc>
          <w:tcPr>
            <w:tcW w:w="2972" w:type="dxa"/>
            <w:tcBorders>
              <w:left w:val="single" w:sz="24" w:space="0" w:color="auto"/>
            </w:tcBorders>
          </w:tcPr>
          <w:p w14:paraId="7AB881AF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35421A5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C9 H7 N5 Cl2</w:t>
            </w:r>
          </w:p>
        </w:tc>
      </w:tr>
      <w:tr w:rsidR="00FE2359" w:rsidRPr="00FE2359" w14:paraId="629EF4BD" w14:textId="77777777" w:rsidTr="00FE2359">
        <w:tc>
          <w:tcPr>
            <w:tcW w:w="2972" w:type="dxa"/>
            <w:tcBorders>
              <w:left w:val="single" w:sz="24" w:space="0" w:color="auto"/>
            </w:tcBorders>
          </w:tcPr>
          <w:p w14:paraId="6F065443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0DB92E3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Lamotrigine</w:t>
            </w:r>
          </w:p>
        </w:tc>
      </w:tr>
      <w:tr w:rsidR="00FE2359" w:rsidRPr="00FE2359" w14:paraId="2C8AB6C9" w14:textId="77777777" w:rsidTr="00FE2359">
        <w:tc>
          <w:tcPr>
            <w:tcW w:w="2972" w:type="dxa"/>
            <w:tcBorders>
              <w:left w:val="single" w:sz="24" w:space="0" w:color="auto"/>
            </w:tcBorders>
          </w:tcPr>
          <w:p w14:paraId="071FF48B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FF531F7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6-(2,3-dichlorophenyl)-1,2,4-triazine-3,5-diamine</w:t>
            </w:r>
          </w:p>
        </w:tc>
      </w:tr>
      <w:tr w:rsidR="00FE2359" w:rsidRPr="00FE2359" w14:paraId="6E9E8548" w14:textId="77777777" w:rsidTr="00FE2359">
        <w:tc>
          <w:tcPr>
            <w:tcW w:w="2972" w:type="dxa"/>
            <w:tcBorders>
              <w:left w:val="single" w:sz="24" w:space="0" w:color="auto"/>
            </w:tcBorders>
          </w:tcPr>
          <w:p w14:paraId="6092FFC7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26B6F6E" w14:textId="77777777" w:rsidR="00FE2359" w:rsidRPr="00FE2359" w:rsidRDefault="00FE2359" w:rsidP="006B74ED">
            <w:pPr>
              <w:rPr>
                <w:lang w:val="en-US"/>
              </w:rPr>
            </w:pPr>
          </w:p>
        </w:tc>
      </w:tr>
      <w:tr w:rsidR="00FE2359" w:rsidRPr="00FE2359" w14:paraId="184687AA" w14:textId="77777777" w:rsidTr="00FE2359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526C0F72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169975BD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EFEMUX01</w:t>
            </w:r>
          </w:p>
        </w:tc>
      </w:tr>
      <w:tr w:rsidR="00FE2359" w:rsidRPr="00FE2359" w14:paraId="061068B5" w14:textId="77777777" w:rsidTr="00FE2359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64CF3A7B" w14:textId="77777777" w:rsidR="00FE2359" w:rsidRPr="00FE2359" w:rsidRDefault="00FE2359" w:rsidP="006B74ED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7D036396" w14:textId="77777777" w:rsidR="00FE2359" w:rsidRPr="00FE2359" w:rsidRDefault="00FE2359" w:rsidP="006B74ED">
            <w:pPr>
              <w:rPr>
                <w:lang w:val="en-US"/>
              </w:rPr>
            </w:pPr>
          </w:p>
        </w:tc>
      </w:tr>
      <w:tr w:rsidR="00FE2359" w:rsidRPr="00FE2359" w14:paraId="3D8955A3" w14:textId="77777777" w:rsidTr="00FE2359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3E8D9AEE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97D789F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A</w:t>
            </w:r>
          </w:p>
        </w:tc>
      </w:tr>
      <w:tr w:rsidR="00FE2359" w:rsidRPr="00FE2359" w14:paraId="1FF4F301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58A71AF1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DC16964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Louise Price</w:t>
            </w:r>
          </w:p>
        </w:tc>
      </w:tr>
      <w:tr w:rsidR="00FE2359" w:rsidRPr="00FE2359" w14:paraId="7B229556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131B2064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B66A8E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2018</w:t>
            </w:r>
          </w:p>
        </w:tc>
      </w:tr>
      <w:tr w:rsidR="00FE2359" w:rsidRPr="00FE2359" w14:paraId="30596E6D" w14:textId="77777777" w:rsidTr="00FE2359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8C7F694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A4B932A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No publication planned.</w:t>
            </w:r>
          </w:p>
        </w:tc>
      </w:tr>
      <w:tr w:rsidR="00FE2359" w:rsidRPr="00FE2359" w14:paraId="47EF6FDE" w14:textId="77777777" w:rsidTr="00FE2359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1EE1FF7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574D34CD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2</w:t>
            </w:r>
          </w:p>
        </w:tc>
      </w:tr>
      <w:tr w:rsidR="00FE2359" w:rsidRPr="00FE2359" w14:paraId="7A9619B9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47A377DB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539EF16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10</w:t>
            </w:r>
          </w:p>
        </w:tc>
      </w:tr>
      <w:tr w:rsidR="00FE2359" w:rsidRPr="00FE2359" w14:paraId="20F0E8B9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6B65BC46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8F4C330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Study_ID=20, CrystalOptimizer (2.4.7.1), DMACRYS (2.3.0)</w:t>
            </w:r>
          </w:p>
        </w:tc>
      </w:tr>
      <w:tr w:rsidR="00FE2359" w:rsidRPr="00FE2359" w14:paraId="1BD1106D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551CC458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BA53437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\CHEMISTRY_CPOSS\MagnaPharm\Lamotrigine\CrystOpt</w:t>
            </w:r>
          </w:p>
        </w:tc>
      </w:tr>
      <w:tr w:rsidR="00FE2359" w:rsidRPr="00FE2359" w14:paraId="170E5E77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3E6FF566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8260EB0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CrystalOptimizer PBE1PBE/6-31G(d,p) intramolecular + GDMA2.2(PBE1PBE/6-31G(d,p)) DMA + FIT</w:t>
            </w:r>
          </w:p>
        </w:tc>
      </w:tr>
      <w:tr w:rsidR="00FE2359" w:rsidRPr="00FE2359" w14:paraId="133AAA3B" w14:textId="77777777" w:rsidTr="00FE2359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1D4ABD9F" w14:textId="77777777" w:rsidR="00FE2359" w:rsidRPr="00FE2359" w:rsidRDefault="00FE2359" w:rsidP="006B74ED">
            <w:pPr>
              <w:rPr>
                <w:lang w:val="es-ES"/>
              </w:rPr>
            </w:pPr>
            <w:r w:rsidRPr="00FE2359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57592DB0" w14:textId="77777777" w:rsidR="00FE2359" w:rsidRPr="00FE2359" w:rsidRDefault="00FE2359" w:rsidP="006B74ED">
            <w:pPr>
              <w:rPr>
                <w:lang w:val="es-ES"/>
              </w:rPr>
            </w:pPr>
            <w:r w:rsidRPr="00FE2359">
              <w:rPr>
                <w:lang w:val="es-ES"/>
              </w:rPr>
              <w:t xml:space="preserve"> PBE1PBE/6-31G(d,p)</w:t>
            </w:r>
          </w:p>
        </w:tc>
      </w:tr>
      <w:tr w:rsidR="00FE2359" w:rsidRPr="00FE2359" w14:paraId="4F50A0F4" w14:textId="77777777" w:rsidTr="00FE2359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4CA1657C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6BF2DE5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1</w:t>
            </w:r>
          </w:p>
        </w:tc>
      </w:tr>
      <w:tr w:rsidR="00FE2359" w:rsidRPr="00FE2359" w14:paraId="758EFE05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633B86A8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DA9C8F3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20</w:t>
            </w:r>
          </w:p>
        </w:tc>
      </w:tr>
      <w:tr w:rsidR="00FE2359" w:rsidRPr="00FE2359" w14:paraId="3FF7DC4D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09B40DD1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B82B21D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Flexible CrystalPredictor (2.2), DMACRYS (2.3.0)</w:t>
            </w:r>
          </w:p>
        </w:tc>
      </w:tr>
      <w:tr w:rsidR="00FE2359" w:rsidRPr="00FE2359" w14:paraId="5A033945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22CB40AE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A7D0A5B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\CHEMISTRY_CPOSS\MagnaPharm\Lamotrigine\CP_Dmacrys</w:t>
            </w:r>
          </w:p>
        </w:tc>
      </w:tr>
      <w:tr w:rsidR="00FE2359" w:rsidRPr="00FE2359" w14:paraId="50E0CD77" w14:textId="77777777" w:rsidTr="00FE2359">
        <w:tc>
          <w:tcPr>
            <w:tcW w:w="2972" w:type="dxa"/>
            <w:tcBorders>
              <w:left w:val="single" w:sz="24" w:space="0" w:color="EE0000"/>
            </w:tcBorders>
          </w:tcPr>
          <w:p w14:paraId="48B901B4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C8336F8" w14:textId="77777777" w:rsidR="00FE2359" w:rsidRPr="00FE2359" w:rsidRDefault="00FE2359" w:rsidP="006B74ED">
            <w:pPr>
              <w:rPr>
                <w:lang w:val="en-US"/>
              </w:rPr>
            </w:pPr>
            <w:r w:rsidRPr="00FE2359">
              <w:rPr>
                <w:lang w:val="en-US"/>
              </w:rPr>
              <w:t>CrystalPredictor + DMACRYS with GDMA2.2(PBE1PBE/6-31G(d,p)) + FIT</w:t>
            </w:r>
          </w:p>
        </w:tc>
      </w:tr>
      <w:tr w:rsidR="00FE2359" w:rsidRPr="00FE2359" w14:paraId="11422314" w14:textId="77777777" w:rsidTr="00FE2359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5B37345B" w14:textId="77777777" w:rsidR="00FE2359" w:rsidRPr="00FE2359" w:rsidRDefault="00FE2359" w:rsidP="006B74ED">
            <w:pPr>
              <w:rPr>
                <w:lang w:val="es-ES"/>
              </w:rPr>
            </w:pPr>
            <w:r w:rsidRPr="00FE2359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FE07700" w14:textId="77777777" w:rsidR="00FE2359" w:rsidRPr="00FE2359" w:rsidRDefault="00FE2359" w:rsidP="006B74ED">
            <w:pPr>
              <w:rPr>
                <w:lang w:val="es-ES"/>
              </w:rPr>
            </w:pPr>
            <w:r w:rsidRPr="00FE2359">
              <w:rPr>
                <w:lang w:val="es-ES"/>
              </w:rPr>
              <w:t xml:space="preserve"> PBE0/6-31G(d,p)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3D670B1E" w14:textId="59D4B9B2" w:rsidR="00FE2359" w:rsidRPr="00FE2359" w:rsidRDefault="00B42E62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1C99083" wp14:editId="5DE9176D">
            <wp:extent cx="6480000" cy="4704190"/>
            <wp:effectExtent l="0" t="0" r="0" b="1270"/>
            <wp:docPr id="67259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869ACA3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F2AD7">
        <w:t>Lamotrigine</w:t>
      </w:r>
      <w:r>
        <w:t xml:space="preserve"> from previous work.</w:t>
      </w:r>
    </w:p>
    <w:p w14:paraId="29042A5F" w14:textId="3E1F787B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FE2359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19B7A1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F2AD7">
        <w:t>Lamotrigine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99"/>
        <w:gridCol w:w="877"/>
        <w:gridCol w:w="727"/>
        <w:gridCol w:w="1074"/>
        <w:gridCol w:w="963"/>
        <w:gridCol w:w="1074"/>
        <w:gridCol w:w="821"/>
        <w:gridCol w:w="1074"/>
        <w:gridCol w:w="833"/>
        <w:gridCol w:w="946"/>
        <w:gridCol w:w="868"/>
      </w:tblGrid>
      <w:tr w:rsidR="005825DC" w14:paraId="1887575A" w14:textId="78F9D7AA" w:rsidTr="00FE2359">
        <w:tc>
          <w:tcPr>
            <w:tcW w:w="119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7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2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74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63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74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2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7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33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447D5" w14:paraId="079EEFAC" w14:textId="0670F9D8" w:rsidTr="00FE2359">
        <w:tc>
          <w:tcPr>
            <w:tcW w:w="1199" w:type="dxa"/>
            <w:shd w:val="clear" w:color="auto" w:fill="C5E0B3" w:themeFill="accent6" w:themeFillTint="66"/>
          </w:tcPr>
          <w:p w14:paraId="1B2ED6A3" w14:textId="4B0914CE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EFEMUX01</w:t>
            </w:r>
          </w:p>
        </w:tc>
        <w:tc>
          <w:tcPr>
            <w:tcW w:w="877" w:type="dxa"/>
            <w:shd w:val="clear" w:color="auto" w:fill="C5E0B3" w:themeFill="accent6" w:themeFillTint="66"/>
          </w:tcPr>
          <w:p w14:paraId="6EECF4DE" w14:textId="367008F7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C2/c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0CB0DAB1" w14:textId="0314B550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1.0</w:t>
            </w:r>
          </w:p>
        </w:tc>
        <w:tc>
          <w:tcPr>
            <w:tcW w:w="1074" w:type="dxa"/>
            <w:shd w:val="clear" w:color="auto" w:fill="C5E0B3" w:themeFill="accent6" w:themeFillTint="66"/>
          </w:tcPr>
          <w:p w14:paraId="137AD7B2" w14:textId="4C7C7FC6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19.136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6AB182A1" w14:textId="5F3EB43C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8.6409</w:t>
            </w:r>
          </w:p>
        </w:tc>
        <w:tc>
          <w:tcPr>
            <w:tcW w:w="1074" w:type="dxa"/>
            <w:shd w:val="clear" w:color="auto" w:fill="C5E0B3" w:themeFill="accent6" w:themeFillTint="66"/>
          </w:tcPr>
          <w:p w14:paraId="36ED58D1" w14:textId="03954275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13.5549</w:t>
            </w:r>
          </w:p>
        </w:tc>
        <w:tc>
          <w:tcPr>
            <w:tcW w:w="821" w:type="dxa"/>
            <w:shd w:val="clear" w:color="auto" w:fill="C5E0B3" w:themeFill="accent6" w:themeFillTint="66"/>
          </w:tcPr>
          <w:p w14:paraId="4A752D35" w14:textId="1023421F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90.0</w:t>
            </w:r>
          </w:p>
        </w:tc>
        <w:tc>
          <w:tcPr>
            <w:tcW w:w="1074" w:type="dxa"/>
            <w:shd w:val="clear" w:color="auto" w:fill="C5E0B3" w:themeFill="accent6" w:themeFillTint="66"/>
          </w:tcPr>
          <w:p w14:paraId="0C541795" w14:textId="33AC5AE8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109.172</w:t>
            </w:r>
          </w:p>
        </w:tc>
        <w:tc>
          <w:tcPr>
            <w:tcW w:w="833" w:type="dxa"/>
            <w:shd w:val="clear" w:color="auto" w:fill="C5E0B3" w:themeFill="accent6" w:themeFillTint="66"/>
          </w:tcPr>
          <w:p w14:paraId="111973FE" w14:textId="7628403C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C5E0B3" w:themeFill="accent6" w:themeFillTint="66"/>
          </w:tcPr>
          <w:p w14:paraId="188387FB" w14:textId="0135225B" w:rsidR="00A447D5" w:rsidRDefault="00A447D5" w:rsidP="00A447D5">
            <w:pPr>
              <w:rPr>
                <w:lang w:val="en-US"/>
              </w:rPr>
            </w:pPr>
            <w:r w:rsidRPr="00A447D5">
              <w:rPr>
                <w:lang w:val="en-US"/>
              </w:rPr>
              <w:t>1.6069</w:t>
            </w:r>
          </w:p>
        </w:tc>
        <w:tc>
          <w:tcPr>
            <w:tcW w:w="868" w:type="dxa"/>
            <w:shd w:val="clear" w:color="auto" w:fill="C5E0B3" w:themeFill="accent6" w:themeFillTint="66"/>
          </w:tcPr>
          <w:p w14:paraId="372D7D94" w14:textId="6E73A78A" w:rsidR="00A447D5" w:rsidRDefault="00A447D5" w:rsidP="00A447D5">
            <w:pPr>
              <w:rPr>
                <w:rFonts w:ascii="Calibri" w:hAnsi="Calibri" w:cs="Calibri"/>
                <w:color w:val="000000"/>
              </w:rPr>
            </w:pPr>
            <w:r w:rsidRPr="00A447D5">
              <w:rPr>
                <w:lang w:val="en-US"/>
              </w:rPr>
              <w:t>None</w:t>
            </w:r>
          </w:p>
        </w:tc>
      </w:tr>
      <w:tr w:rsidR="005825DC" w14:paraId="133F158B" w14:textId="673773C0" w:rsidTr="00FE2359">
        <w:tc>
          <w:tcPr>
            <w:tcW w:w="1199" w:type="dxa"/>
            <w:shd w:val="clear" w:color="auto" w:fill="C5E0B3" w:themeFill="accent6" w:themeFillTint="66"/>
            <w:vAlign w:val="bottom"/>
          </w:tcPr>
          <w:p w14:paraId="39F141A6" w14:textId="77EB2FA3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EFEMUX02</w:t>
            </w:r>
          </w:p>
        </w:tc>
        <w:tc>
          <w:tcPr>
            <w:tcW w:w="877" w:type="dxa"/>
            <w:shd w:val="clear" w:color="auto" w:fill="C5E0B3" w:themeFill="accent6" w:themeFillTint="66"/>
            <w:vAlign w:val="bottom"/>
          </w:tcPr>
          <w:p w14:paraId="2978F2E3" w14:textId="5B5DA910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C2/c</w:t>
            </w:r>
          </w:p>
        </w:tc>
        <w:tc>
          <w:tcPr>
            <w:tcW w:w="727" w:type="dxa"/>
            <w:shd w:val="clear" w:color="auto" w:fill="C5E0B3" w:themeFill="accent6" w:themeFillTint="66"/>
            <w:vAlign w:val="bottom"/>
          </w:tcPr>
          <w:p w14:paraId="200AAAA2" w14:textId="00881484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074" w:type="dxa"/>
            <w:shd w:val="clear" w:color="auto" w:fill="C5E0B3" w:themeFill="accent6" w:themeFillTint="66"/>
            <w:vAlign w:val="bottom"/>
          </w:tcPr>
          <w:p w14:paraId="5440DD38" w14:textId="49424677" w:rsidR="005825DC" w:rsidRDefault="00FE2359" w:rsidP="005825DC">
            <w:pPr>
              <w:rPr>
                <w:lang w:val="en-US"/>
              </w:rPr>
            </w:pPr>
            <w:r w:rsidRPr="00FE2359">
              <w:rPr>
                <w:lang w:val="en-US"/>
              </w:rPr>
              <w:t>20.081(4)</w:t>
            </w:r>
          </w:p>
        </w:tc>
        <w:tc>
          <w:tcPr>
            <w:tcW w:w="963" w:type="dxa"/>
            <w:shd w:val="clear" w:color="auto" w:fill="C5E0B3" w:themeFill="accent6" w:themeFillTint="66"/>
            <w:vAlign w:val="bottom"/>
          </w:tcPr>
          <w:p w14:paraId="57739B6A" w14:textId="07F5629F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8.864(1)</w:t>
            </w:r>
          </w:p>
        </w:tc>
        <w:tc>
          <w:tcPr>
            <w:tcW w:w="1074" w:type="dxa"/>
            <w:shd w:val="clear" w:color="auto" w:fill="C5E0B3" w:themeFill="accent6" w:themeFillTint="66"/>
            <w:vAlign w:val="bottom"/>
          </w:tcPr>
          <w:p w14:paraId="091E04D5" w14:textId="6CDB5AE8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14.091(3)</w:t>
            </w:r>
          </w:p>
        </w:tc>
        <w:tc>
          <w:tcPr>
            <w:tcW w:w="821" w:type="dxa"/>
            <w:shd w:val="clear" w:color="auto" w:fill="C5E0B3" w:themeFill="accent6" w:themeFillTint="66"/>
            <w:vAlign w:val="bottom"/>
          </w:tcPr>
          <w:p w14:paraId="5FAC1241" w14:textId="1F365106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90.00</w:t>
            </w:r>
          </w:p>
        </w:tc>
        <w:tc>
          <w:tcPr>
            <w:tcW w:w="1074" w:type="dxa"/>
            <w:shd w:val="clear" w:color="auto" w:fill="C5E0B3" w:themeFill="accent6" w:themeFillTint="66"/>
            <w:vAlign w:val="bottom"/>
          </w:tcPr>
          <w:p w14:paraId="67452E43" w14:textId="297B624A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109.48(3)</w:t>
            </w:r>
          </w:p>
        </w:tc>
        <w:tc>
          <w:tcPr>
            <w:tcW w:w="833" w:type="dxa"/>
            <w:shd w:val="clear" w:color="auto" w:fill="C5E0B3" w:themeFill="accent6" w:themeFillTint="66"/>
            <w:vAlign w:val="bottom"/>
          </w:tcPr>
          <w:p w14:paraId="640CBAB2" w14:textId="1A9A42C0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90.00</w:t>
            </w:r>
          </w:p>
        </w:tc>
        <w:tc>
          <w:tcPr>
            <w:tcW w:w="946" w:type="dxa"/>
            <w:shd w:val="clear" w:color="auto" w:fill="C5E0B3" w:themeFill="accent6" w:themeFillTint="66"/>
            <w:vAlign w:val="bottom"/>
          </w:tcPr>
          <w:p w14:paraId="57633041" w14:textId="2B379B9F" w:rsidR="005825DC" w:rsidRDefault="00FE2359" w:rsidP="005825DC">
            <w:pPr>
              <w:rPr>
                <w:lang w:val="en-US"/>
              </w:rPr>
            </w:pPr>
            <w:r>
              <w:rPr>
                <w:lang w:val="en-US"/>
              </w:rPr>
              <w:t>1.439</w:t>
            </w:r>
          </w:p>
        </w:tc>
        <w:tc>
          <w:tcPr>
            <w:tcW w:w="868" w:type="dxa"/>
            <w:shd w:val="clear" w:color="auto" w:fill="C5E0B3" w:themeFill="accent6" w:themeFillTint="66"/>
          </w:tcPr>
          <w:p w14:paraId="5560768C" w14:textId="3D11A98A" w:rsidR="005825DC" w:rsidRDefault="00FE2359" w:rsidP="005825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7CB960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F2AD7">
        <w:t>Lamotrigine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303"/>
        <w:gridCol w:w="918"/>
        <w:gridCol w:w="944"/>
        <w:gridCol w:w="663"/>
        <w:gridCol w:w="474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447D5" w14:paraId="09C22672" w14:textId="2FADBC92" w:rsidTr="00256A4A">
        <w:tc>
          <w:tcPr>
            <w:tcW w:w="0" w:type="auto"/>
          </w:tcPr>
          <w:p w14:paraId="54880E13" w14:textId="53E3C9B2" w:rsidR="00A447D5" w:rsidRDefault="00A447D5" w:rsidP="00A447D5">
            <w:pPr>
              <w:rPr>
                <w:lang w:val="en-US"/>
              </w:rPr>
            </w:pPr>
            <w:r w:rsidRPr="00A447D5">
              <w:t>EFEMUX01</w:t>
            </w:r>
          </w:p>
        </w:tc>
        <w:tc>
          <w:tcPr>
            <w:tcW w:w="0" w:type="auto"/>
          </w:tcPr>
          <w:p w14:paraId="0290D82F" w14:textId="64BD9C83" w:rsidR="00A447D5" w:rsidRDefault="00A447D5" w:rsidP="00A447D5">
            <w:pPr>
              <w:rPr>
                <w:lang w:val="en-US"/>
              </w:rPr>
            </w:pPr>
            <w:r w:rsidRPr="00A447D5">
              <w:t>C2/c</w:t>
            </w:r>
          </w:p>
        </w:tc>
        <w:tc>
          <w:tcPr>
            <w:tcW w:w="0" w:type="auto"/>
          </w:tcPr>
          <w:p w14:paraId="768D7291" w14:textId="592A282D" w:rsidR="00A447D5" w:rsidRDefault="00A447D5" w:rsidP="00A447D5">
            <w:pPr>
              <w:rPr>
                <w:rFonts w:ascii="Calibri" w:hAnsi="Calibri" w:cs="Calibri"/>
                <w:color w:val="000000"/>
              </w:rPr>
            </w:pPr>
            <w:r w:rsidRPr="00A447D5">
              <w:t>2.81</w:t>
            </w:r>
          </w:p>
        </w:tc>
        <w:tc>
          <w:tcPr>
            <w:tcW w:w="0" w:type="auto"/>
          </w:tcPr>
          <w:p w14:paraId="1260C821" w14:textId="41543757" w:rsidR="00A447D5" w:rsidRDefault="00A447D5" w:rsidP="00A447D5">
            <w:pPr>
              <w:rPr>
                <w:rFonts w:ascii="Calibri" w:hAnsi="Calibri" w:cs="Calibri"/>
                <w:color w:val="000000"/>
              </w:rPr>
            </w:pPr>
            <w:r w:rsidRPr="00A447D5">
              <w:t>at 294 K</w:t>
            </w:r>
          </w:p>
        </w:tc>
        <w:tc>
          <w:tcPr>
            <w:tcW w:w="0" w:type="auto"/>
          </w:tcPr>
          <w:p w14:paraId="5160D4F7" w14:textId="56DBDB26" w:rsidR="00A447D5" w:rsidRDefault="00A447D5" w:rsidP="00A447D5">
            <w:pPr>
              <w:rPr>
                <w:rFonts w:ascii="Calibri" w:hAnsi="Calibri" w:cs="Calibri"/>
                <w:color w:val="000000"/>
              </w:rPr>
            </w:pPr>
            <w:r w:rsidRPr="00A447D5">
              <w:t>2009</w:t>
            </w:r>
          </w:p>
        </w:tc>
        <w:tc>
          <w:tcPr>
            <w:tcW w:w="0" w:type="auto"/>
          </w:tcPr>
          <w:p w14:paraId="3727F56C" w14:textId="4B7312C7" w:rsidR="00A447D5" w:rsidRDefault="00A447D5" w:rsidP="00A447D5">
            <w:pPr>
              <w:rPr>
                <w:rFonts w:ascii="Calibri" w:hAnsi="Calibri" w:cs="Calibri"/>
                <w:color w:val="000000"/>
              </w:rPr>
            </w:pPr>
            <w:r w:rsidRPr="00A447D5">
              <w:t>10.1107/S0108270109030960</w:t>
            </w:r>
          </w:p>
        </w:tc>
      </w:tr>
      <w:tr w:rsidR="005B5AC6" w14:paraId="45FA6332" w14:textId="53B822F1" w:rsidTr="005825DC">
        <w:tc>
          <w:tcPr>
            <w:tcW w:w="0" w:type="auto"/>
            <w:vAlign w:val="bottom"/>
          </w:tcPr>
          <w:p w14:paraId="2B6560F1" w14:textId="6F99D2F2" w:rsidR="005B5AC6" w:rsidRDefault="00FE2359" w:rsidP="005B5AC6">
            <w:pPr>
              <w:rPr>
                <w:lang w:val="en-US"/>
              </w:rPr>
            </w:pPr>
            <w:r>
              <w:rPr>
                <w:lang w:val="en-US"/>
              </w:rPr>
              <w:t>EFEMUX02</w:t>
            </w:r>
          </w:p>
        </w:tc>
        <w:tc>
          <w:tcPr>
            <w:tcW w:w="0" w:type="auto"/>
            <w:vAlign w:val="bottom"/>
          </w:tcPr>
          <w:p w14:paraId="6B44B5AB" w14:textId="13C4A3A8" w:rsidR="005B5AC6" w:rsidRDefault="00FE2359" w:rsidP="005B5AC6">
            <w:pPr>
              <w:rPr>
                <w:lang w:val="en-US"/>
              </w:rPr>
            </w:pPr>
            <w:r>
              <w:rPr>
                <w:lang w:val="en-US"/>
              </w:rPr>
              <w:t>C2/1</w:t>
            </w:r>
          </w:p>
        </w:tc>
        <w:tc>
          <w:tcPr>
            <w:tcW w:w="0" w:type="auto"/>
            <w:vAlign w:val="bottom"/>
          </w:tcPr>
          <w:p w14:paraId="105D1E18" w14:textId="0334D279" w:rsidR="005B5AC6" w:rsidRDefault="00FE2359" w:rsidP="005B5A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17.54</w:t>
            </w:r>
          </w:p>
        </w:tc>
        <w:tc>
          <w:tcPr>
            <w:tcW w:w="0" w:type="auto"/>
          </w:tcPr>
          <w:p w14:paraId="1D306745" w14:textId="1B95DD04" w:rsidR="005B5AC6" w:rsidRDefault="00FE2359" w:rsidP="005B5A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 293 K</w:t>
            </w:r>
          </w:p>
        </w:tc>
        <w:tc>
          <w:tcPr>
            <w:tcW w:w="0" w:type="auto"/>
          </w:tcPr>
          <w:p w14:paraId="4FE4ECE9" w14:textId="68CFF80F" w:rsidR="005B5AC6" w:rsidRDefault="00FE2359" w:rsidP="005B5A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</w:t>
            </w:r>
          </w:p>
        </w:tc>
        <w:tc>
          <w:tcPr>
            <w:tcW w:w="0" w:type="auto"/>
          </w:tcPr>
          <w:p w14:paraId="5A2158CE" w14:textId="4B9BB2BB" w:rsidR="005B5AC6" w:rsidRDefault="00FE2359" w:rsidP="005B5A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Electron diffraction; </w:t>
            </w:r>
            <w:r w:rsidRPr="00FE2359">
              <w:rPr>
                <w:rFonts w:ascii="Calibri" w:hAnsi="Calibri" w:cs="Calibri"/>
                <w:color w:val="000000"/>
              </w:rPr>
              <w:t>10.1107/S1600576725006892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B4E48"/>
    <w:rsid w:val="000D7232"/>
    <w:rsid w:val="00191924"/>
    <w:rsid w:val="001A3932"/>
    <w:rsid w:val="003C5B33"/>
    <w:rsid w:val="00501FB9"/>
    <w:rsid w:val="005023C9"/>
    <w:rsid w:val="005825DC"/>
    <w:rsid w:val="005878AA"/>
    <w:rsid w:val="005A2716"/>
    <w:rsid w:val="005B5AC6"/>
    <w:rsid w:val="005F2AD7"/>
    <w:rsid w:val="00634218"/>
    <w:rsid w:val="0069766E"/>
    <w:rsid w:val="00A447D5"/>
    <w:rsid w:val="00A657FE"/>
    <w:rsid w:val="00A82E93"/>
    <w:rsid w:val="00B21E4D"/>
    <w:rsid w:val="00B42E62"/>
    <w:rsid w:val="00D05024"/>
    <w:rsid w:val="00D4221C"/>
    <w:rsid w:val="00D72C06"/>
    <w:rsid w:val="00E40068"/>
    <w:rsid w:val="00F8589A"/>
    <w:rsid w:val="00FE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3</cp:revision>
  <dcterms:created xsi:type="dcterms:W3CDTF">2026-01-14T15:52:00Z</dcterms:created>
  <dcterms:modified xsi:type="dcterms:W3CDTF">2026-01-14T16:18:00Z</dcterms:modified>
</cp:coreProperties>
</file>