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586D4A5" w:rsidR="00E40068" w:rsidRDefault="00C970C9" w:rsidP="00D4221C">
      <w:pPr>
        <w:pStyle w:val="Title"/>
        <w:rPr>
          <w:lang w:val="en-US"/>
        </w:rPr>
      </w:pPr>
      <w:r>
        <w:rPr>
          <w:lang w:val="en-US"/>
        </w:rPr>
        <w:t>Oxamic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6133B46" w:rsidR="00D4221C" w:rsidRDefault="00C970C9" w:rsidP="00D4221C">
      <w:pPr>
        <w:rPr>
          <w:lang w:val="en-US"/>
        </w:rPr>
      </w:pPr>
      <w:r>
        <w:object w:dxaOrig="1320" w:dyaOrig="9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45.75pt" o:ole="">
            <v:imagedata r:id="rId6" o:title=""/>
          </v:shape>
          <o:OLEObject Type="Embed" ProgID="ACD.ChemSketch.20" ShapeID="_x0000_i1025" DrawAspect="Content" ObjectID="_1841915800" r:id="rId7"/>
        </w:object>
      </w:r>
    </w:p>
    <w:p w14:paraId="5B1AA517" w14:textId="7ACCB0C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970C9">
        <w:t>Oxamic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1"/>
        <w:gridCol w:w="7035"/>
      </w:tblGrid>
      <w:tr w:rsidR="005D1BFA" w:rsidRPr="005D1BFA" w14:paraId="29B4C8D5" w14:textId="77777777" w:rsidTr="005D1BFA">
        <w:tc>
          <w:tcPr>
            <w:tcW w:w="3397" w:type="dxa"/>
            <w:tcBorders>
              <w:top w:val="single" w:sz="24" w:space="0" w:color="auto"/>
              <w:left w:val="single" w:sz="24" w:space="0" w:color="auto"/>
            </w:tcBorders>
          </w:tcPr>
          <w:p w14:paraId="66796832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REFCODE</w:t>
            </w:r>
          </w:p>
        </w:tc>
        <w:tc>
          <w:tcPr>
            <w:tcW w:w="7059" w:type="dxa"/>
            <w:tcBorders>
              <w:top w:val="single" w:sz="24" w:space="0" w:color="auto"/>
              <w:right w:val="single" w:sz="24" w:space="0" w:color="auto"/>
            </w:tcBorders>
          </w:tcPr>
          <w:p w14:paraId="5A9F3B5A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AFIGOO</w:t>
            </w:r>
          </w:p>
        </w:tc>
      </w:tr>
      <w:tr w:rsidR="005D1BFA" w:rsidRPr="005D1BFA" w14:paraId="2E10E833" w14:textId="77777777" w:rsidTr="005D1BFA">
        <w:tc>
          <w:tcPr>
            <w:tcW w:w="3397" w:type="dxa"/>
            <w:tcBorders>
              <w:left w:val="single" w:sz="24" w:space="0" w:color="auto"/>
            </w:tcBorders>
          </w:tcPr>
          <w:p w14:paraId="178964C1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Formula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CEAFDA2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C2 H3 N1 O3</w:t>
            </w:r>
          </w:p>
        </w:tc>
      </w:tr>
      <w:tr w:rsidR="005D1BFA" w:rsidRPr="005D1BFA" w14:paraId="12B7A96C" w14:textId="77777777" w:rsidTr="005D1BFA">
        <w:tc>
          <w:tcPr>
            <w:tcW w:w="3397" w:type="dxa"/>
            <w:tcBorders>
              <w:left w:val="single" w:sz="24" w:space="0" w:color="auto"/>
            </w:tcBorders>
          </w:tcPr>
          <w:p w14:paraId="59A8B6C8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Common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3878F0B9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Oxamic acid</w:t>
            </w:r>
          </w:p>
        </w:tc>
      </w:tr>
      <w:tr w:rsidR="005D1BFA" w:rsidRPr="005D1BFA" w14:paraId="2F16457D" w14:textId="77777777" w:rsidTr="005D1BFA">
        <w:tc>
          <w:tcPr>
            <w:tcW w:w="3397" w:type="dxa"/>
            <w:tcBorders>
              <w:left w:val="single" w:sz="24" w:space="0" w:color="auto"/>
            </w:tcBorders>
          </w:tcPr>
          <w:p w14:paraId="2AEB6143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IUPAC Systematic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22FF16B1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Oxalamic acid</w:t>
            </w:r>
          </w:p>
        </w:tc>
      </w:tr>
      <w:tr w:rsidR="005D1BFA" w:rsidRPr="005D1BFA" w14:paraId="45C21F98" w14:textId="77777777" w:rsidTr="005D1BFA">
        <w:tc>
          <w:tcPr>
            <w:tcW w:w="3397" w:type="dxa"/>
            <w:tcBorders>
              <w:left w:val="single" w:sz="24" w:space="0" w:color="auto"/>
            </w:tcBorders>
          </w:tcPr>
          <w:p w14:paraId="0474A74D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Other Names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A42F51D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Oxalic acid monoamide, Aminooxoacetic acid</w:t>
            </w:r>
          </w:p>
        </w:tc>
      </w:tr>
      <w:tr w:rsidR="005D1BFA" w:rsidRPr="005D1BFA" w14:paraId="5C8886F2" w14:textId="77777777" w:rsidTr="005D1BFA">
        <w:tc>
          <w:tcPr>
            <w:tcW w:w="3397" w:type="dxa"/>
            <w:tcBorders>
              <w:left w:val="single" w:sz="24" w:space="0" w:color="auto"/>
              <w:bottom w:val="single" w:sz="24" w:space="0" w:color="auto"/>
            </w:tcBorders>
          </w:tcPr>
          <w:p w14:paraId="4342DDB0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CSD Refcodes</w:t>
            </w:r>
          </w:p>
        </w:tc>
        <w:tc>
          <w:tcPr>
            <w:tcW w:w="7059" w:type="dxa"/>
            <w:tcBorders>
              <w:bottom w:val="single" w:sz="24" w:space="0" w:color="auto"/>
              <w:right w:val="single" w:sz="24" w:space="0" w:color="auto"/>
            </w:tcBorders>
          </w:tcPr>
          <w:p w14:paraId="773F901C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AFIGOO</w:t>
            </w:r>
          </w:p>
        </w:tc>
      </w:tr>
      <w:tr w:rsidR="005D1BFA" w:rsidRPr="005D1BFA" w14:paraId="0901E3FF" w14:textId="77777777" w:rsidTr="005D1BFA">
        <w:tc>
          <w:tcPr>
            <w:tcW w:w="3397" w:type="dxa"/>
            <w:tcBorders>
              <w:top w:val="single" w:sz="24" w:space="0" w:color="auto"/>
              <w:bottom w:val="single" w:sz="24" w:space="0" w:color="EE0000"/>
            </w:tcBorders>
          </w:tcPr>
          <w:p w14:paraId="7CADC6A8" w14:textId="77777777" w:rsidR="005D1BFA" w:rsidRPr="005D1BFA" w:rsidRDefault="005D1BFA" w:rsidP="00A5206B">
            <w:pPr>
              <w:rPr>
                <w:lang w:val="en-US"/>
              </w:rPr>
            </w:pPr>
          </w:p>
        </w:tc>
        <w:tc>
          <w:tcPr>
            <w:tcW w:w="7059" w:type="dxa"/>
            <w:tcBorders>
              <w:top w:val="single" w:sz="24" w:space="0" w:color="auto"/>
              <w:bottom w:val="single" w:sz="24" w:space="0" w:color="EE0000"/>
            </w:tcBorders>
          </w:tcPr>
          <w:p w14:paraId="31AB0595" w14:textId="77777777" w:rsidR="005D1BFA" w:rsidRPr="005D1BFA" w:rsidRDefault="005D1BFA" w:rsidP="00A5206B">
            <w:pPr>
              <w:rPr>
                <w:lang w:val="en-US"/>
              </w:rPr>
            </w:pPr>
          </w:p>
        </w:tc>
      </w:tr>
      <w:tr w:rsidR="005D1BFA" w:rsidRPr="005D1BFA" w14:paraId="35802D73" w14:textId="77777777" w:rsidTr="005D1BFA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28947053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61A5ECF4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A</w:t>
            </w:r>
          </w:p>
        </w:tc>
      </w:tr>
      <w:tr w:rsidR="005D1BFA" w:rsidRPr="005D1BFA" w14:paraId="2DD836DC" w14:textId="77777777" w:rsidTr="005D1BFA">
        <w:tc>
          <w:tcPr>
            <w:tcW w:w="3397" w:type="dxa"/>
            <w:tcBorders>
              <w:left w:val="single" w:sz="24" w:space="0" w:color="EE0000"/>
            </w:tcBorders>
          </w:tcPr>
          <w:p w14:paraId="115C6255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20350A48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Not sure</w:t>
            </w:r>
          </w:p>
        </w:tc>
      </w:tr>
      <w:tr w:rsidR="005D1BFA" w:rsidRPr="005D1BFA" w14:paraId="3D0B889F" w14:textId="77777777" w:rsidTr="005D1BFA">
        <w:tc>
          <w:tcPr>
            <w:tcW w:w="3397" w:type="dxa"/>
            <w:tcBorders>
              <w:left w:val="single" w:sz="24" w:space="0" w:color="EE0000"/>
            </w:tcBorders>
          </w:tcPr>
          <w:p w14:paraId="5ABD736E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3102372D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pre-2010</w:t>
            </w:r>
          </w:p>
        </w:tc>
      </w:tr>
      <w:tr w:rsidR="005D1BFA" w:rsidRPr="005D1BFA" w14:paraId="51EC6EF2" w14:textId="77777777" w:rsidTr="005D1BFA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7E851C57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539D3AFA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No publication planned.</w:t>
            </w:r>
          </w:p>
        </w:tc>
      </w:tr>
      <w:tr w:rsidR="005D1BFA" w:rsidRPr="005D1BFA" w14:paraId="770D923A" w14:textId="77777777" w:rsidTr="005D1BFA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766929DB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3B779EA2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1</w:t>
            </w:r>
          </w:p>
        </w:tc>
      </w:tr>
      <w:tr w:rsidR="005D1BFA" w:rsidRPr="005D1BFA" w14:paraId="06766449" w14:textId="77777777" w:rsidTr="005D1BFA">
        <w:tc>
          <w:tcPr>
            <w:tcW w:w="3397" w:type="dxa"/>
            <w:tcBorders>
              <w:left w:val="single" w:sz="24" w:space="0" w:color="EE0000"/>
            </w:tcBorders>
          </w:tcPr>
          <w:p w14:paraId="5EAFB20E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Study_ID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154EAE03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0</w:t>
            </w:r>
          </w:p>
        </w:tc>
      </w:tr>
      <w:tr w:rsidR="005D1BFA" w:rsidRPr="005D1BFA" w14:paraId="5A059751" w14:textId="77777777" w:rsidTr="005D1BFA">
        <w:tc>
          <w:tcPr>
            <w:tcW w:w="3397" w:type="dxa"/>
            <w:tcBorders>
              <w:left w:val="single" w:sz="24" w:space="0" w:color="EE0000"/>
            </w:tcBorders>
          </w:tcPr>
          <w:p w14:paraId="06F20B08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0E9DE277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MOLPAK, DMAREL (4.1.1)</w:t>
            </w:r>
          </w:p>
        </w:tc>
      </w:tr>
      <w:tr w:rsidR="005D1BFA" w:rsidRPr="005D1BFA" w14:paraId="21463251" w14:textId="77777777" w:rsidTr="005D1BFA">
        <w:tc>
          <w:tcPr>
            <w:tcW w:w="3397" w:type="dxa"/>
            <w:tcBorders>
              <w:left w:val="single" w:sz="24" w:space="0" w:color="EE0000"/>
            </w:tcBorders>
          </w:tcPr>
          <w:p w14:paraId="238ADF16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Location on S Drive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219D0E9C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\CHEMISTRY_CPOSS\0-EarlySearches\home\louise_price.eminerals\oxamic_acid</w:t>
            </w:r>
          </w:p>
        </w:tc>
      </w:tr>
      <w:tr w:rsidR="005D1BFA" w:rsidRPr="005D1BFA" w14:paraId="3A49E472" w14:textId="77777777" w:rsidTr="005D1BFA">
        <w:tc>
          <w:tcPr>
            <w:tcW w:w="3397" w:type="dxa"/>
            <w:tcBorders>
              <w:left w:val="single" w:sz="24" w:space="0" w:color="EE0000"/>
            </w:tcBorders>
          </w:tcPr>
          <w:p w14:paraId="1D051762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675EC8CA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DMA + FIT</w:t>
            </w:r>
          </w:p>
        </w:tc>
      </w:tr>
      <w:tr w:rsidR="005D1BFA" w:rsidRPr="005D1BFA" w14:paraId="037FD6CC" w14:textId="77777777" w:rsidTr="005D1BFA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3FCDB4F1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Intramolecular Description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51A35EFC" w14:textId="77777777" w:rsidR="005D1BFA" w:rsidRPr="005D1BFA" w:rsidRDefault="005D1BFA" w:rsidP="00A5206B">
            <w:pPr>
              <w:rPr>
                <w:lang w:val="en-US"/>
              </w:rPr>
            </w:pPr>
            <w:r w:rsidRPr="005D1BFA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0DD725B4" w14:textId="4B9A575B" w:rsidR="005D1BFA" w:rsidRDefault="005D1BFA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9953A0" wp14:editId="124E18AF">
            <wp:extent cx="6480000" cy="4704190"/>
            <wp:effectExtent l="0" t="0" r="0" b="1270"/>
            <wp:docPr id="68776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5FA4E4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970C9">
        <w:t>Oxamic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9E69A7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970C9">
        <w:t>Oxamic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27"/>
        <w:gridCol w:w="813"/>
        <w:gridCol w:w="893"/>
        <w:gridCol w:w="941"/>
        <w:gridCol w:w="941"/>
        <w:gridCol w:w="843"/>
        <w:gridCol w:w="1164"/>
        <w:gridCol w:w="860"/>
        <w:gridCol w:w="975"/>
        <w:gridCol w:w="930"/>
      </w:tblGrid>
      <w:tr w:rsidR="005825DC" w14:paraId="1887575A" w14:textId="78F9D7AA" w:rsidTr="005D1BFA">
        <w:tc>
          <w:tcPr>
            <w:tcW w:w="116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3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43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0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5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30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D1BFA" w14:paraId="079EEFAC" w14:textId="0670F9D8" w:rsidTr="005D1BFA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58D088ED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AFIGOO</w:t>
            </w:r>
          </w:p>
        </w:tc>
        <w:tc>
          <w:tcPr>
            <w:tcW w:w="9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321D080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Cc</w:t>
            </w:r>
          </w:p>
        </w:tc>
        <w:tc>
          <w:tcPr>
            <w:tcW w:w="81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348A7A0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1.0</w:t>
            </w:r>
          </w:p>
        </w:tc>
        <w:tc>
          <w:tcPr>
            <w:tcW w:w="8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55378E6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9.4989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0E51C5E2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5.43796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722116A9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6.86370</w:t>
            </w:r>
          </w:p>
        </w:tc>
        <w:tc>
          <w:tcPr>
            <w:tcW w:w="8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7A6F4DFF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B10328A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107.15200</w:t>
            </w:r>
          </w:p>
        </w:tc>
        <w:tc>
          <w:tcPr>
            <w:tcW w:w="8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76F9832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90.0</w:t>
            </w:r>
          </w:p>
        </w:tc>
        <w:tc>
          <w:tcPr>
            <w:tcW w:w="9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6F2E9B9D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1.7459</w:t>
            </w:r>
          </w:p>
        </w:tc>
        <w:tc>
          <w:tcPr>
            <w:tcW w:w="930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6A14D3FD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None</w:t>
            </w:r>
          </w:p>
        </w:tc>
      </w:tr>
      <w:tr w:rsidR="005D1BFA" w14:paraId="133F158B" w14:textId="673773C0" w:rsidTr="005D1BFA">
        <w:tc>
          <w:tcPr>
            <w:tcW w:w="116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3C1577CA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AFIGOO01</w:t>
            </w:r>
          </w:p>
        </w:tc>
        <w:tc>
          <w:tcPr>
            <w:tcW w:w="92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1EA142EC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Cc</w:t>
            </w:r>
          </w:p>
        </w:tc>
        <w:tc>
          <w:tcPr>
            <w:tcW w:w="81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2B91169A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1.0</w:t>
            </w:r>
          </w:p>
        </w:tc>
        <w:tc>
          <w:tcPr>
            <w:tcW w:w="8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781CD4A1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9.4994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051617A8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5.43800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3B96428D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6.8636</w:t>
            </w:r>
          </w:p>
        </w:tc>
        <w:tc>
          <w:tcPr>
            <w:tcW w:w="84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0E83EFBF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769121AA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107.149</w:t>
            </w:r>
          </w:p>
        </w:tc>
        <w:tc>
          <w:tcPr>
            <w:tcW w:w="86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38C56833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90.0</w:t>
            </w:r>
          </w:p>
        </w:tc>
        <w:tc>
          <w:tcPr>
            <w:tcW w:w="97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083B46AB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1.7458</w:t>
            </w:r>
          </w:p>
        </w:tc>
        <w:tc>
          <w:tcPr>
            <w:tcW w:w="93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6512D54D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4C94E6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970C9">
        <w:t>Oxamic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303"/>
        <w:gridCol w:w="918"/>
        <w:gridCol w:w="715"/>
        <w:gridCol w:w="663"/>
        <w:gridCol w:w="309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D1BFA" w14:paraId="09C22672" w14:textId="2FADBC92" w:rsidTr="00DB7655">
        <w:tc>
          <w:tcPr>
            <w:tcW w:w="0" w:type="auto"/>
          </w:tcPr>
          <w:p w14:paraId="54880E13" w14:textId="6951D4CE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AFIGOO</w:t>
            </w:r>
          </w:p>
        </w:tc>
        <w:tc>
          <w:tcPr>
            <w:tcW w:w="0" w:type="auto"/>
          </w:tcPr>
          <w:p w14:paraId="0290D82F" w14:textId="035DD5DB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768D7291" w14:textId="41E1DF11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3.27</w:t>
            </w:r>
          </w:p>
        </w:tc>
        <w:tc>
          <w:tcPr>
            <w:tcW w:w="0" w:type="auto"/>
          </w:tcPr>
          <w:p w14:paraId="1260C821" w14:textId="113764F9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5160D4F7" w14:textId="1529571D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3727F56C" w14:textId="6DFF9EEB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10.1016/j.molstruc.2018.09.089</w:t>
            </w:r>
          </w:p>
        </w:tc>
      </w:tr>
      <w:tr w:rsidR="005D1BFA" w14:paraId="1228351F" w14:textId="12FF010C" w:rsidTr="00DB7655">
        <w:tc>
          <w:tcPr>
            <w:tcW w:w="0" w:type="auto"/>
          </w:tcPr>
          <w:p w14:paraId="78498CB3" w14:textId="02807DBC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AFIGOO01</w:t>
            </w:r>
          </w:p>
        </w:tc>
        <w:tc>
          <w:tcPr>
            <w:tcW w:w="0" w:type="auto"/>
          </w:tcPr>
          <w:p w14:paraId="38A7A315" w14:textId="16643931" w:rsidR="005D1BFA" w:rsidRDefault="005D1BFA" w:rsidP="005D1BFA">
            <w:pPr>
              <w:rPr>
                <w:lang w:val="en-US"/>
              </w:rPr>
            </w:pPr>
            <w:r w:rsidRPr="005D1BFA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2D02B01C" w14:textId="1DF2C082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8.887</w:t>
            </w:r>
          </w:p>
        </w:tc>
        <w:tc>
          <w:tcPr>
            <w:tcW w:w="0" w:type="auto"/>
          </w:tcPr>
          <w:p w14:paraId="291ABADC" w14:textId="04CFEC15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6FE357DB" w14:textId="37A0A597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BD7EC32" w14:textId="28FD6208" w:rsidR="005D1BFA" w:rsidRDefault="005D1BFA" w:rsidP="005D1BFA">
            <w:pPr>
              <w:rPr>
                <w:rFonts w:ascii="Calibri" w:hAnsi="Calibri" w:cs="Calibri"/>
                <w:color w:val="000000"/>
              </w:rPr>
            </w:pPr>
            <w:r w:rsidRPr="005D1BFA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5D1BFA"/>
    <w:rsid w:val="00634218"/>
    <w:rsid w:val="0069766E"/>
    <w:rsid w:val="006B6BFF"/>
    <w:rsid w:val="00760693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C970C9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2026-05-28T15:02:00Z</dcterms:created>
  <dcterms:modified xsi:type="dcterms:W3CDTF">2026-06-02T13:30:00Z</dcterms:modified>
</cp:coreProperties>
</file>