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BB04" w14:textId="77777777" w:rsidR="000C0B3D" w:rsidRPr="003536DA" w:rsidRDefault="006866D4" w:rsidP="00564348">
      <w:pPr>
        <w:pStyle w:val="berschrift1"/>
        <w:rPr>
          <w:lang w:val="en-GB"/>
        </w:rPr>
      </w:pPr>
      <w:r>
        <w:rPr>
          <w:lang w:val="en-GB"/>
        </w:rPr>
        <w:t>I</w:t>
      </w:r>
      <w:r w:rsidRPr="006866D4">
        <w:rPr>
          <w:lang w:val="en-GB"/>
        </w:rPr>
        <w:t>ntro</w:t>
      </w:r>
      <w:r w:rsidR="00BE55F4">
        <w:rPr>
          <w:lang w:val="en-GB"/>
        </w:rPr>
        <w:t>duction and basic concepts</w:t>
      </w:r>
    </w:p>
    <w:p w14:paraId="586B6523" w14:textId="086D3F4A" w:rsidR="003536DA" w:rsidRPr="000C0B3D" w:rsidRDefault="000C0B3D" w:rsidP="00564348">
      <w:r w:rsidRPr="000C0B3D">
        <w:rPr>
          <w:noProof/>
          <w:lang w:eastAsia="de-CH"/>
        </w:rPr>
        <w:drawing>
          <wp:anchor distT="0" distB="0" distL="114300" distR="114300" simplePos="0" relativeHeight="251662336" behindDoc="1" locked="0" layoutInCell="1" allowOverlap="1" wp14:anchorId="4626FDEA" wp14:editId="4B70207D">
            <wp:simplePos x="0" y="0"/>
            <wp:positionH relativeFrom="column">
              <wp:posOffset>1643212</wp:posOffset>
            </wp:positionH>
            <wp:positionV relativeFrom="paragraph">
              <wp:posOffset>35408</wp:posOffset>
            </wp:positionV>
            <wp:extent cx="1046073" cy="580776"/>
            <wp:effectExtent l="0" t="0" r="1905" b="0"/>
            <wp:wrapTight wrapText="bothSides">
              <wp:wrapPolygon edited="0">
                <wp:start x="0" y="0"/>
                <wp:lineTo x="0" y="20560"/>
                <wp:lineTo x="21246" y="20560"/>
                <wp:lineTo x="21246" y="0"/>
                <wp:lineTo x="0" y="0"/>
              </wp:wrapPolygon>
            </wp:wrapTight>
            <wp:docPr id="1" name="Grafik 1" descr="Time series data characteristics. 3 as-old-as-the-hills characteristics… |  by The Nam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series data characteristics. 3 as-old-as-the-hills characteristics… |  by The Nam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073" cy="58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E401" w14:textId="6221A20B" w:rsidR="00564348" w:rsidRPr="000C0B3D" w:rsidRDefault="0093003B" w:rsidP="000C0B3D">
      <w:r w:rsidRPr="003536DA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381604BF" wp14:editId="64623677">
            <wp:simplePos x="0" y="0"/>
            <wp:positionH relativeFrom="margin">
              <wp:posOffset>43892</wp:posOffset>
            </wp:positionH>
            <wp:positionV relativeFrom="paragraph">
              <wp:posOffset>3810</wp:posOffset>
            </wp:positionV>
            <wp:extent cx="1536065" cy="523240"/>
            <wp:effectExtent l="0" t="0" r="6985" b="0"/>
            <wp:wrapTight wrapText="bothSides">
              <wp:wrapPolygon edited="0">
                <wp:start x="0" y="0"/>
                <wp:lineTo x="0" y="20447"/>
                <wp:lineTo x="21430" y="20447"/>
                <wp:lineTo x="21430" y="0"/>
                <wp:lineTo x="0" y="0"/>
              </wp:wrapPolygon>
            </wp:wrapTight>
            <wp:docPr id="16" name="Grafik 16" descr="Time series decomposition analysis - trend, series, seasonality, and 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series decomposition analysis - trend, series, seasonality, and nois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17" b="35858"/>
                    <a:stretch/>
                  </pic:blipFill>
                  <pic:spPr bwMode="auto">
                    <a:xfrm>
                      <a:off x="0" y="0"/>
                      <a:ext cx="153606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B3D" w:rsidRPr="000C0B3D">
        <w:t>Anders ausgedrück</w:t>
      </w:r>
      <w:r w:rsidR="000C0B3D">
        <w:t xml:space="preserve">t: Ist die </w:t>
      </w:r>
      <w:r w:rsidR="000C0B3D" w:rsidRPr="000C0B3D">
        <w:rPr>
          <w:highlight w:val="yellow"/>
        </w:rPr>
        <w:t>Zeitreihe stationär</w:t>
      </w:r>
      <w:r w:rsidR="000C0B3D">
        <w:t xml:space="preserve">? </w:t>
      </w:r>
      <w:r w:rsidR="000C0B3D" w:rsidRPr="000C0B3D">
        <w:t>Eine stationäre Zeitreihe hat konstante Mittelwerte, Varianzen und keine Abhängigkeit der Statistik von der Zeit.</w:t>
      </w:r>
      <w:r w:rsidR="000C0B3D">
        <w:t xml:space="preserve"> </w:t>
      </w:r>
    </w:p>
    <w:p w14:paraId="351ED09B" w14:textId="77777777" w:rsidR="000C0B3D" w:rsidRDefault="000C0B3D" w:rsidP="000C0B3D">
      <w:r>
        <w:t xml:space="preserve">Gibt es </w:t>
      </w:r>
      <w:r w:rsidRPr="000C0B3D">
        <w:rPr>
          <w:highlight w:val="yellow"/>
        </w:rPr>
        <w:t xml:space="preserve">einen </w:t>
      </w:r>
      <w:r w:rsidR="008664F3" w:rsidRPr="000C0B3D">
        <w:rPr>
          <w:highlight w:val="yellow"/>
        </w:rPr>
        <w:t>Trend?</w:t>
      </w:r>
      <w:r>
        <w:t xml:space="preserve"> Ein Trend ist eine langfristige Veränderung in den Daten, wie z. B. ein kontinuierlicher Anstieg oder Abfall über die Zeit.</w:t>
      </w:r>
    </w:p>
    <w:p w14:paraId="7A35A6C4" w14:textId="77777777" w:rsidR="007342DF" w:rsidRDefault="000C0B3D" w:rsidP="000C0B3D">
      <w:r w:rsidRPr="000C0B3D">
        <w:rPr>
          <w:highlight w:val="yellow"/>
        </w:rPr>
        <w:t>Saisonale Effekte</w:t>
      </w:r>
      <w:r w:rsidRPr="000C0B3D">
        <w:t xml:space="preserve"> sind wiederkehrende Muster oder Schwankungen in der Zeitreihe, die regelmäßig auftreten (z. B. monatliche oder jährliche Zyklen)</w:t>
      </w:r>
    </w:p>
    <w:p w14:paraId="774BB2F2" w14:textId="77777777" w:rsidR="00076146" w:rsidRDefault="00076146" w:rsidP="000C0B3D">
      <w:pPr>
        <w:rPr>
          <w:rFonts w:eastAsiaTheme="minorEastAsia"/>
          <w:lang w:eastAsia="de-CH"/>
        </w:rPr>
      </w:pPr>
      <w:r w:rsidRPr="00076146">
        <w:rPr>
          <w:rFonts w:eastAsiaTheme="minorEastAsia"/>
          <w:lang w:eastAsia="de-CH"/>
        </w:rPr>
        <w:t xml:space="preserve">Ein </w:t>
      </w:r>
      <w:r w:rsidRPr="00076146">
        <w:rPr>
          <w:rFonts w:eastAsiaTheme="minorEastAsia"/>
          <w:b/>
          <w:lang w:eastAsia="de-CH"/>
        </w:rPr>
        <w:t>stationäres Muster</w:t>
      </w:r>
      <w:r w:rsidRPr="00076146">
        <w:rPr>
          <w:rFonts w:eastAsiaTheme="minorEastAsia"/>
          <w:lang w:eastAsia="de-CH"/>
        </w:rPr>
        <w:t xml:space="preserve"> zeigt keine Trends oder Saisonalitäten.</w:t>
      </w:r>
    </w:p>
    <w:p w14:paraId="2E1CF6F6" w14:textId="77777777" w:rsidR="007674E6" w:rsidRDefault="00E01782" w:rsidP="000C0B3D">
      <w:pPr>
        <w:rPr>
          <w:rFonts w:eastAsiaTheme="minorEastAsia"/>
          <w:lang w:eastAsia="de-CH"/>
        </w:rPr>
      </w:pPr>
      <w:r>
        <w:rPr>
          <w:rFonts w:eastAsiaTheme="minorEastAsia"/>
          <w:lang w:eastAsia="de-CH"/>
        </w:rPr>
        <w:t xml:space="preserve"> </w:t>
      </w:r>
      <m:oMath>
        <m:r>
          <w:rPr>
            <w:rFonts w:ascii="Cambria Math" w:hAnsi="Cambria Math"/>
            <w:noProof/>
            <w:lang w:eastAsia="de-CH"/>
          </w:rPr>
          <m:t xml:space="preserve">Additives Modell:beobachteter Wert </m:t>
        </m:r>
        <m:sSub>
          <m:sSubPr>
            <m:ctrlPr>
              <w:rPr>
                <w:rFonts w:ascii="Cambria Math" w:hAnsi="Cambria Math"/>
                <w:i/>
                <w:noProof/>
                <w:lang w:eastAsia="de-CH"/>
              </w:rPr>
            </m:ctrlPr>
          </m:sSubPr>
          <m:e>
            <m:r>
              <w:rPr>
                <w:rFonts w:ascii="Cambria Math" w:hAnsi="Cambria Math"/>
                <w:noProof/>
                <w:lang w:eastAsia="de-CH"/>
              </w:rPr>
              <m:t>Y</m:t>
            </m:r>
          </m:e>
          <m:sub>
            <m:r>
              <w:rPr>
                <w:rFonts w:ascii="Cambria Math" w:hAnsi="Cambria Math"/>
                <w:noProof/>
                <w:lang w:eastAsia="de-CH"/>
              </w:rPr>
              <m:t>t</m:t>
            </m:r>
          </m:sub>
        </m:sSub>
        <m:r>
          <w:rPr>
            <w:rFonts w:ascii="Cambria Math" w:hAnsi="Cambria Math"/>
            <w:noProof/>
            <w:lang w:eastAsia="de-CH"/>
          </w:rPr>
          <m:t>=langfristiger Trend T</m:t>
        </m:r>
        <m:sSub>
          <m:sSubPr>
            <m:ctrlPr>
              <w:rPr>
                <w:rFonts w:ascii="Cambria Math" w:hAnsi="Cambria Math"/>
                <w:i/>
                <w:noProof/>
                <w:lang w:eastAsia="de-CH"/>
              </w:rPr>
            </m:ctrlPr>
          </m:sSubPr>
          <m:e>
            <m:r>
              <w:rPr>
                <w:rFonts w:ascii="Cambria Math" w:hAnsi="Cambria Math"/>
                <w:noProof/>
                <w:lang w:eastAsia="de-CH"/>
              </w:rPr>
              <m:t>C</m:t>
            </m:r>
          </m:e>
          <m:sub>
            <m:r>
              <w:rPr>
                <w:rFonts w:ascii="Cambria Math" w:hAnsi="Cambria Math"/>
                <w:noProof/>
                <w:lang w:eastAsia="de-CH"/>
              </w:rPr>
              <m:t>t</m:t>
            </m:r>
          </m:sub>
        </m:sSub>
        <m:r>
          <w:rPr>
            <w:rFonts w:ascii="Cambria Math" w:hAnsi="Cambria Math"/>
            <w:noProof/>
            <w:lang w:eastAsia="de-CH"/>
          </w:rPr>
          <m:t xml:space="preserve">+Saisonal Komponoente </m:t>
        </m:r>
        <m:sSub>
          <m:sSubPr>
            <m:ctrlPr>
              <w:rPr>
                <w:rFonts w:ascii="Cambria Math" w:hAnsi="Cambria Math"/>
                <w:i/>
                <w:noProof/>
                <w:lang w:eastAsia="de-CH"/>
              </w:rPr>
            </m:ctrlPr>
          </m:sSubPr>
          <m:e>
            <m:r>
              <w:rPr>
                <w:rFonts w:ascii="Cambria Math" w:hAnsi="Cambria Math"/>
                <w:noProof/>
                <w:lang w:eastAsia="de-CH"/>
              </w:rPr>
              <m:t>S</m:t>
            </m:r>
          </m:e>
          <m:sub>
            <m:r>
              <w:rPr>
                <w:rFonts w:ascii="Cambria Math" w:hAnsi="Cambria Math"/>
                <w:noProof/>
                <w:lang w:eastAsia="de-CH"/>
              </w:rPr>
              <m:t>t</m:t>
            </m:r>
          </m:sub>
        </m:sSub>
        <m:r>
          <w:rPr>
            <w:rFonts w:ascii="Cambria Math" w:hAnsi="Cambria Math"/>
            <w:noProof/>
            <w:lang w:eastAsia="de-CH"/>
          </w:rPr>
          <m:t xml:space="preserve">+Zufalls Rest </m:t>
        </m:r>
        <m:sSub>
          <m:sSubPr>
            <m:ctrlPr>
              <w:rPr>
                <w:rFonts w:ascii="Cambria Math" w:hAnsi="Cambria Math"/>
                <w:i/>
                <w:noProof/>
                <w:lang w:eastAsia="de-CH"/>
              </w:rPr>
            </m:ctrlPr>
          </m:sSubPr>
          <m:e>
            <m:r>
              <w:rPr>
                <w:rFonts w:ascii="Cambria Math" w:hAnsi="Cambria Math"/>
                <w:noProof/>
                <w:lang w:eastAsia="de-CH"/>
              </w:rPr>
              <m:t>T</m:t>
            </m:r>
          </m:e>
          <m:sub>
            <m:r>
              <w:rPr>
                <w:rFonts w:ascii="Cambria Math" w:hAnsi="Cambria Math"/>
                <w:noProof/>
                <w:lang w:eastAsia="de-CH"/>
              </w:rPr>
              <m:t>t</m:t>
            </m:r>
          </m:sub>
        </m:sSub>
      </m:oMath>
    </w:p>
    <w:p w14:paraId="283AF763" w14:textId="77777777" w:rsidR="00E01782" w:rsidRDefault="00E01782" w:rsidP="00E01782">
      <w:pPr>
        <w:rPr>
          <w:noProof/>
          <w:lang w:eastAsia="de-CH"/>
        </w:rPr>
      </w:pPr>
      <w:r>
        <w:rPr>
          <w:noProof/>
          <w:lang w:eastAsia="de-CH"/>
        </w:rPr>
        <w:t xml:space="preserve">Univariate Zeitreihe:Eine Zeitreihe, bei der nur eine Größe </w:t>
      </w:r>
      <m:oMath>
        <m:r>
          <w:rPr>
            <w:rFonts w:ascii="Cambria Math" w:hAnsi="Cambria Math"/>
            <w:noProof/>
            <w:lang w:eastAsia="de-CH"/>
          </w:rPr>
          <m:t>X</m:t>
        </m:r>
      </m:oMath>
      <w:r>
        <w:rPr>
          <w:noProof/>
          <w:lang w:eastAsia="de-CH"/>
        </w:rPr>
        <w:t xml:space="preserve"> über die Zeit beobachtet wird.</w:t>
      </w:r>
    </w:p>
    <w:p w14:paraId="79315765" w14:textId="77777777" w:rsidR="00E01782" w:rsidRDefault="00E01782" w:rsidP="00E01782">
      <w:pPr>
        <w:rPr>
          <w:noProof/>
          <w:lang w:eastAsia="de-CH"/>
        </w:rPr>
      </w:pPr>
      <w:r>
        <w:rPr>
          <w:noProof/>
          <w:lang w:eastAsia="de-CH"/>
        </w:rPr>
        <w:t xml:space="preserve">Multivariate Zeitreihe: Falls wir an mehreren Größen interessiert sind, wird eine Sammlung von Zufallsvariablen betrachtet: </w:t>
      </w:r>
      <m:oMath>
        <m:r>
          <w:rPr>
            <w:rFonts w:ascii="Cambria Math" w:hAnsi="Cambria Math"/>
            <w:noProof/>
            <w:lang w:eastAsia="de-CH"/>
          </w:rPr>
          <m:t>X=</m:t>
        </m:r>
        <m:sSub>
          <m:sSubPr>
            <m:ctrlPr>
              <w:rPr>
                <w:rFonts w:ascii="Cambria Math" w:hAnsi="Cambria Math"/>
                <w:i/>
                <w:noProof/>
                <w:lang w:eastAsia="de-CH"/>
              </w:rPr>
            </m:ctrlPr>
          </m:sSubPr>
          <m:e>
            <m:r>
              <w:rPr>
                <w:rFonts w:ascii="Cambria Math" w:hAnsi="Cambria Math"/>
                <w:noProof/>
                <w:lang w:eastAsia="de-CH"/>
              </w:rPr>
              <m:t>X</m:t>
            </m:r>
          </m:e>
          <m:sub>
            <m:r>
              <w:rPr>
                <w:rFonts w:ascii="Cambria Math" w:hAnsi="Cambria Math"/>
                <w:noProof/>
                <w:lang w:eastAsia="de-CH"/>
              </w:rPr>
              <m:t>1</m:t>
            </m:r>
          </m:sub>
        </m:sSub>
        <m:r>
          <w:rPr>
            <w:rFonts w:ascii="Cambria Math" w:hAnsi="Cambria Math"/>
            <w:noProof/>
            <w:lang w:eastAsia="de-CH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noProof/>
                <w:lang w:eastAsia="de-CH"/>
              </w:rPr>
            </m:ctrlPr>
          </m:sSubPr>
          <m:e>
            <m:r>
              <w:rPr>
                <w:rFonts w:ascii="Cambria Math" w:hAnsi="Cambria Math"/>
                <w:noProof/>
                <w:lang w:eastAsia="de-CH"/>
              </w:rPr>
              <m:t>X</m:t>
            </m:r>
          </m:e>
          <m:sub>
            <m:r>
              <w:rPr>
                <w:rFonts w:ascii="Cambria Math" w:hAnsi="Cambria Math"/>
                <w:noProof/>
                <w:lang w:eastAsia="de-CH"/>
              </w:rPr>
              <m:t>2</m:t>
            </m:r>
          </m:sub>
        </m:sSub>
        <m:r>
          <w:rPr>
            <w:rFonts w:ascii="Cambria Math" w:hAnsi="Cambria Math"/>
            <w:noProof/>
            <w:lang w:eastAsia="de-CH"/>
          </w:rPr>
          <m:t>…..</m:t>
        </m:r>
      </m:oMath>
    </w:p>
    <w:p w14:paraId="74F2B400" w14:textId="77777777" w:rsidR="009B36B1" w:rsidRPr="00BE7923" w:rsidRDefault="009B36B1" w:rsidP="000C0B3D">
      <w:pPr>
        <w:rPr>
          <w:rFonts w:eastAsiaTheme="minorEastAsia"/>
        </w:rPr>
      </w:pPr>
      <w:r>
        <w:t xml:space="preserve">Mittelwert: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E7923">
        <w:rPr>
          <w:rFonts w:eastAsiaTheme="minorEastAsia"/>
        </w:rPr>
        <w:t xml:space="preserve">: </w:t>
      </w:r>
      <w:r>
        <w:t>Varianz</w:t>
      </w:r>
      <w:r w:rsidR="003F51D1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anz. Werte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Wer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-Mittel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60F14" w:rsidRPr="00660F14">
        <w:rPr>
          <w:rFonts w:eastAsiaTheme="minorEastAsia"/>
        </w:rPr>
        <w:t>Covariance</w:t>
      </w:r>
      <w:r w:rsidR="009E2686">
        <w:rPr>
          <w:rFonts w:eastAsiaTheme="minorEastAsia"/>
        </w:rPr>
        <w:t>(</w:t>
      </w:r>
      <w:r w:rsidR="009E2686">
        <w:t>Autokovarianz misst, wie stark die Werte der Zeitreihe zu zwei verschiedenen Zeitpunkten miteinander zusammenhängen.</w:t>
      </w:r>
      <w:r w:rsidR="009E2686">
        <w:rPr>
          <w:rFonts w:eastAsiaTheme="minorEastAsia"/>
        </w:rPr>
        <w:t>)</w:t>
      </w:r>
      <w:r w:rsidR="00F5441A">
        <w:rPr>
          <w:rFonts w:eastAsiaTheme="minorEastAsia"/>
        </w:rPr>
        <w:t xml:space="preserve"> </w:t>
      </w:r>
      <w:r w:rsidR="005534A1">
        <w:rPr>
          <w:rFonts w:eastAsiaTheme="minorEastAsia"/>
        </w:rPr>
        <w:t xml:space="preserve">COV: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n-k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n-k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-μ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-μ</m:t>
                </m:r>
              </m:e>
            </m:d>
          </m:e>
        </m:nary>
        <m:r>
          <w:rPr>
            <w:rFonts w:ascii="Cambria Math" w:eastAsiaTheme="minorEastAsia" w:hAnsi="Cambria Math"/>
          </w:rPr>
          <m:t>:k ist Verschiebung</m:t>
        </m:r>
      </m:oMath>
      <w:r w:rsidR="00660F14">
        <w:rPr>
          <w:rFonts w:eastAsiaTheme="minorEastAsia"/>
        </w:rPr>
        <w:t xml:space="preserve">: </w:t>
      </w:r>
      <w:proofErr w:type="spellStart"/>
      <w:r w:rsidR="00660F14" w:rsidRPr="00660F14">
        <w:rPr>
          <w:rFonts w:eastAsiaTheme="minorEastAsia"/>
        </w:rPr>
        <w:t>Autocorrelation</w:t>
      </w:r>
      <w:proofErr w:type="spellEnd"/>
      <w:r w:rsidR="00660F14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t,s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t,s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t,s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Covariance von a,b</m:t>
            </m:r>
          </m:num>
          <m:den>
            <m:r>
              <w:rPr>
                <w:rFonts w:ascii="Cambria Math" w:eastAsiaTheme="minorEastAsia" w:hAnsi="Cambria Math"/>
              </w:rPr>
              <m:t>Varianz von a,b</m:t>
            </m:r>
          </m:den>
        </m:f>
      </m:oMath>
      <w:r w:rsidR="00805431">
        <w:rPr>
          <w:rFonts w:eastAsiaTheme="minorEastAsia"/>
        </w:rPr>
        <w:t xml:space="preserve"> liegt zwischen -1 und 1</w:t>
      </w:r>
      <w:r w:rsidR="005E476A">
        <w:rPr>
          <w:rFonts w:eastAsiaTheme="minorEastAsia"/>
        </w:rPr>
        <w:t>.</w:t>
      </w:r>
    </w:p>
    <w:p w14:paraId="1DF05D03" w14:textId="77777777" w:rsidR="009B36B1" w:rsidRDefault="009B36B1" w:rsidP="000C0B3D"/>
    <w:p w14:paraId="292CFD0E" w14:textId="77777777" w:rsidR="009B7773" w:rsidRDefault="009B7773" w:rsidP="009B7773">
      <w:r w:rsidRPr="009B7773">
        <w:rPr>
          <w:b/>
        </w:rPr>
        <w:t>White Noise</w:t>
      </w:r>
      <w:r>
        <w:t xml:space="preserve">: Zeitreihe wird als White Noise bezeichnet, wenn die Variablen </w:t>
      </w:r>
    </w:p>
    <w:p w14:paraId="3DF4C812" w14:textId="77777777" w:rsidR="009E06B6" w:rsidRDefault="00F1795D" w:rsidP="000C0B3D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675F5B7B" wp14:editId="18E16A0C">
            <wp:simplePos x="0" y="0"/>
            <wp:positionH relativeFrom="margin">
              <wp:posOffset>2442210</wp:posOffset>
            </wp:positionH>
            <wp:positionV relativeFrom="paragraph">
              <wp:posOffset>125730</wp:posOffset>
            </wp:positionV>
            <wp:extent cx="2368550" cy="1398270"/>
            <wp:effectExtent l="0" t="0" r="0" b="0"/>
            <wp:wrapTight wrapText="bothSides">
              <wp:wrapPolygon edited="0">
                <wp:start x="0" y="0"/>
                <wp:lineTo x="0" y="21188"/>
                <wp:lineTo x="21368" y="21188"/>
                <wp:lineTo x="21368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773">
        <w:t>unabhängig und id</w:t>
      </w:r>
      <w:r w:rsidR="00F034A7">
        <w:t>entisch verteilt (</w:t>
      </w:r>
      <w:proofErr w:type="spellStart"/>
      <w:r w:rsidR="00F034A7">
        <w:t>i.i.d</w:t>
      </w:r>
      <w:proofErr w:type="spellEnd"/>
      <w:r w:rsidR="00F034A7">
        <w:t xml:space="preserve">.) </w:t>
      </w:r>
      <w:proofErr w:type="spellStart"/>
      <w:r w:rsidR="00F034A7">
        <w:t>sind,und</w:t>
      </w:r>
      <w:proofErr w:type="spellEnd"/>
      <w:r w:rsidR="00F034A7">
        <w:t xml:space="preserve"> der Mittelwert sowie die Varianz  </w:t>
      </w:r>
      <w:r w:rsidR="009B7773">
        <w:t>zeitlich konstant sind.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587D59" w:rsidRPr="00587D59" w14:paraId="09594568" w14:textId="77777777" w:rsidTr="00587D59">
        <w:trPr>
          <w:trHeight w:val="465"/>
        </w:trPr>
        <w:tc>
          <w:tcPr>
            <w:tcW w:w="1200" w:type="dxa"/>
            <w:hideMark/>
          </w:tcPr>
          <w:p w14:paraId="72AC270A" w14:textId="77777777"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Modell with Trend</w:t>
            </w:r>
          </w:p>
        </w:tc>
        <w:tc>
          <w:tcPr>
            <w:tcW w:w="1200" w:type="dxa"/>
            <w:hideMark/>
          </w:tcPr>
          <w:p w14:paraId="516295EE" w14:textId="77777777"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Moving Average</w:t>
            </w:r>
          </w:p>
        </w:tc>
        <w:tc>
          <w:tcPr>
            <w:tcW w:w="1200" w:type="dxa"/>
            <w:hideMark/>
          </w:tcPr>
          <w:p w14:paraId="4E1EA97F" w14:textId="77777777"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Non Stationary</w:t>
            </w:r>
          </w:p>
        </w:tc>
      </w:tr>
      <w:tr w:rsidR="00587D59" w:rsidRPr="00587D59" w14:paraId="6ED42C0C" w14:textId="77777777" w:rsidTr="00587D59">
        <w:trPr>
          <w:trHeight w:val="315"/>
        </w:trPr>
        <w:tc>
          <w:tcPr>
            <w:tcW w:w="1200" w:type="dxa"/>
            <w:hideMark/>
          </w:tcPr>
          <w:p w14:paraId="40C85935" w14:textId="77777777"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Nicht stationär</w:t>
            </w:r>
          </w:p>
        </w:tc>
        <w:tc>
          <w:tcPr>
            <w:tcW w:w="1200" w:type="dxa"/>
            <w:hideMark/>
          </w:tcPr>
          <w:p w14:paraId="61132975" w14:textId="77777777"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stationär</w:t>
            </w:r>
          </w:p>
        </w:tc>
        <w:tc>
          <w:tcPr>
            <w:tcW w:w="1200" w:type="dxa"/>
            <w:hideMark/>
          </w:tcPr>
          <w:p w14:paraId="372A5A3A" w14:textId="77777777"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Nicht stationär</w:t>
            </w:r>
          </w:p>
        </w:tc>
      </w:tr>
      <w:tr w:rsidR="00587D59" w:rsidRPr="00587D59" w14:paraId="04A4E7CB" w14:textId="77777777" w:rsidTr="00587D59">
        <w:trPr>
          <w:trHeight w:val="690"/>
        </w:trPr>
        <w:tc>
          <w:tcPr>
            <w:tcW w:w="1200" w:type="dxa"/>
            <w:hideMark/>
          </w:tcPr>
          <w:p w14:paraId="5CAAC56A" w14:textId="77777777"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Mittelwert hängt von Trend ab</w:t>
            </w:r>
          </w:p>
        </w:tc>
        <w:tc>
          <w:tcPr>
            <w:tcW w:w="1200" w:type="dxa"/>
            <w:hideMark/>
          </w:tcPr>
          <w:p w14:paraId="1E64537E" w14:textId="77777777"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Mittel und Varianz sind konstant</w:t>
            </w:r>
          </w:p>
        </w:tc>
        <w:tc>
          <w:tcPr>
            <w:tcW w:w="1200" w:type="dxa"/>
            <w:hideMark/>
          </w:tcPr>
          <w:p w14:paraId="09E3D667" w14:textId="77777777" w:rsidR="00587D59" w:rsidRPr="00587D59" w:rsidRDefault="00587D59">
            <w:pPr>
              <w:rPr>
                <w:noProof/>
                <w:lang w:eastAsia="de-CH"/>
              </w:rPr>
            </w:pPr>
            <w:r w:rsidRPr="00587D59">
              <w:rPr>
                <w:noProof/>
                <w:lang w:eastAsia="de-CH"/>
              </w:rPr>
              <w:t>Mittel und Varianz ändert mit Zeit</w:t>
            </w:r>
          </w:p>
        </w:tc>
      </w:tr>
      <w:tr w:rsidR="00587D59" w:rsidRPr="00587D59" w14:paraId="2A59729B" w14:textId="77777777" w:rsidTr="00587D59">
        <w:trPr>
          <w:trHeight w:val="315"/>
        </w:trPr>
        <w:tc>
          <w:tcPr>
            <w:tcW w:w="1200" w:type="dxa"/>
            <w:hideMark/>
          </w:tcPr>
          <w:p w14:paraId="455CF6F7" w14:textId="77777777" w:rsidR="00587D59" w:rsidRPr="00587D59" w:rsidRDefault="00587D5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3ADCE24" wp14:editId="0DC9FFCA">
                  <wp:extent cx="415966" cy="330200"/>
                  <wp:effectExtent l="0" t="0" r="3175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69" cy="33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hideMark/>
          </w:tcPr>
          <w:p w14:paraId="1A7B3F9E" w14:textId="77777777" w:rsidR="00587D59" w:rsidRPr="00587D59" w:rsidRDefault="00587D5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966B184" wp14:editId="13B4D339">
                  <wp:extent cx="495300" cy="321418"/>
                  <wp:effectExtent l="0" t="0" r="0" b="254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30" cy="33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hideMark/>
          </w:tcPr>
          <w:p w14:paraId="05445ABB" w14:textId="77777777" w:rsidR="00587D59" w:rsidRPr="00587D59" w:rsidRDefault="00587D59" w:rsidP="00587D59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B17E303" wp14:editId="601C812C">
                  <wp:extent cx="552450" cy="360293"/>
                  <wp:effectExtent l="0" t="0" r="0" b="190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2" cy="36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E6067" w14:textId="77777777" w:rsidR="000C0B3D" w:rsidRPr="000C0B3D" w:rsidRDefault="000C0B3D" w:rsidP="000C0B3D"/>
    <w:p w14:paraId="25151CD2" w14:textId="77777777" w:rsidR="006866D4" w:rsidRDefault="006866D4" w:rsidP="00BE55F4">
      <w:pPr>
        <w:pStyle w:val="berschrift1"/>
      </w:pPr>
      <w:r w:rsidRPr="00BE7923">
        <w:t>Box-Jenki</w:t>
      </w:r>
      <w:r w:rsidR="00BE55F4" w:rsidRPr="00BE7923">
        <w:t xml:space="preserve">ns Modelling: ARIMA Models </w:t>
      </w:r>
    </w:p>
    <w:p w14:paraId="35FF701E" w14:textId="77777777" w:rsidR="004F3932" w:rsidRDefault="004F3932" w:rsidP="004F3932">
      <w:r>
        <w:t>ARIMA hilft, zukünftige Punkte in einer Zei</w:t>
      </w:r>
      <w:r w:rsidR="006C4373">
        <w:t xml:space="preserve">treihe vorherzusagen, indem es: </w:t>
      </w:r>
      <w:r>
        <w:t>Abhängigkeiten zwischen Beobachtungen (AR: Autoregressiv) nutzt.</w:t>
      </w:r>
    </w:p>
    <w:p w14:paraId="237D01D9" w14:textId="77777777" w:rsidR="00F1795D" w:rsidRDefault="004F3932" w:rsidP="00F1795D">
      <w:r>
        <w:t>Daten durch Differenzierung s</w:t>
      </w:r>
      <w:r w:rsidR="006C4373">
        <w:t>tationär macht (I: Integriert).</w:t>
      </w:r>
      <w:r>
        <w:t>Fehler der Vergangenheit glättet (MA: Moving Average).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3828"/>
        <w:gridCol w:w="3763"/>
      </w:tblGrid>
      <w:tr w:rsidR="006C4373" w14:paraId="02C21310" w14:textId="77777777" w:rsidTr="007831C1">
        <w:tc>
          <w:tcPr>
            <w:tcW w:w="3397" w:type="dxa"/>
          </w:tcPr>
          <w:p w14:paraId="0DBC983C" w14:textId="77777777" w:rsidR="000720B5" w:rsidRDefault="000720B5" w:rsidP="000720B5">
            <w:r>
              <w:t>AR (Autoregressiv): Modelliert den aktuellen Wert basierend auf vorherigen Werten.</w:t>
            </w:r>
          </w:p>
          <w:p w14:paraId="1728E455" w14:textId="77777777" w:rsidR="000720B5" w:rsidRDefault="000720B5" w:rsidP="000720B5">
            <w:r>
              <w:t>Beispiel: AR(1) hängt vom Wert des letzten Tages ab.</w:t>
            </w:r>
          </w:p>
        </w:tc>
        <w:tc>
          <w:tcPr>
            <w:tcW w:w="3828" w:type="dxa"/>
          </w:tcPr>
          <w:p w14:paraId="16CC3CA4" w14:textId="77777777" w:rsidR="007C5505" w:rsidRDefault="007C5505" w:rsidP="007C5505">
            <w:r>
              <w:t>I (Integriert): Entfernt Trends durch Differenzierung.</w:t>
            </w:r>
          </w:p>
          <w:p w14:paraId="343F160D" w14:textId="77777777" w:rsidR="000720B5" w:rsidRDefault="007C5505" w:rsidP="007C5505">
            <w:r>
              <w:t>Beispiel: Subtrahiere den Wert von gestern vom heutigen.</w:t>
            </w:r>
          </w:p>
        </w:tc>
        <w:tc>
          <w:tcPr>
            <w:tcW w:w="3763" w:type="dxa"/>
          </w:tcPr>
          <w:p w14:paraId="733DCC95" w14:textId="77777777" w:rsidR="007C5505" w:rsidRDefault="007C5505" w:rsidP="007C5505">
            <w:r>
              <w:t>MA (Moving Average): Modelliert Abhängigkeiten durch vorherige Fehler.</w:t>
            </w:r>
          </w:p>
          <w:p w14:paraId="24DE647F" w14:textId="77777777" w:rsidR="000720B5" w:rsidRDefault="007C5505" w:rsidP="007C5505">
            <w:r>
              <w:t>Beispiel: Nutze Fehler der letzten zwei Tage, um den heutigen Wert zu glätten.</w:t>
            </w:r>
          </w:p>
        </w:tc>
      </w:tr>
      <w:tr w:rsidR="006C4373" w14:paraId="23846425" w14:textId="77777777" w:rsidTr="007831C1">
        <w:tc>
          <w:tcPr>
            <w:tcW w:w="3397" w:type="dxa"/>
          </w:tcPr>
          <w:p w14:paraId="6A6205C1" w14:textId="77777777" w:rsidR="006C4373" w:rsidRDefault="006C4373" w:rsidP="000720B5">
            <w:r>
              <w:rPr>
                <w:noProof/>
                <w:lang w:eastAsia="de-CH"/>
              </w:rPr>
              <w:drawing>
                <wp:inline distT="0" distB="0" distL="0" distR="0" wp14:anchorId="2AE232F3" wp14:editId="42C957A3">
                  <wp:extent cx="1466491" cy="576760"/>
                  <wp:effectExtent l="0" t="0" r="635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704" cy="58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4D83BF1E" w14:textId="77777777" w:rsidR="006C4373" w:rsidRDefault="006C4373" w:rsidP="007C5505">
            <w:r>
              <w:rPr>
                <w:noProof/>
                <w:lang w:eastAsia="de-CH"/>
              </w:rPr>
              <w:drawing>
                <wp:inline distT="0" distB="0" distL="0" distR="0" wp14:anchorId="4133ED5E" wp14:editId="0026113C">
                  <wp:extent cx="2097477" cy="574237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918" cy="582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3" w:type="dxa"/>
          </w:tcPr>
          <w:p w14:paraId="5247B1FF" w14:textId="77777777" w:rsidR="006C4373" w:rsidRDefault="006C4373" w:rsidP="007C5505">
            <w:r>
              <w:rPr>
                <w:noProof/>
                <w:lang w:eastAsia="de-CH"/>
              </w:rPr>
              <w:drawing>
                <wp:inline distT="0" distB="0" distL="0" distR="0" wp14:anchorId="4F6FD55B" wp14:editId="1058E47F">
                  <wp:extent cx="2083818" cy="550183"/>
                  <wp:effectExtent l="0" t="0" r="0" b="254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77" cy="55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373" w14:paraId="0B2B9525" w14:textId="77777777" w:rsidTr="007831C1">
        <w:tc>
          <w:tcPr>
            <w:tcW w:w="3397" w:type="dxa"/>
          </w:tcPr>
          <w:p w14:paraId="2902B77C" w14:textId="77777777" w:rsidR="000720B5" w:rsidRDefault="000720B5" w:rsidP="000720B5">
            <w:r>
              <w:t>p: Anzahl der autoregressiven (AR) Terme</w:t>
            </w:r>
          </w:p>
        </w:tc>
        <w:tc>
          <w:tcPr>
            <w:tcW w:w="3828" w:type="dxa"/>
          </w:tcPr>
          <w:p w14:paraId="6845D3EE" w14:textId="77777777" w:rsidR="000720B5" w:rsidRDefault="000720B5" w:rsidP="000720B5">
            <w:r>
              <w:t>d: Anzahl der Differenzierungen (Integrated)</w:t>
            </w:r>
          </w:p>
        </w:tc>
        <w:tc>
          <w:tcPr>
            <w:tcW w:w="3763" w:type="dxa"/>
          </w:tcPr>
          <w:p w14:paraId="59E04107" w14:textId="77777777" w:rsidR="000720B5" w:rsidRDefault="000720B5" w:rsidP="000720B5">
            <w:r w:rsidRPr="000720B5">
              <w:t>q: Anzahl der Moving-Average (MA) Terme.</w:t>
            </w:r>
          </w:p>
        </w:tc>
      </w:tr>
      <w:tr w:rsidR="006C4373" w14:paraId="30DE6229" w14:textId="77777777" w:rsidTr="007831C1">
        <w:tc>
          <w:tcPr>
            <w:tcW w:w="3397" w:type="dxa"/>
          </w:tcPr>
          <w:p w14:paraId="220559A0" w14:textId="77777777" w:rsidR="000720B5" w:rsidRDefault="00AA4D17" w:rsidP="00AA4D17">
            <w:r>
              <w:t>Beispiel: p=2 bedeutet, dass der heutige Wert von den letzten 2 Werten abhängt.</w:t>
            </w:r>
          </w:p>
        </w:tc>
        <w:tc>
          <w:tcPr>
            <w:tcW w:w="3828" w:type="dxa"/>
          </w:tcPr>
          <w:p w14:paraId="424C16E8" w14:textId="77777777" w:rsidR="000720B5" w:rsidRDefault="00AA4D17" w:rsidP="00AA4D17">
            <w:r>
              <w:t>Beispiel: d=1 bedeutet, dass einmal angewendet wird, um Trends zu entfernen.</w:t>
            </w:r>
          </w:p>
        </w:tc>
        <w:tc>
          <w:tcPr>
            <w:tcW w:w="3763" w:type="dxa"/>
          </w:tcPr>
          <w:p w14:paraId="7C179C91" w14:textId="77777777" w:rsidR="000720B5" w:rsidRDefault="00AA4D17" w:rsidP="00AA4D17">
            <w:r>
              <w:t>Beispiel:  q=1 bedeutet, dass der heutige Wert durch den Fehler des letzten Tages beeinflusst wird.</w:t>
            </w:r>
          </w:p>
        </w:tc>
      </w:tr>
      <w:tr w:rsidR="007831C1" w14:paraId="2B91F834" w14:textId="77777777" w:rsidTr="007831C1">
        <w:tc>
          <w:tcPr>
            <w:tcW w:w="3397" w:type="dxa"/>
          </w:tcPr>
          <w:p w14:paraId="5E687F8E" w14:textId="77777777" w:rsidR="007831C1" w:rsidRDefault="007831C1" w:rsidP="00AA4D17">
            <w:r>
              <w:t xml:space="preserve">Plotten Sie die Zeitreihe: Wenn ein Trend sichtbar ist, könnte </w:t>
            </w:r>
            <w:r>
              <w:rPr>
                <w:rStyle w:val="katex-mathml"/>
              </w:rPr>
              <w:t>d≥1d \</w:t>
            </w:r>
            <w:proofErr w:type="spellStart"/>
            <w:r>
              <w:rPr>
                <w:rStyle w:val="katex-mathml"/>
              </w:rPr>
              <w:t>geq</w:t>
            </w:r>
            <w:proofErr w:type="spellEnd"/>
            <w:r>
              <w:rPr>
                <w:rStyle w:val="katex-mathml"/>
              </w:rPr>
              <w:t xml:space="preserve"> 1</w:t>
            </w:r>
            <w:r>
              <w:rPr>
                <w:rStyle w:val="mord"/>
              </w:rPr>
              <w:t>d</w:t>
            </w:r>
            <w:r>
              <w:rPr>
                <w:rStyle w:val="mrel"/>
              </w:rPr>
              <w:t>≥</w:t>
            </w:r>
            <w:r>
              <w:rPr>
                <w:rStyle w:val="mord"/>
              </w:rPr>
              <w:t>1</w:t>
            </w:r>
            <w:r>
              <w:t xml:space="preserve"> nötig sein.</w:t>
            </w:r>
          </w:p>
        </w:tc>
        <w:tc>
          <w:tcPr>
            <w:tcW w:w="3828" w:type="dxa"/>
          </w:tcPr>
          <w:p w14:paraId="69F2616C" w14:textId="77777777" w:rsidR="007831C1" w:rsidRDefault="007831C1" w:rsidP="007831C1">
            <w:r>
              <w:t>Dickey-Fuller-Test (ADF-Test): Ein statistischer Test, um Stationarität zu überprüfen. Wenn die Zeitreihe nicht stationär ist, erhöhen Sie d</w:t>
            </w:r>
          </w:p>
        </w:tc>
        <w:tc>
          <w:tcPr>
            <w:tcW w:w="3763" w:type="dxa"/>
          </w:tcPr>
          <w:p w14:paraId="12904939" w14:textId="77777777" w:rsidR="007831C1" w:rsidRDefault="007831C1" w:rsidP="007831C1">
            <w:r>
              <w:t>Verwenden Sie die Autokorrelationsfunktion (ACF), um die Anzahl der gleitenden Mittelwerte zu bestimmen.</w:t>
            </w:r>
          </w:p>
          <w:p w14:paraId="4455D324" w14:textId="77777777" w:rsidR="007831C1" w:rsidRDefault="007831C1" w:rsidP="007831C1">
            <w:r>
              <w:t>Ein starker Abfall in der ACF zeigt den Wert für q</w:t>
            </w:r>
          </w:p>
        </w:tc>
      </w:tr>
      <w:tr w:rsidR="007831C1" w14:paraId="67957FD1" w14:textId="77777777" w:rsidTr="007831C1">
        <w:tc>
          <w:tcPr>
            <w:tcW w:w="3397" w:type="dxa"/>
          </w:tcPr>
          <w:p w14:paraId="19EB9A7D" w14:textId="77777777" w:rsidR="009C4F22" w:rsidRDefault="009C4F22" w:rsidP="00AA4D17">
            <w:r>
              <w:rPr>
                <w:noProof/>
                <w:lang w:eastAsia="de-CH"/>
              </w:rPr>
              <w:drawing>
                <wp:inline distT="0" distB="0" distL="0" distR="0" wp14:anchorId="3D42953C" wp14:editId="59C22699">
                  <wp:extent cx="837544" cy="647700"/>
                  <wp:effectExtent l="0" t="0" r="127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444" cy="66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46B9">
              <w:t xml:space="preserve"> stationär</w:t>
            </w:r>
          </w:p>
          <w:p w14:paraId="7E927EB4" w14:textId="77777777" w:rsidR="007831C1" w:rsidRDefault="009C4F22" w:rsidP="00AA4D17">
            <w:r>
              <w:t xml:space="preserve"> </w:t>
            </w:r>
            <w:r>
              <w:rPr>
                <w:rStyle w:val="mord"/>
              </w:rPr>
              <w:t>d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0</w:t>
            </w:r>
            <w:r>
              <w:t xml:space="preserve"> und </w:t>
            </w:r>
            <w:r>
              <w:rPr>
                <w:rStyle w:val="katex-mathml"/>
              </w:rPr>
              <w:t>q=0</w:t>
            </w:r>
          </w:p>
        </w:tc>
        <w:tc>
          <w:tcPr>
            <w:tcW w:w="3828" w:type="dxa"/>
          </w:tcPr>
          <w:p w14:paraId="5513C2AA" w14:textId="77777777" w:rsidR="009C4F22" w:rsidRDefault="009C4F22" w:rsidP="00AA4D17">
            <w:r>
              <w:rPr>
                <w:noProof/>
                <w:lang w:eastAsia="de-CH"/>
              </w:rPr>
              <w:drawing>
                <wp:inline distT="0" distB="0" distL="0" distR="0" wp14:anchorId="18E23DF2" wp14:editId="0FA6A3E1">
                  <wp:extent cx="709392" cy="57785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006" cy="584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7F46B9">
              <w:t>grenzstationär</w:t>
            </w:r>
          </w:p>
          <w:p w14:paraId="721FD696" w14:textId="77777777" w:rsidR="007831C1" w:rsidRDefault="009C4F22" w:rsidP="00AA4D17">
            <w:r>
              <w:rPr>
                <w:rStyle w:val="mord"/>
              </w:rPr>
              <w:t>p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0</w:t>
            </w:r>
            <w:r>
              <w:t xml:space="preserve"> und </w:t>
            </w:r>
            <w:r>
              <w:rPr>
                <w:rStyle w:val="katex-mathml"/>
              </w:rPr>
              <w:t>d=0d = 0</w:t>
            </w:r>
            <w:r>
              <w:rPr>
                <w:rStyle w:val="mord"/>
              </w:rPr>
              <w:t>d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0</w:t>
            </w:r>
          </w:p>
        </w:tc>
        <w:tc>
          <w:tcPr>
            <w:tcW w:w="3763" w:type="dxa"/>
          </w:tcPr>
          <w:p w14:paraId="4A7828BC" w14:textId="77777777" w:rsidR="007F46B9" w:rsidRDefault="009C4F22" w:rsidP="00AA4D17">
            <w:r>
              <w:rPr>
                <w:noProof/>
                <w:lang w:eastAsia="de-CH"/>
              </w:rPr>
              <w:drawing>
                <wp:inline distT="0" distB="0" distL="0" distR="0" wp14:anchorId="56B2D18C" wp14:editId="41B01E35">
                  <wp:extent cx="662305" cy="577850"/>
                  <wp:effectExtent l="0" t="0" r="444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036" cy="58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46B9">
              <w:t xml:space="preserve"> nicht stationär </w:t>
            </w:r>
          </w:p>
          <w:p w14:paraId="7EBF9207" w14:textId="77777777" w:rsidR="007831C1" w:rsidRDefault="007F46B9" w:rsidP="00AA4D17">
            <w:r>
              <w:t>Werte explodieren.</w:t>
            </w:r>
          </w:p>
          <w:p w14:paraId="16521FAA" w14:textId="77777777" w:rsidR="009C4F22" w:rsidRDefault="009C4F22" w:rsidP="009C4F22">
            <w:r>
              <w:t>p=0 und q=0</w:t>
            </w:r>
          </w:p>
        </w:tc>
      </w:tr>
    </w:tbl>
    <w:p w14:paraId="6D556491" w14:textId="77777777" w:rsidR="00311924" w:rsidRPr="00311924" w:rsidRDefault="00311924" w:rsidP="00311924">
      <w:pPr>
        <w:rPr>
          <w:lang w:eastAsia="de-CH"/>
        </w:rPr>
      </w:pPr>
      <w:r w:rsidRPr="00311924">
        <w:rPr>
          <w:lang w:eastAsia="de-CH"/>
        </w:rPr>
        <w:t>Schritte zum Aufbau eines ARIMA-Modells:</w:t>
      </w:r>
    </w:p>
    <w:p w14:paraId="0000013F" w14:textId="77777777" w:rsidR="00311924" w:rsidRPr="00311924" w:rsidRDefault="00311924" w:rsidP="00311924">
      <w:pPr>
        <w:pStyle w:val="Listenabsatz"/>
        <w:numPr>
          <w:ilvl w:val="0"/>
          <w:numId w:val="7"/>
        </w:numPr>
        <w:rPr>
          <w:lang w:eastAsia="de-CH"/>
        </w:rPr>
      </w:pPr>
      <w:r w:rsidRPr="00311924">
        <w:rPr>
          <w:lang w:eastAsia="de-CH"/>
        </w:rPr>
        <w:t>Zeitreihe stationär machen:</w:t>
      </w:r>
    </w:p>
    <w:p w14:paraId="1B3C7706" w14:textId="77777777" w:rsidR="00311924" w:rsidRPr="00311924" w:rsidRDefault="00311924" w:rsidP="00311924">
      <w:pPr>
        <w:rPr>
          <w:lang w:eastAsia="de-CH"/>
        </w:rPr>
      </w:pPr>
      <w:r w:rsidRPr="00311924">
        <w:rPr>
          <w:lang w:eastAsia="de-CH"/>
        </w:rPr>
        <w:t>Verwenden Sie Differenzierung, um Trends oder Saisonalität zu entfernen.</w:t>
      </w:r>
    </w:p>
    <w:p w14:paraId="79AEF04D" w14:textId="77777777" w:rsidR="00311924" w:rsidRPr="00311924" w:rsidRDefault="00311924" w:rsidP="00311924">
      <w:pPr>
        <w:rPr>
          <w:lang w:eastAsia="de-CH"/>
        </w:rPr>
      </w:pPr>
      <w:r w:rsidRPr="00311924">
        <w:rPr>
          <w:lang w:eastAsia="de-CH"/>
        </w:rPr>
        <w:t>Ziel ist es, die Zeitreihe stationär zu machen (konstanter Mittelwert und Varianz).</w:t>
      </w:r>
    </w:p>
    <w:p w14:paraId="4745C0C5" w14:textId="77777777" w:rsidR="00311924" w:rsidRPr="00311924" w:rsidRDefault="00311924" w:rsidP="00311924">
      <w:pPr>
        <w:pStyle w:val="Listenabsatz"/>
        <w:numPr>
          <w:ilvl w:val="0"/>
          <w:numId w:val="7"/>
        </w:numPr>
        <w:rPr>
          <w:lang w:eastAsia="de-CH"/>
        </w:rPr>
      </w:pPr>
      <w:r w:rsidRPr="00311924">
        <w:rPr>
          <w:lang w:eastAsia="de-CH"/>
        </w:rPr>
        <w:t xml:space="preserve">Bestimmen der Parameter </w:t>
      </w:r>
      <w:proofErr w:type="spellStart"/>
      <w:r w:rsidRPr="00311924">
        <w:rPr>
          <w:lang w:eastAsia="de-CH"/>
        </w:rPr>
        <w:t>ppp</w:t>
      </w:r>
      <w:proofErr w:type="spellEnd"/>
      <w:r w:rsidRPr="00311924">
        <w:rPr>
          <w:lang w:eastAsia="de-CH"/>
        </w:rPr>
        <w:t xml:space="preserve">, </w:t>
      </w:r>
      <w:proofErr w:type="spellStart"/>
      <w:r w:rsidRPr="00311924">
        <w:rPr>
          <w:lang w:eastAsia="de-CH"/>
        </w:rPr>
        <w:t>ddd</w:t>
      </w:r>
      <w:proofErr w:type="spellEnd"/>
      <w:r w:rsidRPr="00311924">
        <w:rPr>
          <w:lang w:eastAsia="de-CH"/>
        </w:rPr>
        <w:t xml:space="preserve">, </w:t>
      </w:r>
      <w:proofErr w:type="spellStart"/>
      <w:r w:rsidRPr="00311924">
        <w:rPr>
          <w:lang w:eastAsia="de-CH"/>
        </w:rPr>
        <w:t>qqq</w:t>
      </w:r>
      <w:proofErr w:type="spellEnd"/>
      <w:r w:rsidRPr="00311924">
        <w:rPr>
          <w:lang w:eastAsia="de-CH"/>
        </w:rPr>
        <w:t>:</w:t>
      </w:r>
    </w:p>
    <w:p w14:paraId="5A0116B6" w14:textId="77777777" w:rsidR="00311924" w:rsidRPr="00311924" w:rsidRDefault="00311924" w:rsidP="00311924">
      <w:pPr>
        <w:rPr>
          <w:lang w:eastAsia="de-CH"/>
        </w:rPr>
      </w:pPr>
      <w:proofErr w:type="spellStart"/>
      <w:r w:rsidRPr="00311924">
        <w:rPr>
          <w:lang w:eastAsia="de-CH"/>
        </w:rPr>
        <w:t>ppp</w:t>
      </w:r>
      <w:proofErr w:type="spellEnd"/>
      <w:r w:rsidRPr="00311924">
        <w:rPr>
          <w:lang w:eastAsia="de-CH"/>
        </w:rPr>
        <w:t xml:space="preserve"> (AR-Term):</w:t>
      </w:r>
    </w:p>
    <w:p w14:paraId="76D13974" w14:textId="77777777" w:rsidR="00311924" w:rsidRPr="00311924" w:rsidRDefault="00311924" w:rsidP="00311924">
      <w:pPr>
        <w:ind w:firstLine="708"/>
        <w:rPr>
          <w:lang w:eastAsia="de-CH"/>
        </w:rPr>
      </w:pPr>
      <w:r w:rsidRPr="00311924">
        <w:rPr>
          <w:lang w:eastAsia="de-CH"/>
        </w:rPr>
        <w:t>Verwenden Sie die partielle Autokorrelationsfunktion (PACF), um die Anzahl der autoregressiven Terme zu bestimmen.</w:t>
      </w:r>
    </w:p>
    <w:p w14:paraId="53960236" w14:textId="77777777" w:rsidR="00311924" w:rsidRPr="00311924" w:rsidRDefault="00311924" w:rsidP="00311924">
      <w:pPr>
        <w:ind w:firstLine="708"/>
        <w:rPr>
          <w:lang w:eastAsia="de-CH"/>
        </w:rPr>
      </w:pPr>
      <w:r w:rsidRPr="00311924">
        <w:rPr>
          <w:lang w:eastAsia="de-CH"/>
        </w:rPr>
        <w:t xml:space="preserve">Ein starker Abfall in der PACF zeigt den Wert für </w:t>
      </w:r>
      <w:proofErr w:type="spellStart"/>
      <w:r w:rsidRPr="00311924">
        <w:rPr>
          <w:lang w:eastAsia="de-CH"/>
        </w:rPr>
        <w:t>ppp</w:t>
      </w:r>
      <w:proofErr w:type="spellEnd"/>
      <w:r w:rsidRPr="00311924">
        <w:rPr>
          <w:lang w:eastAsia="de-CH"/>
        </w:rPr>
        <w:t>.</w:t>
      </w:r>
    </w:p>
    <w:p w14:paraId="3CDFC130" w14:textId="77777777" w:rsidR="00311924" w:rsidRPr="00311924" w:rsidRDefault="00311924" w:rsidP="00311924">
      <w:pPr>
        <w:rPr>
          <w:lang w:eastAsia="de-CH"/>
        </w:rPr>
      </w:pPr>
      <w:proofErr w:type="spellStart"/>
      <w:r w:rsidRPr="00311924">
        <w:rPr>
          <w:lang w:eastAsia="de-CH"/>
        </w:rPr>
        <w:t>ddd</w:t>
      </w:r>
      <w:proofErr w:type="spellEnd"/>
      <w:r w:rsidRPr="00311924">
        <w:rPr>
          <w:lang w:eastAsia="de-CH"/>
        </w:rPr>
        <w:t xml:space="preserve"> (Differenzierung):</w:t>
      </w:r>
    </w:p>
    <w:p w14:paraId="6F0313AB" w14:textId="77777777" w:rsidR="00311924" w:rsidRPr="00311924" w:rsidRDefault="00311924" w:rsidP="00311924">
      <w:pPr>
        <w:ind w:firstLine="708"/>
        <w:rPr>
          <w:lang w:eastAsia="de-CH"/>
        </w:rPr>
      </w:pPr>
      <w:r w:rsidRPr="00311924">
        <w:rPr>
          <w:lang w:eastAsia="de-CH"/>
        </w:rPr>
        <w:t>Bestimmen Sie die Anzahl der Differenzierungen, die nötig sind, um die Daten stationär zu machen.</w:t>
      </w:r>
    </w:p>
    <w:p w14:paraId="64168107" w14:textId="77777777" w:rsidR="00311924" w:rsidRPr="00311924" w:rsidRDefault="00311924" w:rsidP="00311924">
      <w:pPr>
        <w:ind w:firstLine="708"/>
        <w:rPr>
          <w:lang w:eastAsia="de-CH"/>
        </w:rPr>
      </w:pPr>
      <w:r w:rsidRPr="00311924">
        <w:rPr>
          <w:lang w:eastAsia="de-CH"/>
        </w:rPr>
        <w:t xml:space="preserve">Überprüfen Sie dies mit Tests wie dem </w:t>
      </w:r>
      <w:proofErr w:type="spellStart"/>
      <w:r w:rsidRPr="00311924">
        <w:rPr>
          <w:lang w:eastAsia="de-CH"/>
        </w:rPr>
        <w:t>Augmented</w:t>
      </w:r>
      <w:proofErr w:type="spellEnd"/>
      <w:r w:rsidRPr="00311924">
        <w:rPr>
          <w:lang w:eastAsia="de-CH"/>
        </w:rPr>
        <w:t xml:space="preserve"> Dickey-Fuller-Test (ADF).</w:t>
      </w:r>
    </w:p>
    <w:p w14:paraId="4E60D7C3" w14:textId="77777777" w:rsidR="00311924" w:rsidRPr="00311924" w:rsidRDefault="00311924" w:rsidP="00311924">
      <w:pPr>
        <w:rPr>
          <w:lang w:eastAsia="de-CH"/>
        </w:rPr>
      </w:pPr>
      <w:proofErr w:type="spellStart"/>
      <w:r w:rsidRPr="00311924">
        <w:rPr>
          <w:lang w:eastAsia="de-CH"/>
        </w:rPr>
        <w:t>qqq</w:t>
      </w:r>
      <w:proofErr w:type="spellEnd"/>
      <w:r w:rsidRPr="00311924">
        <w:rPr>
          <w:lang w:eastAsia="de-CH"/>
        </w:rPr>
        <w:t xml:space="preserve"> (MA-Term):</w:t>
      </w:r>
    </w:p>
    <w:p w14:paraId="74423518" w14:textId="77777777" w:rsidR="00311924" w:rsidRPr="00311924" w:rsidRDefault="00311924" w:rsidP="00311924">
      <w:pPr>
        <w:ind w:firstLine="708"/>
        <w:rPr>
          <w:lang w:eastAsia="de-CH"/>
        </w:rPr>
      </w:pPr>
      <w:r w:rsidRPr="00311924">
        <w:rPr>
          <w:lang w:eastAsia="de-CH"/>
        </w:rPr>
        <w:t>Verwenden Sie die Autokorrelationsfunktion (ACF), um die Anzahl der gleitenden Mittelwerte zu bestimmen.</w:t>
      </w:r>
    </w:p>
    <w:p w14:paraId="2AFBD115" w14:textId="77777777" w:rsidR="00311924" w:rsidRPr="00311924" w:rsidRDefault="00311924" w:rsidP="00311924">
      <w:pPr>
        <w:ind w:firstLine="708"/>
        <w:rPr>
          <w:lang w:eastAsia="de-CH"/>
        </w:rPr>
      </w:pPr>
      <w:r w:rsidRPr="00311924">
        <w:rPr>
          <w:lang w:eastAsia="de-CH"/>
        </w:rPr>
        <w:t xml:space="preserve">Ein starker Abfall in der ACF zeigt den Wert für </w:t>
      </w:r>
      <w:proofErr w:type="spellStart"/>
      <w:r w:rsidRPr="00311924">
        <w:rPr>
          <w:lang w:eastAsia="de-CH"/>
        </w:rPr>
        <w:t>qqq</w:t>
      </w:r>
      <w:proofErr w:type="spellEnd"/>
      <w:r w:rsidRPr="00311924">
        <w:rPr>
          <w:lang w:eastAsia="de-CH"/>
        </w:rPr>
        <w:t>.</w:t>
      </w:r>
    </w:p>
    <w:p w14:paraId="1990D3BF" w14:textId="77777777" w:rsidR="00311924" w:rsidRPr="00311924" w:rsidRDefault="00311924" w:rsidP="00311924">
      <w:pPr>
        <w:pStyle w:val="Listenabsatz"/>
        <w:numPr>
          <w:ilvl w:val="0"/>
          <w:numId w:val="7"/>
        </w:numPr>
        <w:rPr>
          <w:lang w:eastAsia="de-CH"/>
        </w:rPr>
      </w:pPr>
      <w:r w:rsidRPr="00311924">
        <w:rPr>
          <w:lang w:eastAsia="de-CH"/>
        </w:rPr>
        <w:t>Modell anpassen:</w:t>
      </w:r>
    </w:p>
    <w:p w14:paraId="6417F3F1" w14:textId="77777777" w:rsidR="00495BC0" w:rsidRPr="00F1795D" w:rsidRDefault="00311924" w:rsidP="00495BC0">
      <w:pPr>
        <w:pStyle w:val="Listenabsatz"/>
        <w:numPr>
          <w:ilvl w:val="0"/>
          <w:numId w:val="7"/>
        </w:numPr>
        <w:rPr>
          <w:lang w:eastAsia="de-CH"/>
        </w:rPr>
      </w:pPr>
      <w:r w:rsidRPr="00311924">
        <w:rPr>
          <w:lang w:eastAsia="de-CH"/>
        </w:rPr>
        <w:t>Prognosen erstellen:</w:t>
      </w:r>
    </w:p>
    <w:p w14:paraId="05F64F2D" w14:textId="77777777" w:rsidR="006866D4" w:rsidRDefault="00BE55F4" w:rsidP="00BE55F4">
      <w:pPr>
        <w:pStyle w:val="berschrift1"/>
      </w:pPr>
      <w:r w:rsidRPr="00BE7923">
        <w:t xml:space="preserve">Model </w:t>
      </w:r>
      <w:proofErr w:type="spellStart"/>
      <w:r w:rsidRPr="00BE7923">
        <w:t>Estimation</w:t>
      </w:r>
      <w:proofErr w:type="spellEnd"/>
      <w:r w:rsidRPr="00BE7923">
        <w:t xml:space="preserve"> </w:t>
      </w:r>
    </w:p>
    <w:p w14:paraId="55483708" w14:textId="77777777" w:rsidR="00E74A7C" w:rsidRDefault="00E82C65" w:rsidP="00FA6B75">
      <w:r>
        <w:t xml:space="preserve">Der </w:t>
      </w:r>
      <w:proofErr w:type="spellStart"/>
      <w:r>
        <w:t>Backward</w:t>
      </w:r>
      <w:proofErr w:type="spellEnd"/>
      <w:r>
        <w:t xml:space="preserve"> Operator (B) wird in der Zeitreihenanalyse verwendet, um Indizes einer Zeitreihe zu verschieben, Differenzen zu berechnen und Modelle wie ARIMA einfacher darzustellen.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t-k</m:t>
            </m:r>
          </m:sub>
        </m:sSub>
      </m:oMath>
      <w:r w:rsidR="00C863D3" w:rsidRPr="00C863D3">
        <w:t xml:space="preserve"> </w:t>
      </w:r>
      <w:r w:rsidR="00C863D3" w:rsidRPr="00C863D3">
        <w:rPr>
          <w:rFonts w:eastAsiaTheme="minorEastAsia"/>
        </w:rPr>
        <w:t xml:space="preserve">Der </w:t>
      </w:r>
      <w:proofErr w:type="spellStart"/>
      <w:r w:rsidR="00C863D3" w:rsidRPr="00C863D3">
        <w:rPr>
          <w:rFonts w:eastAsiaTheme="minorEastAsia"/>
        </w:rPr>
        <w:t>Backward</w:t>
      </w:r>
      <w:proofErr w:type="spellEnd"/>
      <w:r w:rsidR="00C863D3" w:rsidRPr="00C863D3">
        <w:rPr>
          <w:rFonts w:eastAsiaTheme="minorEastAsia"/>
        </w:rPr>
        <w:t xml:space="preserve"> Operator kann als Matrix dargestellt werden, die eine Zeitreihe "verschiebt".</w:t>
      </w:r>
      <w:r w:rsidR="00C863D3">
        <w:rPr>
          <w:rFonts w:eastAsiaTheme="minorEastAsia"/>
        </w:rPr>
        <w:t xml:space="preserve"> </w:t>
      </w:r>
      <w:r w:rsidR="00C863D3">
        <w:t>Forward (F) ist das Gegenteil.</w:t>
      </w:r>
      <w:r w:rsidR="00FA6B75">
        <w:t xml:space="preserve"> autoregressive Modell der Ordnung p </w:t>
      </w:r>
      <w:proofErr w:type="spellStart"/>
      <w:r w:rsidR="00FA6B75">
        <w:t>Backshift</w:t>
      </w:r>
      <w:proofErr w:type="spellEnd"/>
      <w:r w:rsidR="00FA6B75">
        <w:t xml:space="preserve"> Operators (B) wird das Modell vereinfacht geschrieben:</w:t>
      </w:r>
    </w:p>
    <w:p w14:paraId="4E7404E6" w14:textId="77777777" w:rsidR="00E82C65" w:rsidRDefault="00FA6B75" w:rsidP="00E82C65">
      <w:r w:rsidRPr="00FA6B75">
        <w:rPr>
          <w:highlight w:val="yellow"/>
        </w:rPr>
        <w:t xml:space="preserve">Ein AR(2) Modell: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t</m:t>
            </m:r>
          </m:sub>
        </m:sSub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t-1</m:t>
            </m:r>
          </m:sub>
        </m:sSub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t-2</m:t>
            </m:r>
          </m:sub>
        </m:sSub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b>
            <m:r>
              <w:rPr>
                <w:rFonts w:ascii="Cambria Math" w:hAnsi="Cambria Math"/>
                <w:highlight w:val="yellow"/>
              </w:rPr>
              <m:t>t</m:t>
            </m:r>
          </m:sub>
        </m:sSub>
      </m:oMath>
      <w:r w:rsidRPr="00FA6B75">
        <w:rPr>
          <w:rFonts w:eastAsiaTheme="minorEastAsia"/>
          <w:highlight w:val="yellow"/>
        </w:rPr>
        <w:t xml:space="preserve"> wird zu </w:t>
      </w: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y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</m:t>
            </m:r>
          </m:sub>
        </m:sSub>
      </m:oMath>
    </w:p>
    <w:p w14:paraId="53ECC0F9" w14:textId="77777777" w:rsidR="007B2694" w:rsidRPr="00AD68BE" w:rsidRDefault="007B2694" w:rsidP="00AD68BE">
      <w:pPr>
        <w:rPr>
          <w:noProof/>
          <w:lang w:eastAsia="de-CH"/>
        </w:rPr>
      </w:pPr>
      <w:r>
        <w:rPr>
          <w:noProof/>
          <w:lang w:eastAsia="de-CH"/>
        </w:rPr>
        <w:t>Parameter (</w:t>
      </w:r>
      <w:r>
        <w:rPr>
          <w:rFonts w:ascii="Cambria Math" w:hAnsi="Cambria Math" w:cs="Cambria Math"/>
          <w:noProof/>
          <w:lang w:eastAsia="de-CH"/>
        </w:rPr>
        <w:t>𝜙</w:t>
      </w:r>
      <w:r>
        <w:rPr>
          <w:noProof/>
          <w:lang w:eastAsia="de-CH"/>
        </w:rPr>
        <w:t>,</w:t>
      </w:r>
      <w:r>
        <w:rPr>
          <w:rFonts w:ascii="Cambria Math" w:hAnsi="Cambria Math" w:cs="Cambria Math"/>
          <w:noProof/>
          <w:lang w:eastAsia="de-CH"/>
        </w:rPr>
        <w:t>𝜃</w:t>
      </w:r>
      <w:r>
        <w:rPr>
          <w:noProof/>
          <w:lang w:eastAsia="de-CH"/>
        </w:rPr>
        <w:t>) für ein gegebenes ARIMA-Modell zu schätzen.</w:t>
      </w:r>
      <w:r w:rsidR="006E666E">
        <w:rPr>
          <w:noProof/>
          <w:lang w:eastAsia="de-CH"/>
        </w:rPr>
        <w:t xml:space="preserve"> ϕ = Der autoregressive Parameter.</w:t>
      </w:r>
      <w:r w:rsidR="00AD68BE">
        <w:rPr>
          <w:noProof/>
          <w:lang w:eastAsia="de-CH"/>
        </w:rPr>
        <w:t xml:space="preserve"> </w:t>
      </w:r>
      <w:r w:rsidR="00AD68BE">
        <w:t>Θ</w:t>
      </w:r>
      <w:r w:rsidR="00AD68BE" w:rsidRPr="00AB0311">
        <w:t xml:space="preserve"> = Moving-Average-Parameter.</w:t>
      </w:r>
    </w:p>
    <w:p w14:paraId="3CB3ECFE" w14:textId="77777777" w:rsidR="007B2694" w:rsidRPr="00340AF5" w:rsidRDefault="003925CC" w:rsidP="00E74A7C">
      <w:pPr>
        <w:rPr>
          <w:b/>
        </w:rPr>
      </w:pPr>
      <w:r w:rsidRPr="00340AF5">
        <w:rPr>
          <w:b/>
        </w:rPr>
        <w:t xml:space="preserve">Drift </w:t>
      </w:r>
      <w:proofErr w:type="spellStart"/>
      <w:r w:rsidRPr="00340AF5">
        <w:rPr>
          <w:b/>
        </w:rPr>
        <w:t>or</w:t>
      </w:r>
      <w:proofErr w:type="spellEnd"/>
      <w:r w:rsidRPr="00340AF5">
        <w:rPr>
          <w:b/>
        </w:rPr>
        <w:t xml:space="preserve"> Trend entfernen</w:t>
      </w:r>
    </w:p>
    <w:p w14:paraId="5D97B2A0" w14:textId="77777777" w:rsidR="00E74A7C" w:rsidRDefault="007B2694" w:rsidP="00E74A7C">
      <w:r w:rsidRPr="007B2694">
        <w:t>Drift und Trend machen ARIMA-Modelle flexibler für reale Daten, die nicht nur zufällige Schwankungen zeigen, sondern auch systematische Änderungen aufweisen.</w:t>
      </w:r>
    </w:p>
    <w:p w14:paraId="1FAC829D" w14:textId="77777777" w:rsidR="0026349A" w:rsidRPr="0026349A" w:rsidRDefault="0026349A" w:rsidP="0026349A">
      <w:pPr>
        <w:rPr>
          <w:rFonts w:eastAsiaTheme="minorEastAsia"/>
        </w:rPr>
      </w:pPr>
      <w:r>
        <w:t>μ: Driftparameter, der eine konstante Verschiebung in der Zeitreihe modelliert. Zweck: Dieses Modell passt sich Zeitreihen an, die einen konstanten Anstieg oder Abfall im Mittelwert über die Zeit zeigen.</w:t>
      </w:r>
    </w:p>
    <w:p w14:paraId="381B7663" w14:textId="77777777" w:rsidR="0026349A" w:rsidRPr="0026349A" w:rsidRDefault="0026349A" w:rsidP="0026349A">
      <w:p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B</m:t>
            </m:r>
          </m:e>
        </m:d>
        <m:sSup>
          <m:sSupPr>
            <m:ctrlPr>
              <w:rPr>
                <w:rFonts w:ascii="Cambria Math" w:hAnsi="Cambria Math"/>
                <w:lang w:val="fr-C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fr-C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  <w:lang w:val="fr-C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lang w:val="fr-C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fr-CH"/>
              </w:rPr>
            </m:ctrlPr>
          </m:sSubPr>
          <m:e>
            <m:r>
              <w:rPr>
                <w:rFonts w:ascii="Cambria Math" w:hAnsi="Cambria Math"/>
                <w:lang w:val="fr-CH"/>
              </w:rPr>
              <m:t>y</m:t>
            </m:r>
          </m:e>
          <m:sub>
            <m:r>
              <w:rPr>
                <w:rFonts w:ascii="Cambria Math" w:hAnsi="Cambria Math"/>
                <w:lang w:val="fr-C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B</m:t>
            </m:r>
          </m:e>
        </m:d>
        <m:sSub>
          <m:sSubPr>
            <m:ctrlPr>
              <w:rPr>
                <w:rFonts w:ascii="Cambria Math" w:hAnsi="Cambria Math"/>
                <w:lang w:val="fr-C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= ARIMA mit drift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  <w:iCs/>
        </w:rPr>
        <w:t>: Drift in der Praxis = Mittelwert</w:t>
      </w:r>
    </w:p>
    <w:p w14:paraId="10997408" w14:textId="77777777" w:rsidR="004F441B" w:rsidRDefault="0026349A" w:rsidP="004F441B">
      <w:r w:rsidRPr="0026349A">
        <w:t>Zweck: Dieses Modell passt sich Zeitreihen an, die einen systematischen linearen Trend über die Zeit enthalten</w:t>
      </w:r>
      <w:r w:rsidR="004F441B">
        <w:t xml:space="preserve">. </w:t>
      </w:r>
      <w:r w:rsidR="004F441B" w:rsidRPr="004F441B">
        <w:t>Ein ARIMA-Modell mit Trend ist nützlich für Zeitreihen, die einen linearen Trend zeigen und nicht vollständig stationär sind.</w:t>
      </w:r>
      <w:r w:rsidR="004F441B"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B</m:t>
            </m:r>
          </m:e>
        </m:d>
        <m:sSup>
          <m:sSupPr>
            <m:ctrlPr>
              <w:rPr>
                <w:rFonts w:ascii="Cambria Math" w:hAnsi="Cambria Math"/>
                <w:lang w:val="fr-C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fr-C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  <w:lang w:val="fr-C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lang w:val="fr-C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fr-CH"/>
              </w:rPr>
            </m:ctrlPr>
          </m:sSubPr>
          <m:e>
            <m:r>
              <w:rPr>
                <w:rFonts w:ascii="Cambria Math" w:hAnsi="Cambria Math"/>
                <w:lang w:val="fr-CH"/>
              </w:rPr>
              <m:t>y</m:t>
            </m:r>
          </m:e>
          <m:sub>
            <m:r>
              <w:rPr>
                <w:rFonts w:ascii="Cambria Math" w:hAnsi="Cambria Math"/>
                <w:lang w:val="fr-CH"/>
              </w:rPr>
              <m:t>t</m:t>
            </m:r>
          </m:sub>
        </m:sSub>
        <m:r>
          <m:rPr>
            <m:sty m:val="b"/>
          </m:rPr>
          <w:rPr>
            <w:rStyle w:val="mbin"/>
            <w:rFonts w:ascii="Cambria Math" w:hAnsi="Cambria Math"/>
          </w:rPr>
          <m:t>-</m:t>
        </m:r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β</m:t>
            </m:r>
            <m:ctrlPr>
              <w:rPr>
                <w:rStyle w:val="mbin"/>
                <w:rFonts w:ascii="Cambria Math" w:hAnsi="Cambria Math"/>
                <w:b/>
              </w:rPr>
            </m:ctrlPr>
          </m:e>
          <m:sub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Style w:val="mord"/>
            <w:rFonts w:ascii="Cambria Math" w:hAnsi="Cambria Math"/>
          </w:rPr>
          <m:t>-</m:t>
        </m:r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t)=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B</m:t>
            </m:r>
          </m:e>
        </m:d>
        <m:sSub>
          <m:sSubPr>
            <m:ctrlPr>
              <w:rPr>
                <w:rFonts w:ascii="Cambria Math" w:hAnsi="Cambria Math"/>
                <w:lang w:val="fr-C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6A0515FE" w14:textId="77777777" w:rsidR="004F441B" w:rsidRPr="00C06970" w:rsidRDefault="00F06A33" w:rsidP="004F441B">
      <w:pPr>
        <w:rPr>
          <w:rFonts w:asciiTheme="minorHAnsi" w:eastAsiaTheme="minorEastAsia" w:hAnsiTheme="minorHAnsi"/>
        </w:rPr>
      </w:pP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β</m:t>
            </m:r>
            <m:ctrlPr>
              <w:rPr>
                <w:rStyle w:val="mbin"/>
                <w:rFonts w:ascii="Cambria Math" w:hAnsi="Cambria Math"/>
                <w:b/>
              </w:rPr>
            </m:ctrlPr>
          </m:e>
          <m:sub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</m:sub>
        </m:sSub>
      </m:oMath>
      <w:r w:rsidR="004F441B">
        <w:rPr>
          <w:rStyle w:val="mord"/>
          <w:rFonts w:eastAsiaTheme="minorEastAsia"/>
        </w:rPr>
        <w:t xml:space="preserve"> Berechnen: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</m:sub>
        </m:sSub>
        <m:r>
          <w:rPr>
            <w:rStyle w:val="mord"/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AB2710">
        <w:rPr>
          <w:rFonts w:eastAsiaTheme="minorEastAsia"/>
        </w:rPr>
        <w:t xml:space="preserve">                   </w:t>
      </w:r>
      <w:r w:rsidR="006C0E91">
        <w:rPr>
          <w:rStyle w:val="mord"/>
          <w:rFonts w:eastAsiaTheme="minorEastAsia"/>
        </w:rPr>
        <w:t xml:space="preserve">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</m:sub>
        </m:sSub>
      </m:oMath>
      <w:r w:rsidR="004F441B" w:rsidRPr="004F441B">
        <w:rPr>
          <w:rStyle w:val="mord"/>
          <w:rFonts w:eastAsiaTheme="minorEastAsia"/>
        </w:rPr>
        <w:t xml:space="preserve"> </w:t>
      </w:r>
      <w:r w:rsidR="004F441B">
        <w:rPr>
          <w:rStyle w:val="mord"/>
          <w:rFonts w:eastAsiaTheme="minorEastAsia"/>
        </w:rPr>
        <w:t xml:space="preserve">Berechnen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t=1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/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t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</m:e>
                </m:d>
              </m:e>
            </m:d>
          </m:num>
          <m:den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t=1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/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 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</m:oMath>
      <w:r w:rsidR="00AB2710">
        <w:rPr>
          <w:rFonts w:eastAsiaTheme="minorEastAsia"/>
        </w:rPr>
        <w:t xml:space="preserve">  t sind alle Zeitindizes, y sind alle Werte</w:t>
      </w:r>
    </w:p>
    <w:p w14:paraId="6029AF3A" w14:textId="77777777" w:rsidR="004C4503" w:rsidRPr="004C4503" w:rsidRDefault="004C4503" w:rsidP="004C4503">
      <w:pPr>
        <w:rPr>
          <w:rFonts w:eastAsiaTheme="minorEastAsia"/>
        </w:rPr>
      </w:pPr>
      <w:r w:rsidRPr="004C4503">
        <w:rPr>
          <w:rFonts w:eastAsiaTheme="minorEastAsia"/>
        </w:rPr>
        <w:t>Die Yule-Walker-Gleichungen sind eine analytische Methode, um AR-Koeffizienten basierend auf der Autokorrelationsstruktur zu schätzen.</w:t>
      </w:r>
    </w:p>
    <w:p w14:paraId="3A342ADF" w14:textId="77777777" w:rsidR="0026349A" w:rsidRPr="004F441B" w:rsidRDefault="004C4503" w:rsidP="004C4503">
      <w:pPr>
        <w:rPr>
          <w:rFonts w:eastAsiaTheme="minorEastAsia"/>
        </w:rPr>
      </w:pPr>
      <w:r w:rsidRPr="004C4503">
        <w:rPr>
          <w:rFonts w:eastAsiaTheme="minorEastAsia"/>
        </w:rPr>
        <w:t>Das Verfahren ist besonders effizient für AR(p)-Modelle und nutzt ein einfaches lineares Gleichungssystem.</w:t>
      </w:r>
    </w:p>
    <w:p w14:paraId="7E5D8EF1" w14:textId="77777777" w:rsidR="003925CC" w:rsidRPr="00045370" w:rsidRDefault="005534A1" w:rsidP="00E74A7C">
      <w:pPr>
        <w:rPr>
          <w:lang w:val="en-GB"/>
        </w:rPr>
      </w:pPr>
      <w:r w:rsidRPr="00045370">
        <w:t xml:space="preserve">AR(2):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y</m:t>
            </m:r>
          </m:e>
          <m:sub>
            <m:r>
              <w:rPr>
                <w:rStyle w:val="mord"/>
                <w:rFonts w:ascii="Cambria Math" w:hAnsi="Cambria Math"/>
              </w:rPr>
              <m:t>t</m:t>
            </m:r>
          </m:sub>
        </m:sSub>
        <m:r>
          <w:rPr>
            <w:rStyle w:val="mrel"/>
            <w:rFonts w:ascii="Cambria Math" w:hAnsi="Cambria Math"/>
          </w:rPr>
          <m:t>=</m:t>
        </m:r>
        <m:sSub>
          <m:sSubPr>
            <m:ctrlPr>
              <w:rPr>
                <w:rStyle w:val="mord"/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ϕ</m:t>
            </m:r>
            <m:ctrlPr>
              <w:rPr>
                <w:rStyle w:val="mord"/>
                <w:rFonts w:ascii="Cambria Math" w:hAnsi="Cambria Math"/>
                <w:i/>
              </w:rPr>
            </m:ctrlPr>
          </m:e>
          <m:sub>
            <m:r>
              <w:rPr>
                <w:rStyle w:val="mord"/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Style w:val="mbin"/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Style w:val="mbin"/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Style w:val="mbin"/>
                <w:rFonts w:ascii="Cambria Math" w:hAnsi="Cambria Math"/>
                <w:lang w:val="en-GB"/>
              </w:rPr>
              <m:t>t</m:t>
            </m:r>
            <m:r>
              <w:rPr>
                <w:rStyle w:val="mbin"/>
                <w:rFonts w:ascii="Cambria Math" w:hAnsi="Cambria Math"/>
              </w:rPr>
              <m:t>-1</m:t>
            </m:r>
          </m:sub>
        </m:sSub>
        <m: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 xml:space="preserve">  </m:t>
        </m:r>
        <m:sSub>
          <m:sSubPr>
            <m:ctrlPr>
              <w:rPr>
                <w:rStyle w:val="mord"/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ϕ</m:t>
            </m:r>
            <m:ctrlPr>
              <w:rPr>
                <w:rStyle w:val="mord"/>
                <w:rFonts w:ascii="Cambria Math" w:hAnsi="Cambria Math"/>
                <w:i/>
              </w:rPr>
            </m:ctrlP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Style w:val="mbin"/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Style w:val="mbin"/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Style w:val="mbin"/>
                <w:rFonts w:ascii="Cambria Math" w:hAnsi="Cambria Math"/>
                <w:lang w:val="en-GB"/>
              </w:rPr>
              <m:t>t</m:t>
            </m:r>
            <m:r>
              <w:rPr>
                <w:rStyle w:val="mbin"/>
                <w:rFonts w:ascii="Cambria Math" w:hAnsi="Cambria Math"/>
              </w:rPr>
              <m:t>-2</m:t>
            </m:r>
          </m:sub>
        </m:sSub>
        <m:r>
          <w:rPr>
            <w:rStyle w:val="mord"/>
            <w:rFonts w:ascii="Cambria Math" w:hAnsi="Cambria Math"/>
          </w:rPr>
          <m:t xml:space="preserve">  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ϵt</m:t>
        </m:r>
      </m:oMath>
      <w:r w:rsidRPr="00045370">
        <w:rPr>
          <w:rStyle w:val="vlist-s"/>
          <w:rFonts w:eastAsiaTheme="minorEastAsia"/>
        </w:rPr>
        <w:t xml:space="preserve"> </w:t>
      </w:r>
      <w:r w:rsidR="00184FE9" w:rsidRPr="00184FE9">
        <w:rPr>
          <w:rStyle w:val="mord"/>
          <w:bCs/>
        </w:rPr>
        <w:t>ϕ</w:t>
      </w:r>
      <w:r w:rsidR="00184FE9">
        <w:rPr>
          <w:rStyle w:val="Fett"/>
        </w:rPr>
        <w:t>:</w:t>
      </w:r>
      <w:r w:rsidR="00184FE9">
        <w:t xml:space="preserve"> Autoregressive Koeffizienten werden gesucht.</w:t>
      </w:r>
      <w:r w:rsidR="00045370">
        <w:t xml:space="preserve"> </w:t>
      </w:r>
      <w:r w:rsidR="00045370" w:rsidRPr="00045370">
        <w:rPr>
          <w:lang w:val="en-GB"/>
        </w:rPr>
        <w:t xml:space="preserve">Da </w:t>
      </w:r>
      <w:proofErr w:type="spellStart"/>
      <w:r w:rsidR="00045370" w:rsidRPr="00045370">
        <w:rPr>
          <w:lang w:val="en-GB"/>
        </w:rPr>
        <w:t>Cov</w:t>
      </w:r>
      <w:proofErr w:type="spellEnd"/>
      <w:r w:rsidR="00045370" w:rsidRPr="00045370">
        <w:rPr>
          <w:lang w:val="en-GB"/>
        </w:rPr>
        <w:t>(</w:t>
      </w:r>
      <m:oMath>
        <m:sSub>
          <m:sSubPr>
            <m:ctrlPr>
              <w:rPr>
                <w:rStyle w:val="mbin"/>
                <w:rFonts w:ascii="Cambria Math" w:hAnsi="Cambria Math"/>
                <w:i/>
                <w:lang w:val="en-GB"/>
              </w:rPr>
            </m:ctrlPr>
          </m:sSubPr>
          <m:e>
            <m:sSub>
              <m:sSubPr>
                <m:ctrlPr>
                  <w:rPr>
                    <w:rStyle w:val="mbin"/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Style w:val="mbin"/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Style w:val="mbin"/>
                    <w:rFonts w:ascii="Cambria Math" w:hAnsi="Cambria Math"/>
                    <w:lang w:val="en-GB"/>
                  </w:rPr>
                  <m:t>t</m:t>
                </m:r>
              </m:sub>
            </m:sSub>
            <m:r>
              <w:rPr>
                <w:rStyle w:val="mbin"/>
                <w:rFonts w:ascii="Cambria Math" w:hAnsi="Cambria Math"/>
                <w:lang w:val="en-GB"/>
              </w:rPr>
              <m:t>, y</m:t>
            </m:r>
          </m:e>
          <m:sub>
            <m:r>
              <w:rPr>
                <w:rStyle w:val="mbin"/>
                <w:rFonts w:ascii="Cambria Math" w:hAnsi="Cambria Math"/>
                <w:lang w:val="en-GB"/>
              </w:rPr>
              <m:t>t-1</m:t>
            </m:r>
          </m:sub>
        </m:sSub>
      </m:oMath>
      <w:r w:rsidR="00045370" w:rsidRPr="00045370">
        <w:rPr>
          <w:lang w:val="en-GB"/>
        </w:rPr>
        <w:t>)</w:t>
      </w:r>
      <w:r w:rsidR="00045370">
        <w:rPr>
          <w:lang w:val="en-GB"/>
        </w:rPr>
        <w:t xml:space="preserve"> = </w:t>
      </w:r>
      <m:oMath>
        <m:sSub>
          <m:sSubPr>
            <m:ctrlPr>
              <w:rPr>
                <w:rStyle w:val="mord"/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ϕ</m:t>
            </m:r>
            <m:ctrlPr>
              <w:rPr>
                <w:rStyle w:val="mord"/>
                <w:rFonts w:ascii="Cambria Math" w:hAnsi="Cambria Math"/>
                <w:i/>
              </w:rPr>
            </m:ctrlPr>
          </m:e>
          <m:sub>
            <m:r>
              <w:rPr>
                <w:rStyle w:val="mord"/>
                <w:rFonts w:ascii="Cambria Math" w:hAnsi="Cambria Math"/>
                <w:lang w:val="en-GB"/>
              </w:rPr>
              <m:t>1</m:t>
            </m:r>
          </m:sub>
        </m:sSub>
      </m:oMath>
      <w:r w:rsidR="00045370" w:rsidRPr="00045370">
        <w:rPr>
          <w:lang w:val="en-GB"/>
        </w:rPr>
        <w:t>Cov(</w:t>
      </w:r>
      <m:oMath>
        <m:sSub>
          <m:sSubPr>
            <m:ctrlPr>
              <w:rPr>
                <w:rStyle w:val="mbin"/>
                <w:rFonts w:ascii="Cambria Math" w:hAnsi="Cambria Math"/>
                <w:i/>
                <w:lang w:val="en-GB"/>
              </w:rPr>
            </m:ctrlPr>
          </m:sSubPr>
          <m:e>
            <m:sSub>
              <m:sSubPr>
                <m:ctrlPr>
                  <w:rPr>
                    <w:rStyle w:val="mbin"/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Style w:val="mbin"/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Style w:val="mbin"/>
                    <w:rFonts w:ascii="Cambria Math" w:hAnsi="Cambria Math"/>
                    <w:lang w:val="en-GB"/>
                  </w:rPr>
                  <m:t>t-1</m:t>
                </m:r>
              </m:sub>
            </m:sSub>
            <m:r>
              <w:rPr>
                <w:rStyle w:val="mbin"/>
                <w:rFonts w:ascii="Cambria Math" w:hAnsi="Cambria Math"/>
                <w:lang w:val="en-GB"/>
              </w:rPr>
              <m:t>, y</m:t>
            </m:r>
          </m:e>
          <m:sub>
            <m:r>
              <w:rPr>
                <w:rStyle w:val="mbin"/>
                <w:rFonts w:ascii="Cambria Math" w:hAnsi="Cambria Math"/>
                <w:lang w:val="en-GB"/>
              </w:rPr>
              <m:t>t-1</m:t>
            </m:r>
          </m:sub>
        </m:sSub>
      </m:oMath>
      <w:r w:rsidR="00045370" w:rsidRPr="00045370">
        <w:rPr>
          <w:lang w:val="en-GB"/>
        </w:rPr>
        <w:t>)</w:t>
      </w:r>
      <w:r w:rsidR="00045370">
        <w:rPr>
          <w:lang w:val="en-GB"/>
        </w:rPr>
        <w:t>+</w:t>
      </w:r>
      <m:oMath>
        <m:r>
          <w:rPr>
            <w:rStyle w:val="mord"/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Style w:val="mord"/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ϕ</m:t>
            </m:r>
            <m:ctrlPr>
              <w:rPr>
                <w:rStyle w:val="mord"/>
                <w:rFonts w:ascii="Cambria Math" w:hAnsi="Cambria Math"/>
                <w:i/>
              </w:rPr>
            </m:ctrlPr>
          </m:e>
          <m:sub>
            <m:r>
              <w:rPr>
                <w:rStyle w:val="mord"/>
                <w:rFonts w:ascii="Cambria Math" w:hAnsi="Cambria Math"/>
                <w:lang w:val="en-GB"/>
              </w:rPr>
              <m:t>2</m:t>
            </m:r>
          </m:sub>
        </m:sSub>
      </m:oMath>
      <w:r w:rsidR="00045370" w:rsidRPr="00045370">
        <w:rPr>
          <w:lang w:val="en-GB"/>
        </w:rPr>
        <w:t xml:space="preserve"> Cov(</w:t>
      </w:r>
      <m:oMath>
        <m:sSub>
          <m:sSubPr>
            <m:ctrlPr>
              <w:rPr>
                <w:rStyle w:val="mbin"/>
                <w:rFonts w:ascii="Cambria Math" w:hAnsi="Cambria Math"/>
                <w:i/>
                <w:lang w:val="en-GB"/>
              </w:rPr>
            </m:ctrlPr>
          </m:sSubPr>
          <m:e>
            <m:sSub>
              <m:sSubPr>
                <m:ctrlPr>
                  <w:rPr>
                    <w:rStyle w:val="mbin"/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Style w:val="mbin"/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Style w:val="mbin"/>
                    <w:rFonts w:ascii="Cambria Math" w:hAnsi="Cambria Math"/>
                    <w:lang w:val="en-GB"/>
                  </w:rPr>
                  <m:t>t-2</m:t>
                </m:r>
              </m:sub>
            </m:sSub>
            <m:r>
              <w:rPr>
                <w:rStyle w:val="mbin"/>
                <w:rFonts w:ascii="Cambria Math" w:hAnsi="Cambria Math"/>
                <w:lang w:val="en-GB"/>
              </w:rPr>
              <m:t>, y</m:t>
            </m:r>
          </m:e>
          <m:sub>
            <m:r>
              <w:rPr>
                <w:rStyle w:val="mbin"/>
                <w:rFonts w:ascii="Cambria Math" w:hAnsi="Cambria Math"/>
                <w:lang w:val="en-GB"/>
              </w:rPr>
              <m:t>t-1</m:t>
            </m:r>
          </m:sub>
        </m:sSub>
      </m:oMath>
      <w:r w:rsidR="00045370" w:rsidRPr="00045370">
        <w:rPr>
          <w:lang w:val="en-GB"/>
        </w:rPr>
        <w:t>)</w:t>
      </w:r>
    </w:p>
    <w:p w14:paraId="66419CE6" w14:textId="77777777" w:rsidR="00045370" w:rsidRPr="0057450D" w:rsidRDefault="00F06A33" w:rsidP="00E74A7C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ϕ</m:t>
              </m:r>
              <m:ctrlPr>
                <w:rPr>
                  <w:rStyle w:val="mord"/>
                  <w:rFonts w:ascii="Cambria Math" w:hAnsi="Cambria Math"/>
                  <w:i/>
                </w:rPr>
              </m:ctrlP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w:rPr>
              <w:rStyle w:val="mord"/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Style w:val="mbin"/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Style w:val="mbin"/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Style w:val="mbin"/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mbin"/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Style w:val="mbin"/>
                          <w:rFonts w:ascii="Cambria Math" w:hAnsi="Cambria Math"/>
                          <w:lang w:val="en-GB"/>
                        </w:rPr>
                        <m:t>, y</m:t>
                      </m:r>
                    </m:e>
                    <m:sub>
                      <m:r>
                        <w:rPr>
                          <w:rStyle w:val="mbin"/>
                          <w:rFonts w:ascii="Cambria Math" w:hAnsi="Cambria Math"/>
                          <w:lang w:val="en-GB"/>
                        </w:rPr>
                        <m:t>t-1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1-COV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t-2</m:t>
                          </m:r>
                        </m:sub>
                      </m:sSub>
                    </m:e>
                  </m:d>
                </m:e>
              </m:d>
              <m:ctrlPr>
                <w:rPr>
                  <w:rStyle w:val="mord"/>
                  <w:rFonts w:ascii="Cambria Math" w:hAnsi="Cambria Math"/>
                  <w:i/>
                  <w:lang w:val="en-GB"/>
                </w:rPr>
              </m:ctrlPr>
            </m:num>
            <m:den>
              <m:r>
                <w:rPr>
                  <w:rStyle w:val="mord"/>
                  <w:rFonts w:ascii="Cambria Math" w:hAnsi="Cambria Math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lang w:val="en-GB"/>
                </w:rPr>
                <m:t>COV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Style w:val="mord"/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ϕ</m:t>
              </m:r>
              <m:ctrlPr>
                <w:rPr>
                  <w:rStyle w:val="mord"/>
                  <w:rFonts w:ascii="Cambria Math" w:hAnsi="Cambria Math"/>
                  <w:i/>
                </w:rPr>
              </m:ctrlP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w:rPr>
              <w:rStyle w:val="mord"/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Cov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bin"/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Style w:val="mbin"/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bin"/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mbin"/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Style w:val="mbin"/>
                              <w:rFonts w:ascii="Cambria Math" w:hAnsi="Cambria Math"/>
                              <w:lang w:val="en-GB"/>
                            </w:rPr>
                            <m:t>, y</m:t>
                          </m:r>
                        </m:e>
                        <m:sub>
                          <m:r>
                            <w:rPr>
                              <w:rStyle w:val="mbin"/>
                              <w:rFonts w:ascii="Cambria Math" w:hAnsi="Cambria Math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Cov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bin"/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Style w:val="mbin"/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bin"/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mbin"/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Style w:val="mbin"/>
                              <w:rFonts w:ascii="Cambria Math" w:hAnsi="Cambria Math"/>
                              <w:lang w:val="en-GB"/>
                            </w:rPr>
                            <m:t>, y</m:t>
                          </m:r>
                        </m:e>
                        <m:sub>
                          <m:r>
                            <w:rPr>
                              <w:rStyle w:val="mbin"/>
                              <w:rFonts w:ascii="Cambria Math" w:hAnsi="Cambria Math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7E2D0C60" w14:textId="77777777" w:rsidR="00C82698" w:rsidRPr="00E467A3" w:rsidRDefault="00BE55F4" w:rsidP="00C82698">
      <w:pPr>
        <w:pStyle w:val="berschrift1"/>
        <w:rPr>
          <w:lang w:val="en-GB"/>
        </w:rPr>
      </w:pPr>
      <w:r w:rsidRPr="00045370">
        <w:rPr>
          <w:lang w:val="en-GB"/>
        </w:rPr>
        <w:t xml:space="preserve"> Model Diagnostics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C82698" w14:paraId="0FFD60D2" w14:textId="77777777" w:rsidTr="00C82698">
        <w:tc>
          <w:tcPr>
            <w:tcW w:w="3662" w:type="dxa"/>
          </w:tcPr>
          <w:p w14:paraId="2140C380" w14:textId="77777777" w:rsidR="00C82698" w:rsidRDefault="00C82698" w:rsidP="00C82698">
            <w:r w:rsidRPr="00C82698">
              <w:t>Residuen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b>
              </m:sSub>
            </m:oMath>
            <w:r w:rsidRPr="00C82698">
              <w:t xml:space="preserve"> </w:t>
            </w:r>
            <w:r>
              <w:t xml:space="preserve">= </w:t>
            </w:r>
            <w:r w:rsidRPr="00C82698">
              <w:t>Unterschied zwischen den beobachteten Werten der Zeitreihe und den durch das Modell vorhergesagten Werten</w:t>
            </w:r>
          </w:p>
          <w:p w14:paraId="4C98CC75" w14:textId="77777777" w:rsidR="00C533DD" w:rsidRDefault="00C533DD" w:rsidP="00C82698">
            <w:r>
              <w:t>Wenn ARIMA-Modell korrekt, sollten die Residuen White Noise sein: Zufällig verteilt ohne erkennbare Muster. Einen Mittelwert von 0 haben. Eine konstante Varianz besitzen.</w:t>
            </w:r>
          </w:p>
        </w:tc>
        <w:tc>
          <w:tcPr>
            <w:tcW w:w="3663" w:type="dxa"/>
          </w:tcPr>
          <w:p w14:paraId="1CE87EDF" w14:textId="77777777" w:rsidR="00C6623C" w:rsidRDefault="00C6623C" w:rsidP="00C82698">
            <w:r>
              <w:t xml:space="preserve">Schritt 1 </w:t>
            </w:r>
            <w:r w:rsidR="00CD57E2">
              <w:t>:</w:t>
            </w:r>
            <w:r>
              <w:t xml:space="preserve">Plotten der </w:t>
            </w:r>
            <w:proofErr w:type="spellStart"/>
            <w:r>
              <w:t>Residiums</w:t>
            </w:r>
            <w:proofErr w:type="spellEnd"/>
          </w:p>
          <w:p w14:paraId="1E57E6BD" w14:textId="77777777" w:rsidR="00C6623C" w:rsidRDefault="00C6623C" w:rsidP="00C82698">
            <w:r>
              <w:rPr>
                <w:noProof/>
                <w:lang w:eastAsia="de-CH"/>
              </w:rPr>
              <w:drawing>
                <wp:anchor distT="0" distB="0" distL="114300" distR="114300" simplePos="0" relativeHeight="251659264" behindDoc="1" locked="0" layoutInCell="1" allowOverlap="1" wp14:anchorId="03A7EA2A" wp14:editId="5BCF1184">
                  <wp:simplePos x="0" y="0"/>
                  <wp:positionH relativeFrom="column">
                    <wp:posOffset>-2600</wp:posOffset>
                  </wp:positionH>
                  <wp:positionV relativeFrom="paragraph">
                    <wp:posOffset>-3271</wp:posOffset>
                  </wp:positionV>
                  <wp:extent cx="551842" cy="491706"/>
                  <wp:effectExtent l="0" t="0" r="635" b="3810"/>
                  <wp:wrapTight wrapText="bothSides">
                    <wp:wrapPolygon edited="0">
                      <wp:start x="0" y="0"/>
                      <wp:lineTo x="0" y="20930"/>
                      <wp:lineTo x="20879" y="20930"/>
                      <wp:lineTo x="20879" y="0"/>
                      <wp:lineTo x="0" y="0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42" cy="49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3B9D34" w14:textId="77777777" w:rsidR="00C6623C" w:rsidRDefault="00C6623C" w:rsidP="00C82698">
            <w:r w:rsidRPr="00C6623C">
              <w:t>sollten keine sichtbaren Muster oder Trends aufweisen</w:t>
            </w:r>
          </w:p>
        </w:tc>
        <w:tc>
          <w:tcPr>
            <w:tcW w:w="3663" w:type="dxa"/>
          </w:tcPr>
          <w:p w14:paraId="630AA4BD" w14:textId="77777777" w:rsidR="00C82698" w:rsidRDefault="00C330E2" w:rsidP="00C82698">
            <w:r>
              <w:rPr>
                <w:noProof/>
                <w:lang w:eastAsia="de-CH"/>
              </w:rPr>
              <w:drawing>
                <wp:anchor distT="0" distB="0" distL="114300" distR="114300" simplePos="0" relativeHeight="251660288" behindDoc="1" locked="0" layoutInCell="1" allowOverlap="1" wp14:anchorId="31DFE100" wp14:editId="74C793FD">
                  <wp:simplePos x="0" y="0"/>
                  <wp:positionH relativeFrom="column">
                    <wp:posOffset>1676400</wp:posOffset>
                  </wp:positionH>
                  <wp:positionV relativeFrom="paragraph">
                    <wp:posOffset>0</wp:posOffset>
                  </wp:positionV>
                  <wp:extent cx="509270" cy="462915"/>
                  <wp:effectExtent l="0" t="0" r="5080" b="0"/>
                  <wp:wrapTight wrapText="bothSides">
                    <wp:wrapPolygon edited="0">
                      <wp:start x="0" y="0"/>
                      <wp:lineTo x="0" y="20444"/>
                      <wp:lineTo x="21007" y="20444"/>
                      <wp:lineTo x="21007" y="0"/>
                      <wp:lineTo x="0" y="0"/>
                    </wp:wrapPolygon>
                  </wp:wrapTight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0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D57E2" w:rsidRPr="00CD57E2">
              <w:t>2. Schritt: QQ-Plot der Residuen</w:t>
            </w:r>
          </w:p>
          <w:p w14:paraId="2A5EC020" w14:textId="77777777" w:rsidR="00C330E2" w:rsidRDefault="00C330E2" w:rsidP="00C82698">
            <w:r w:rsidRPr="00C330E2">
              <w:t>Wenn die Punkte entlang der Diagonalen liegen, sind die Residuen normal verteilt</w:t>
            </w:r>
            <w:r>
              <w:rPr>
                <w:noProof/>
                <w:lang w:eastAsia="de-CH"/>
              </w:rPr>
              <w:t xml:space="preserve"> </w:t>
            </w:r>
          </w:p>
        </w:tc>
      </w:tr>
    </w:tbl>
    <w:p w14:paraId="06781FED" w14:textId="77777777" w:rsidR="00E467A3" w:rsidRDefault="00E467A3" w:rsidP="0057450D"/>
    <w:p w14:paraId="496D6D16" w14:textId="77777777" w:rsidR="00E467A3" w:rsidRDefault="00E467A3" w:rsidP="0057450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E467A3" w14:paraId="2EA61AC5" w14:textId="77777777" w:rsidTr="00E467A3">
        <w:tc>
          <w:tcPr>
            <w:tcW w:w="3662" w:type="dxa"/>
          </w:tcPr>
          <w:p w14:paraId="05FEC25B" w14:textId="77777777" w:rsidR="00E467A3" w:rsidRDefault="00E467A3" w:rsidP="00E467A3">
            <w:r>
              <w:t>Schritt 3: Residuen vs. vorhergesagte Werte</w:t>
            </w:r>
          </w:p>
          <w:p w14:paraId="1972DCFA" w14:textId="77777777" w:rsidR="00E467A3" w:rsidRDefault="00E467A3" w:rsidP="00E467A3">
            <w:r>
              <w:t>Ziel: Überprüfung, ob die Residuen von den vorhergesagten Werten abhängen.</w:t>
            </w:r>
          </w:p>
          <w:p w14:paraId="669413F9" w14:textId="77777777" w:rsidR="00E467A3" w:rsidRDefault="00E467A3" w:rsidP="00E467A3">
            <w:r>
              <w:t>Die Punkte sollten zufällig verteilt sein, ohne sichtbare Muster oder Trends. Ein systematisches Muster deutet darauf hin, dass das Modell die Daten nicht vollständig erklären kann.</w:t>
            </w:r>
          </w:p>
        </w:tc>
        <w:tc>
          <w:tcPr>
            <w:tcW w:w="3663" w:type="dxa"/>
          </w:tcPr>
          <w:p w14:paraId="59CF174A" w14:textId="77777777" w:rsidR="00E467A3" w:rsidRDefault="00E467A3" w:rsidP="00E467A3">
            <w:r>
              <w:t>Schritt4: Autokorrelationsfunktion (ACF) der Residuen misst die lineare Abhängigkeit der Residuen.</w:t>
            </w:r>
            <m:oMath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b>
              </m:sSub>
            </m:oMath>
            <w:r w:rsidRPr="00C82698">
              <w:t xml:space="preserve"> </w:t>
            </w:r>
            <w:r>
              <w:t xml:space="preserve">von ihren verzögerten (gelagerten) Werten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t-k</m:t>
                  </m:r>
                </m:sub>
              </m:sSub>
            </m:oMath>
          </w:p>
          <w:p w14:paraId="78BD57EF" w14:textId="77777777" w:rsidR="00E467A3" w:rsidRDefault="00E467A3" w:rsidP="00E467A3">
            <w:pPr>
              <w:rPr>
                <w:rFonts w:ascii="Cambria Math" w:hAnsi="Cambria Math" w:cs="Cambria Math"/>
              </w:rPr>
            </w:pPr>
            <w:r>
              <w:t xml:space="preserve">  bei verschiedenen Verzögerungen </w:t>
            </w:r>
            <w:r>
              <w:rPr>
                <w:rFonts w:ascii="Cambria Math" w:hAnsi="Cambria Math" w:cs="Cambria Math"/>
              </w:rPr>
              <w:t>𝑘.-</w:t>
            </w:r>
          </w:p>
          <w:p w14:paraId="12E354CD" w14:textId="77777777" w:rsidR="00E467A3" w:rsidRDefault="00E467A3" w:rsidP="00E467A3">
            <w:r>
              <w:rPr>
                <w:rFonts w:ascii="Cambria Math" w:hAnsi="Cambria Math" w:cs="Cambria Math"/>
              </w:rPr>
              <w:t>Wenn nicht Null: q zu klein</w:t>
            </w:r>
          </w:p>
        </w:tc>
        <w:tc>
          <w:tcPr>
            <w:tcW w:w="3663" w:type="dxa"/>
          </w:tcPr>
          <w:p w14:paraId="36390262" w14:textId="77777777" w:rsidR="00E467A3" w:rsidRDefault="00E467A3" w:rsidP="00E467A3">
            <w:pPr>
              <w:rPr>
                <w:rFonts w:ascii="Cambria Math" w:hAnsi="Cambria Math" w:cs="Cambria Math"/>
              </w:rPr>
            </w:pPr>
            <w:r w:rsidRPr="00E467A3">
              <w:t xml:space="preserve">Schritt 5: partielle Autokorrelationsfunktion (ACF </w:t>
            </w:r>
            <w:proofErr w:type="spellStart"/>
            <w:r w:rsidRPr="00E467A3">
              <w:t>of</w:t>
            </w:r>
            <w:proofErr w:type="spellEnd"/>
            <w:r w:rsidRPr="00E467A3">
              <w:t xml:space="preserve"> </w:t>
            </w:r>
            <w:proofErr w:type="spellStart"/>
            <w:r w:rsidRPr="00E467A3">
              <w:t>the</w:t>
            </w:r>
            <w:proofErr w:type="spellEnd"/>
            <w:r w:rsidRPr="00E467A3">
              <w:t xml:space="preserve"> </w:t>
            </w:r>
            <w:proofErr w:type="spellStart"/>
            <w:r w:rsidRPr="00E467A3">
              <w:t>residuals</w:t>
            </w:r>
            <w:proofErr w:type="spellEnd"/>
            <w:r w:rsidRPr="00E467A3">
              <w:t xml:space="preserve">. </w:t>
            </w:r>
            <w:r>
              <w:t xml:space="preserve">Verzögerungen </w:t>
            </w:r>
          </w:p>
          <w:p w14:paraId="441D2F23" w14:textId="77777777" w:rsidR="00E467A3" w:rsidRPr="00387932" w:rsidRDefault="00E467A3" w:rsidP="00E467A3">
            <w:r>
              <w:rPr>
                <w:rFonts w:ascii="Cambria Math" w:hAnsi="Cambria Math" w:cs="Cambria Math"/>
              </w:rPr>
              <w:t>Wenn nicht Null: p zu klein</w:t>
            </w:r>
          </w:p>
        </w:tc>
      </w:tr>
    </w:tbl>
    <w:p w14:paraId="4D878CF9" w14:textId="77777777" w:rsidR="0057450D" w:rsidRPr="00387932" w:rsidRDefault="006D2638" w:rsidP="0057450D">
      <w:proofErr w:type="spellStart"/>
      <w:r>
        <w:lastRenderedPageBreak/>
        <w:t>Overfitting</w:t>
      </w:r>
      <w:proofErr w:type="spellEnd"/>
      <w:r>
        <w:t xml:space="preserve"> tritt auf, wenn ein Modell zu komplex ist (z. B. zu viele Parameter </w:t>
      </w:r>
      <w:r>
        <w:rPr>
          <w:rFonts w:ascii="Cambria Math" w:hAnsi="Cambria Math" w:cs="Cambria Math"/>
        </w:rPr>
        <w:t>𝑝</w:t>
      </w:r>
      <w:r>
        <w:t>,</w:t>
      </w:r>
      <w:r>
        <w:rPr>
          <w:rFonts w:ascii="Cambria Math" w:hAnsi="Cambria Math" w:cs="Cambria Math"/>
        </w:rPr>
        <w:t>𝑞</w:t>
      </w:r>
      <w:r>
        <w:t xml:space="preserve"> ), sodass es nicht nur die Daten beschreibt, sondern auch Zufälligkeiten und Rauschen in den Daten modelliert. Ein überangepasstes Modell kann instabil werden und unzuverlässige Schätzungen liefern.</w:t>
      </w:r>
    </w:p>
    <w:p w14:paraId="6438046C" w14:textId="77777777" w:rsidR="006866D4" w:rsidRDefault="00BE55F4" w:rsidP="00BE55F4">
      <w:pPr>
        <w:pStyle w:val="berschrift1"/>
      </w:pPr>
      <w:r w:rsidRPr="006D2638">
        <w:t xml:space="preserve">Time Series </w:t>
      </w:r>
      <w:proofErr w:type="spellStart"/>
      <w:r w:rsidRPr="006D2638">
        <w:t>Decomposition</w:t>
      </w:r>
      <w:proofErr w:type="spellEnd"/>
      <w:r w:rsidRPr="006D2638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4111"/>
        <w:gridCol w:w="2913"/>
      </w:tblGrid>
      <w:tr w:rsidR="00D34872" w14:paraId="256CFFFF" w14:textId="77777777" w:rsidTr="00131EAD">
        <w:tc>
          <w:tcPr>
            <w:tcW w:w="3964" w:type="dxa"/>
          </w:tcPr>
          <w:p w14:paraId="540E8683" w14:textId="77777777" w:rsidR="00D34872" w:rsidRDefault="00D34872" w:rsidP="00D34872">
            <w:pPr>
              <w:rPr>
                <w:lang w:val="en-GB"/>
              </w:rPr>
            </w:pPr>
            <w:r w:rsidRPr="00D34872">
              <w:rPr>
                <w:lang w:val="en-GB"/>
              </w:rPr>
              <w:t>Additives Modell:</w:t>
            </w:r>
          </w:p>
          <w:p w14:paraId="4C4B4347" w14:textId="77777777" w:rsidR="00D34872" w:rsidRPr="00D34872" w:rsidRDefault="00F06A33" w:rsidP="00D34872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</m:oMath>
            </m:oMathPara>
          </w:p>
          <w:p w14:paraId="7E60E603" w14:textId="77777777" w:rsidR="00D34872" w:rsidRPr="00D34872" w:rsidRDefault="00D34872" w:rsidP="00D34872">
            <w:r>
              <w:t xml:space="preserve">Die Zeitreihe wird in Trend </w:t>
            </w:r>
            <m:oMath>
              <m:r>
                <w:rPr>
                  <w:rFonts w:ascii="Cambria Math" w:hAnsi="Cambria Math"/>
                  <w:lang w:val="en-GB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oMath>
          </w:p>
          <w:p w14:paraId="6664FE85" w14:textId="77777777" w:rsidR="00D34872" w:rsidRDefault="00D34872" w:rsidP="00D34872">
            <w:r w:rsidRPr="00D34872">
              <w:t xml:space="preserve"> </w:t>
            </w:r>
            <w:r>
              <w:t xml:space="preserve">saisonale </w:t>
            </w:r>
            <w:r w:rsidRPr="00D34872">
              <w:t xml:space="preserve">Effekte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und zufällige Schwankungen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oMath>
            <w:r>
              <w:t xml:space="preserve"> zerlegt. Verwendung: Geeignet, wenn die Saisonalität unabhängig vom Trend ist.</w:t>
            </w:r>
          </w:p>
        </w:tc>
        <w:tc>
          <w:tcPr>
            <w:tcW w:w="4111" w:type="dxa"/>
          </w:tcPr>
          <w:p w14:paraId="4B8510DA" w14:textId="77777777" w:rsidR="00D34872" w:rsidRDefault="00E969C5" w:rsidP="00444AEA">
            <w:r w:rsidRPr="00E969C5">
              <w:t>Multiplikatives Modell:</w:t>
            </w:r>
          </w:p>
          <w:p w14:paraId="4AE4618C" w14:textId="77777777" w:rsidR="00E969C5" w:rsidRPr="00E969C5" w:rsidRDefault="00F06A33" w:rsidP="00444AEA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</m:oMath>
            </m:oMathPara>
          </w:p>
          <w:p w14:paraId="367F1658" w14:textId="77777777" w:rsidR="00E969C5" w:rsidRDefault="00E969C5" w:rsidP="00E969C5">
            <w:r>
              <w:t>Die Komponenten werden multiplikativ kombiniert, wodurch sie miteinander interagieren.</w:t>
            </w:r>
          </w:p>
          <w:p w14:paraId="448909AE" w14:textId="77777777" w:rsidR="00E969C5" w:rsidRDefault="00E969C5" w:rsidP="00E969C5">
            <w:r>
              <w:t>Verwendung: Geeignet, wenn die Saisonalität mit dem Trend skaliert (z. B. größere Schwankungen bei steigendem Trend).</w:t>
            </w:r>
          </w:p>
        </w:tc>
        <w:tc>
          <w:tcPr>
            <w:tcW w:w="2913" w:type="dxa"/>
          </w:tcPr>
          <w:p w14:paraId="58453EA3" w14:textId="77777777" w:rsidR="00E969C5" w:rsidRDefault="00E969C5" w:rsidP="00444AEA">
            <w:r>
              <w:t>Pseudo-additives Modell:</w:t>
            </w:r>
          </w:p>
          <w:p w14:paraId="7380D8AA" w14:textId="77777777" w:rsidR="00E969C5" w:rsidRPr="00131EAD" w:rsidRDefault="00F06A33" w:rsidP="00444AEA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+1)</m:t>
                </m:r>
              </m:oMath>
            </m:oMathPara>
          </w:p>
          <w:p w14:paraId="3104EFB7" w14:textId="77777777" w:rsidR="00E969C5" w:rsidRDefault="00E969C5" w:rsidP="00444AEA">
            <w:r w:rsidRPr="00E969C5">
              <w:t>Verwendung: Für komplexe Zeitreihen, die weder rein additiv noch rein multiplikativ sind.</w:t>
            </w:r>
          </w:p>
        </w:tc>
      </w:tr>
    </w:tbl>
    <w:p w14:paraId="61A59C2C" w14:textId="77777777" w:rsidR="00444AEA" w:rsidRDefault="00D17DD9" w:rsidP="00D17DD9">
      <w:r>
        <w:t>Die Saisonalität ist oft K-periodisch (z. B. mit einer Periode von 12 Monaten).</w:t>
      </w:r>
    </w:p>
    <w:p w14:paraId="29652937" w14:textId="77777777" w:rsidR="00444AEA" w:rsidRDefault="00233882" w:rsidP="00444AEA">
      <w:r w:rsidRPr="00233882">
        <w:t>Saisonalität wird durch ACF-Plots sichtbar gemacht, und wiederkehrende Muster geben die Periode an.</w:t>
      </w:r>
    </w:p>
    <w:p w14:paraId="28EAE5AB" w14:textId="77777777" w:rsidR="00233882" w:rsidRPr="00233882" w:rsidRDefault="00233882" w:rsidP="00233882">
      <w:pPr>
        <w:rPr>
          <w:b/>
        </w:rPr>
      </w:pPr>
      <w:r w:rsidRPr="00233882">
        <w:rPr>
          <w:b/>
        </w:rPr>
        <w:t>Saisonbereinigte Zeitreihen:</w:t>
      </w:r>
      <w:r w:rsidR="001D6674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56799DEC" w14:textId="77777777" w:rsidR="00233882" w:rsidRDefault="00233882" w:rsidP="00233882">
      <w:r>
        <w:t>Entfernen wiederkehrender saisonaler Muster, um langfristige Trends und zufällige Schwankungen besser zu analysieren.</w:t>
      </w:r>
    </w:p>
    <w:p w14:paraId="12AC478B" w14:textId="77777777" w:rsidR="00EE23EF" w:rsidRDefault="00233882" w:rsidP="00233882">
      <w:r>
        <w:t>Prognose: Ein saisonbereinigtes Modell (z. B. ARIMA) ist oft einfacher und effektiver für Vorhersagen.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EE23EF" w14:paraId="06DCD32E" w14:textId="77777777" w:rsidTr="00EE23EF">
        <w:tc>
          <w:tcPr>
            <w:tcW w:w="5494" w:type="dxa"/>
          </w:tcPr>
          <w:p w14:paraId="76416D0B" w14:textId="77777777" w:rsidR="00EE23EF" w:rsidRPr="004E2765" w:rsidRDefault="00EE23EF" w:rsidP="00EE23EF">
            <w:pPr>
              <w:rPr>
                <w:b/>
                <w:lang w:eastAsia="de-CH"/>
              </w:rPr>
            </w:pPr>
            <w:r w:rsidRPr="004E2765">
              <w:rPr>
                <w:b/>
                <w:lang w:eastAsia="de-CH"/>
              </w:rPr>
              <w:t xml:space="preserve">Schätzung des Trends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14:paraId="47013F20" w14:textId="77777777" w:rsidR="00EE23EF" w:rsidRDefault="00EE23EF" w:rsidP="00EE23EF">
            <w:pPr>
              <w:tabs>
                <w:tab w:val="left" w:pos="8882"/>
              </w:tabs>
              <w:rPr>
                <w:lang w:eastAsia="de-CH"/>
              </w:rPr>
            </w:pPr>
            <w:r w:rsidRPr="00233882">
              <w:rPr>
                <w:lang w:eastAsia="de-CH"/>
              </w:rPr>
              <w:t xml:space="preserve">Zuerst wird der langfristige Trend geschätzt, z. B. mit einem </w:t>
            </w:r>
            <w:r>
              <w:t xml:space="preserve">(Moving Averages) </w:t>
            </w:r>
            <w:r w:rsidRPr="00233882">
              <w:rPr>
                <w:lang w:eastAsia="de-CH"/>
              </w:rPr>
              <w:t>oder einem Modell wie ARIMA.</w:t>
            </w:r>
          </w:p>
        </w:tc>
        <w:tc>
          <w:tcPr>
            <w:tcW w:w="5494" w:type="dxa"/>
          </w:tcPr>
          <w:p w14:paraId="15DF797B" w14:textId="77777777" w:rsidR="00EE23EF" w:rsidRDefault="00EE23EF" w:rsidP="00233882">
            <w:pPr>
              <w:rPr>
                <w:b/>
                <w:lang w:eastAsia="de-CH"/>
              </w:rPr>
            </w:pPr>
            <w:r w:rsidRPr="000559E3">
              <w:rPr>
                <w:b/>
                <w:lang w:eastAsia="de-CH"/>
              </w:rPr>
              <w:t xml:space="preserve">Schätzung der Saisonalität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-TC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14:paraId="394428C5" w14:textId="77777777" w:rsidR="001D6674" w:rsidRPr="00EE23EF" w:rsidRDefault="001D6674" w:rsidP="001D6674">
            <w:pPr>
              <w:rPr>
                <w:lang w:eastAsia="de-CH"/>
              </w:rPr>
            </w:pPr>
            <w:r w:rsidRPr="001D6674">
              <w:rPr>
                <w:highlight w:val="yellow"/>
                <w:lang w:eastAsia="de-CH"/>
              </w:rPr>
              <w:t>saisonalen Effekte über eine komplette Periode hinweg im Durchschnitt neutralisiert werden.</w:t>
            </w:r>
          </w:p>
        </w:tc>
      </w:tr>
      <w:tr w:rsidR="00EE23EF" w:rsidRPr="00CA45AE" w14:paraId="0764A97B" w14:textId="77777777" w:rsidTr="00EE23EF">
        <w:tc>
          <w:tcPr>
            <w:tcW w:w="5494" w:type="dxa"/>
          </w:tcPr>
          <w:p w14:paraId="609E355F" w14:textId="77777777" w:rsidR="00EE23EF" w:rsidRDefault="001D6674" w:rsidP="00233882">
            <w:pPr>
              <w:rPr>
                <w:lang w:val="en-GB"/>
              </w:rPr>
            </w:pPr>
            <w:r w:rsidRPr="00A52A2D">
              <w:rPr>
                <w:lang w:val="en-GB"/>
              </w:rPr>
              <w:t>K-</w:t>
            </w:r>
            <w:r w:rsidR="00A52A2D" w:rsidRPr="00A52A2D">
              <w:rPr>
                <w:lang w:val="en-GB"/>
              </w:rPr>
              <w:t>Moving Average</w:t>
            </w:r>
            <w:r w:rsidRPr="00A52A2D">
              <w:rPr>
                <w:lang w:val="en-GB"/>
              </w:rPr>
              <w:t xml:space="preserve"> (K-MA)</w:t>
            </w:r>
          </w:p>
          <w:p w14:paraId="3072570D" w14:textId="77777777" w:rsidR="00A52A2D" w:rsidRPr="00A52A2D" w:rsidRDefault="00A52A2D" w:rsidP="00A52A2D">
            <w:r w:rsidRPr="00A52A2D">
              <w:t>K muss ungerade sein. m: Anzahl der Perioden auf je</w:t>
            </w:r>
            <w:r>
              <w:t>der Seite des aktuellen Wertes t.</w:t>
            </w:r>
          </w:p>
          <w:p w14:paraId="2D8269E3" w14:textId="77777777" w:rsidR="001D6674" w:rsidRPr="00A52A2D" w:rsidRDefault="00A52A2D" w:rsidP="00233882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6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i=m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t+i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6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i=m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t+i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6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i=m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t+i</m:t>
                        </m:r>
                      </m:sub>
                    </m:sSub>
                  </m:e>
                </m:nary>
              </m:oMath>
            </m:oMathPara>
          </w:p>
          <w:p w14:paraId="7F24ECF9" w14:textId="77777777" w:rsidR="001D6674" w:rsidRDefault="00C22788" w:rsidP="00233882">
            <w:pPr>
              <w:rPr>
                <w:lang w:val="en-GB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7854CB2" wp14:editId="3FDBFED6">
                  <wp:extent cx="1024128" cy="778794"/>
                  <wp:effectExtent l="0" t="0" r="5080" b="254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153" cy="79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3FF8C" w14:textId="77777777" w:rsidR="00A51BC5" w:rsidRPr="00A51BC5" w:rsidRDefault="00A51BC5" w:rsidP="00233882">
            <w:pPr>
              <w:rPr>
                <w:b/>
              </w:rPr>
            </w:pPr>
            <w:r w:rsidRPr="00CA45AE">
              <w:rPr>
                <w:b/>
              </w:rPr>
              <w:t>R</w:t>
            </w:r>
            <w:r>
              <w:rPr>
                <w:b/>
              </w:rPr>
              <w:t xml:space="preserve">egression </w:t>
            </w:r>
            <w:proofErr w:type="spellStart"/>
            <w:r>
              <w:rPr>
                <w:b/>
              </w:rPr>
              <w:t>Smoothing</w:t>
            </w:r>
            <w:proofErr w:type="spellEnd"/>
          </w:p>
          <w:p w14:paraId="1C8F77B3" w14:textId="77777777" w:rsidR="00A51BC5" w:rsidRDefault="00A51BC5" w:rsidP="00A51BC5">
            <w:pPr>
              <w:rPr>
                <w:lang w:eastAsia="de-CH"/>
              </w:rPr>
            </w:pPr>
            <w:r>
              <w:rPr>
                <w:lang w:eastAsia="de-CH"/>
              </w:rPr>
              <w:t xml:space="preserve">Flexibilität: Kann kurzfristige Trends besser erkennen, </w:t>
            </w:r>
          </w:p>
          <w:p w14:paraId="46EFDFB3" w14:textId="77777777" w:rsidR="00A51BC5" w:rsidRPr="00A51BC5" w:rsidRDefault="00A51BC5" w:rsidP="00A51BC5">
            <w:r>
              <w:rPr>
                <w:lang w:eastAsia="de-CH"/>
              </w:rPr>
              <w:t>Genauigkeit: Beschreibt die Dynamik der Zeitreihe präziser als einfache gleitende Durchschnitte, insbesondere bei Daten mit sich ändernden Trends.</w:t>
            </w:r>
          </w:p>
        </w:tc>
        <w:tc>
          <w:tcPr>
            <w:tcW w:w="5494" w:type="dxa"/>
          </w:tcPr>
          <w:p w14:paraId="7B65AF6A" w14:textId="77777777" w:rsidR="00EE23EF" w:rsidRPr="00F0100E" w:rsidRDefault="00A52A2D" w:rsidP="00233882">
            <w:pPr>
              <w:rPr>
                <w:b/>
              </w:rPr>
            </w:pPr>
            <w:r w:rsidRPr="00F0100E">
              <w:rPr>
                <w:b/>
              </w:rPr>
              <w:t>Double Moving Average</w:t>
            </w:r>
          </w:p>
          <w:p w14:paraId="07076A1A" w14:textId="77777777" w:rsidR="00A52A2D" w:rsidRPr="00F0100E" w:rsidRDefault="00A52A2D" w:rsidP="00233882">
            <w:r w:rsidRPr="00F0100E">
              <w:t>Zweites glätten der Ergebnisse</w:t>
            </w:r>
          </w:p>
          <w:p w14:paraId="427E0CD6" w14:textId="77777777" w:rsidR="00A52A2D" w:rsidRPr="00C22788" w:rsidRDefault="00A52A2D" w:rsidP="00A52A2D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DM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qp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sub>
                    </m:sSub>
                  </m:e>
                </m:d>
              </m:oMath>
            </m:oMathPara>
          </w:p>
          <w:p w14:paraId="78BF39B7" w14:textId="77777777" w:rsidR="00C22788" w:rsidRPr="00F0100E" w:rsidRDefault="00C22788" w:rsidP="00A52A2D">
            <w:pPr>
              <w:rPr>
                <w:b/>
              </w:rPr>
            </w:pPr>
            <w:proofErr w:type="spellStart"/>
            <w:r w:rsidRPr="00F0100E">
              <w:rPr>
                <w:b/>
              </w:rPr>
              <w:t>Weighted</w:t>
            </w:r>
            <w:proofErr w:type="spellEnd"/>
            <w:r w:rsidRPr="00F0100E">
              <w:rPr>
                <w:b/>
              </w:rPr>
              <w:t xml:space="preserve"> Moving Average (WMA)</w:t>
            </w:r>
          </w:p>
          <w:p w14:paraId="5B1628BA" w14:textId="77777777" w:rsidR="00C22788" w:rsidRDefault="00C22788" w:rsidP="00A52A2D">
            <w:r w:rsidRPr="00C22788">
              <w:t>Hinzufügen von Gewicht a. Die Summe aller a =1</w:t>
            </w:r>
            <w:r>
              <w:t xml:space="preserve"> skaliert</w:t>
            </w:r>
          </w:p>
          <w:p w14:paraId="7C253C29" w14:textId="77777777" w:rsidR="00C22788" w:rsidRPr="00C22788" w:rsidRDefault="00C22788" w:rsidP="00C2278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WMA=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</m:e>
                </m:nary>
              </m:oMath>
            </m:oMathPara>
          </w:p>
          <w:p w14:paraId="3B81F3DF" w14:textId="77777777" w:rsidR="00C22788" w:rsidRDefault="00C22788" w:rsidP="00C22788">
            <w:proofErr w:type="spellStart"/>
            <w:r>
              <w:t>Fexibler</w:t>
            </w:r>
            <w:proofErr w:type="spellEnd"/>
            <w:r>
              <w:t xml:space="preserve"> als der einfache gleitende Durchschnitt, da er Trends in den Daten besser berücksichtigt.</w:t>
            </w:r>
          </w:p>
          <w:p w14:paraId="037578F9" w14:textId="77777777" w:rsidR="00CA45AE" w:rsidRPr="00CA45AE" w:rsidRDefault="00CA45AE" w:rsidP="00CA45AE">
            <w:pPr>
              <w:rPr>
                <w:b/>
              </w:rPr>
            </w:pPr>
            <w:r w:rsidRPr="00CA45AE">
              <w:rPr>
                <w:b/>
              </w:rPr>
              <w:t xml:space="preserve">Regression </w:t>
            </w:r>
            <w:proofErr w:type="spellStart"/>
            <w:r w:rsidRPr="00CA45AE">
              <w:rPr>
                <w:b/>
              </w:rPr>
              <w:t>Smoothing</w:t>
            </w:r>
            <w:proofErr w:type="spellEnd"/>
          </w:p>
          <w:p w14:paraId="4CAE9C75" w14:textId="77777777" w:rsidR="00CA45AE" w:rsidRPr="00CA45AE" w:rsidRDefault="00CA45AE" w:rsidP="00CA45AE">
            <w:pPr>
              <w:rPr>
                <w:noProof/>
                <w:lang w:eastAsia="de-CH"/>
              </w:rPr>
            </w:pPr>
            <w:r>
              <w:t>Anstelle eines einfachen Durchschnitts wird der Trend durch eine lineare Funktion lokal angenähert:</w:t>
            </w:r>
            <w:r>
              <w:rPr>
                <w:noProof/>
                <w:lang w:eastAsia="de-CH"/>
              </w:rPr>
              <w:t xml:space="preserve"> </w:t>
            </w:r>
            <w:r>
              <w:rPr>
                <w:noProof/>
                <w:lang w:eastAsia="de-CH"/>
              </w:rPr>
              <w:drawing>
                <wp:inline distT="0" distB="0" distL="0" distR="0" wp14:anchorId="75CC3E17" wp14:editId="3776FD34">
                  <wp:extent cx="1678305" cy="278916"/>
                  <wp:effectExtent l="0" t="0" r="0" b="698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192" cy="281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51097" w14:textId="77777777" w:rsidR="00CA45AE" w:rsidRPr="00CA45AE" w:rsidRDefault="00CA45AE" w:rsidP="00CA45AE">
            <w:pPr>
              <w:rPr>
                <w:lang w:eastAsia="de-CH"/>
              </w:rPr>
            </w:pPr>
            <w:r w:rsidRPr="00CA45AE">
              <w:rPr>
                <w:lang w:eastAsia="de-CH"/>
              </w:rPr>
              <w:t xml:space="preserve">Geschätzter lokaler Achsenabschnitt: </w:t>
            </w:r>
            <w:r>
              <w:rPr>
                <w:lang w:eastAsia="de-CH"/>
              </w:rPr>
              <w:t>a(t)</w:t>
            </w:r>
          </w:p>
          <w:p w14:paraId="7A4A53C2" w14:textId="77777777" w:rsidR="00CA45AE" w:rsidRPr="00CA45AE" w:rsidRDefault="00CA45AE" w:rsidP="00CA45AE">
            <w:pPr>
              <w:rPr>
                <w:lang w:eastAsia="de-CH"/>
              </w:rPr>
            </w:pPr>
            <w:r w:rsidRPr="00CA45AE">
              <w:rPr>
                <w:lang w:eastAsia="de-CH"/>
              </w:rPr>
              <w:t>Geschätzte lokale Steigung</w:t>
            </w:r>
            <w:r>
              <w:rPr>
                <w:lang w:eastAsia="de-CH"/>
              </w:rPr>
              <w:t xml:space="preserve"> b(t)</w:t>
            </w:r>
          </w:p>
          <w:p w14:paraId="107C30B1" w14:textId="77777777" w:rsidR="00A51BC5" w:rsidRPr="00A51BC5" w:rsidRDefault="00CA45AE" w:rsidP="00A51BC5">
            <w:pPr>
              <w:rPr>
                <w:rFonts w:eastAsiaTheme="minorEastAsia"/>
                <w:lang w:eastAsia="de-CH"/>
              </w:rPr>
            </w:pPr>
            <w:r w:rsidRPr="00CA45AE">
              <w:rPr>
                <w:lang w:eastAsia="de-CH"/>
              </w:rPr>
              <w:t>Die geglättete Zeitreihe ergibt sich dann als:</w:t>
            </w:r>
            <w:r>
              <w:rPr>
                <w:lang w:eastAsia="de-CH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de-C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de-C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eastAsia="de-C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eastAsia="de-CH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de-C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eastAsia="de-C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de-C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de-C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eastAsia="de-CH"/>
                </w:rPr>
                <m:t>*t</m:t>
              </m:r>
            </m:oMath>
          </w:p>
        </w:tc>
      </w:tr>
    </w:tbl>
    <w:p w14:paraId="3BC6897C" w14:textId="77777777" w:rsidR="00444AEA" w:rsidRPr="00CA45AE" w:rsidRDefault="00444AEA" w:rsidP="00444AEA"/>
    <w:p w14:paraId="4A951D8F" w14:textId="77777777" w:rsidR="006866D4" w:rsidRDefault="00BE55F4" w:rsidP="00BE55F4">
      <w:pPr>
        <w:pStyle w:val="berschrift1"/>
      </w:pPr>
      <w:proofErr w:type="spellStart"/>
      <w:r w:rsidRPr="006D2638">
        <w:t>Multicatiate</w:t>
      </w:r>
      <w:proofErr w:type="spellEnd"/>
      <w:r w:rsidRPr="006D2638">
        <w:t xml:space="preserve"> TS &amp; </w:t>
      </w:r>
      <w:proofErr w:type="spellStart"/>
      <w:r w:rsidRPr="006D2638">
        <w:t>Causality</w:t>
      </w:r>
      <w:proofErr w:type="spellEnd"/>
    </w:p>
    <w:p w14:paraId="559BC3AD" w14:textId="77777777" w:rsidR="00441C4F" w:rsidRDefault="00E467A3" w:rsidP="00E467A3">
      <w:r>
        <w:t xml:space="preserve">Bei multivariaten Zeitreihen werden mehrere Variablen (p Zeitreihen) gleichzeitig beobachtet, die möglicherweise voneinander abhängen.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53AE9DB0" w14:textId="77777777" w:rsidR="00480125" w:rsidRDefault="00480125" w:rsidP="00480125">
      <w:r>
        <w:t>Vector Autoregressive Model (VAR)</w:t>
      </w:r>
    </w:p>
    <w:p w14:paraId="6CE43A9B" w14:textId="77777777" w:rsidR="00441C4F" w:rsidRDefault="00480125" w:rsidP="00441C4F">
      <w:r>
        <w:t>Erweiterung autoregressiver Modelle (AR-Modelle) auf multivariate Zeitreihen. Jede Zeitreihe wird als Linearkombination ihrer eigenen vergangenen Werte und der vergangenen Werte anderer Zeitreihen modelliert.</w:t>
      </w:r>
      <w:r w:rsidRPr="00480125">
        <w:t xml:space="preserve"> </w:t>
      </w:r>
      <w:r>
        <w:t xml:space="preserve">Verwendung von VAR-Modellen: Analyse der Kausalität zwischen Variablen. Prognosen für multivariate Zeitreihen. </w:t>
      </w:r>
      <w:proofErr w:type="spellStart"/>
      <w:r>
        <w:t>mUntersuchung</w:t>
      </w:r>
      <w:proofErr w:type="spellEnd"/>
      <w:r>
        <w:t xml:space="preserve"> der Dynamik und Interaktionen zwischen Variablen. </w:t>
      </w:r>
      <m:oMath>
        <m:r>
          <w:rPr>
            <w:rFonts w:ascii="Cambria Math" w:hAnsi="Cambria Math"/>
          </w:rPr>
          <m:t>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b"/>
          </m:rPr>
          <w:rPr>
            <w:rStyle w:val="mord"/>
            <w:rFonts w:ascii="Cambria Math" w:hAnsi="Cambria Math"/>
          </w:rPr>
          <m:t xml:space="preserve">ϵt. </m:t>
        </m:r>
      </m:oMath>
      <w:r>
        <w:t xml:space="preserve">Die Schätzung von </w:t>
      </w:r>
      <w:r>
        <w:rPr>
          <w:rStyle w:val="mord"/>
        </w:rPr>
        <w:t>Φ</w:t>
      </w:r>
      <w:r>
        <w:t xml:space="preserve"> erfolgt typischerweise durch das </w:t>
      </w:r>
      <w:r>
        <w:rPr>
          <w:rStyle w:val="Fett"/>
        </w:rPr>
        <w:t>Kleinste-Quadrate-Verfahren (Least Squares)</w:t>
      </w:r>
      <w:r>
        <w:t xml:space="preserve"> oder durch </w:t>
      </w:r>
      <w:r>
        <w:rPr>
          <w:rStyle w:val="Fett"/>
        </w:rPr>
        <w:t>Maximum-</w:t>
      </w:r>
      <w:proofErr w:type="spellStart"/>
      <w:r>
        <w:rPr>
          <w:rStyle w:val="Fett"/>
        </w:rPr>
        <w:t>Likelihood</w:t>
      </w:r>
      <w:proofErr w:type="spellEnd"/>
      <w:r>
        <w:rPr>
          <w:rStyle w:val="Fett"/>
        </w:rPr>
        <w:t>-Schätzung</w:t>
      </w:r>
      <w:r>
        <w:t>.</w:t>
      </w:r>
    </w:p>
    <w:p w14:paraId="0AA94C11" w14:textId="77777777" w:rsidR="00441C4F" w:rsidRDefault="00480125" w:rsidP="00441C4F">
      <w:r w:rsidRPr="00480125">
        <w:t>Die Zeitreihen müssen stationär gemacht werden (z. B. durch Differenzierung), bevor kausale Beziehungen untersucht werden.</w:t>
      </w:r>
      <w:r>
        <w:t xml:space="preserve"> </w:t>
      </w:r>
    </w:p>
    <w:p w14:paraId="1BD7D01D" w14:textId="77777777" w:rsidR="00480125" w:rsidRDefault="00480125" w:rsidP="00480125">
      <w:r>
        <w:t>Kreuzkorrelation (Cross-Correlation)</w:t>
      </w:r>
    </w:p>
    <w:p w14:paraId="4157BB42" w14:textId="77777777" w:rsidR="00480125" w:rsidRPr="00D50F43" w:rsidRDefault="00480125" w:rsidP="00480125">
      <w:pPr>
        <w:rPr>
          <w:rFonts w:eastAsiaTheme="minorEastAsia"/>
        </w:rPr>
      </w:pPr>
      <w:r>
        <w:t>Die Kreuzkorrelation misst den Zusamme</w:t>
      </w:r>
      <w:r w:rsidR="00D50F43">
        <w:t xml:space="preserve">nhang zwischen zwei Zeitreihen </w:t>
      </w:r>
      <w:r>
        <w:t>bei verschiedenen Verzögerungen (</w:t>
      </w:r>
      <w:r w:rsidR="00D50F43">
        <w:t xml:space="preserve">k= </w:t>
      </w:r>
      <w:r>
        <w:t>Lags).</w:t>
      </w:r>
      <w:r w:rsidR="00D50F4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14:paraId="5DB79AD5" w14:textId="77777777" w:rsidR="00877225" w:rsidRPr="00877225" w:rsidRDefault="00877225" w:rsidP="00877225">
      <w:pPr>
        <w:rPr>
          <w:rFonts w:eastAsiaTheme="minorEastAsia"/>
        </w:rPr>
      </w:pPr>
      <w:r w:rsidRPr="00877225">
        <w:rPr>
          <w:rFonts w:eastAsiaTheme="minorEastAsia"/>
        </w:rPr>
        <w:t>Umgang mit Scheinzusammenhängen</w:t>
      </w:r>
      <w:r>
        <w:rPr>
          <w:rFonts w:eastAsiaTheme="minorEastAsia"/>
        </w:rPr>
        <w:t xml:space="preserve">: </w:t>
      </w:r>
      <w:r w:rsidRPr="00877225">
        <w:rPr>
          <w:rFonts w:eastAsiaTheme="minorEastAsia"/>
        </w:rPr>
        <w:t>Modelle mit rohen Daten können zu falschen Schlussfolgerungen führen.</w:t>
      </w:r>
    </w:p>
    <w:p w14:paraId="67BBBEA2" w14:textId="77777777" w:rsidR="00D50F43" w:rsidRPr="00D50F43" w:rsidRDefault="00877225" w:rsidP="00877225">
      <w:pPr>
        <w:rPr>
          <w:rFonts w:eastAsiaTheme="minorEastAsia"/>
        </w:rPr>
      </w:pPr>
      <w:r>
        <w:rPr>
          <w:rFonts w:eastAsiaTheme="minorEastAsia"/>
        </w:rPr>
        <w:t xml:space="preserve">Differenzierung: </w:t>
      </w:r>
      <w:r w:rsidRPr="00877225">
        <w:rPr>
          <w:rFonts w:eastAsiaTheme="minorEastAsia"/>
        </w:rPr>
        <w:t>Entfernt Trends und saisonale Muster, wodurch echte Zusammenhän</w:t>
      </w:r>
      <w:r>
        <w:rPr>
          <w:rFonts w:eastAsiaTheme="minorEastAsia"/>
        </w:rPr>
        <w:t xml:space="preserve">ge identifiziert werden können. </w:t>
      </w:r>
      <w:proofErr w:type="spellStart"/>
      <w:r>
        <w:rPr>
          <w:rFonts w:eastAsiaTheme="minorEastAsia"/>
        </w:rPr>
        <w:t>Cointegration:</w:t>
      </w:r>
      <w:r w:rsidRPr="00877225">
        <w:rPr>
          <w:rFonts w:eastAsiaTheme="minorEastAsia"/>
        </w:rPr>
        <w:t>Für</w:t>
      </w:r>
      <w:proofErr w:type="spellEnd"/>
      <w:r w:rsidRPr="00877225">
        <w:rPr>
          <w:rFonts w:eastAsiaTheme="minorEastAsia"/>
        </w:rPr>
        <w:t xml:space="preserve"> nichtstationäre Zeitreihen, die langfristig miteinander verbunden sind (z. B. Wechselkurse und Zinssätze).</w:t>
      </w:r>
    </w:p>
    <w:p w14:paraId="288D4437" w14:textId="77777777" w:rsidR="00441C4F" w:rsidRDefault="00877225" w:rsidP="00441C4F">
      <w:r w:rsidRPr="00816F4B">
        <w:rPr>
          <w:b/>
        </w:rPr>
        <w:t xml:space="preserve">Granger </w:t>
      </w:r>
      <w:proofErr w:type="spellStart"/>
      <w:r w:rsidRPr="00816F4B">
        <w:rPr>
          <w:b/>
        </w:rPr>
        <w:t>Causality</w:t>
      </w:r>
      <w:proofErr w:type="spellEnd"/>
      <w:r w:rsidRPr="00816F4B">
        <w:rPr>
          <w:b/>
        </w:rPr>
        <w:t xml:space="preserve"> Test:</w:t>
      </w:r>
      <w:r>
        <w:t xml:space="preserve"> vergangenen Werte von </w:t>
      </w:r>
      <w:r>
        <w:rPr>
          <w:rStyle w:val="katex-mathml"/>
        </w:rPr>
        <w:t xml:space="preserve">X </w:t>
      </w:r>
      <w:r>
        <w:t xml:space="preserve">zusätzliche Informationen liefern, um </w:t>
      </w:r>
      <w:r>
        <w:rPr>
          <w:rStyle w:val="katex-mathml"/>
        </w:rPr>
        <w:t xml:space="preserve">Y </w:t>
      </w:r>
      <w:r>
        <w:t xml:space="preserve">besser vorherzusagen, als dies nur durch die vergangenen Werte von </w:t>
      </w:r>
      <w:r>
        <w:rPr>
          <w:rStyle w:val="katex-mathml"/>
        </w:rPr>
        <w:t>Y</w:t>
      </w:r>
      <w:r>
        <w:t xml:space="preserve"> selbst möglich wäre.</w:t>
      </w:r>
    </w:p>
    <w:p w14:paraId="4E7EB305" w14:textId="77777777" w:rsidR="00441C4F" w:rsidRPr="00441C4F" w:rsidRDefault="00816F4B" w:rsidP="00441C4F">
      <w:pPr>
        <w:rPr>
          <w:lang w:eastAsia="de-CH"/>
        </w:rPr>
      </w:pPr>
      <w:r w:rsidRPr="00251D91">
        <w:rPr>
          <w:b/>
          <w:lang w:eastAsia="de-CH"/>
        </w:rPr>
        <w:t>F-Test</w:t>
      </w:r>
      <w:r w:rsidRPr="00816F4B">
        <w:rPr>
          <w:lang w:eastAsia="de-CH"/>
        </w:rPr>
        <w:t xml:space="preserve"> vergleicht die Vorhersagekraft eines eingeschränkten und eines erweiterten </w:t>
      </w:r>
      <w:proofErr w:type="spellStart"/>
      <w:r w:rsidRPr="00816F4B">
        <w:rPr>
          <w:lang w:eastAsia="de-CH"/>
        </w:rPr>
        <w:t>Modells.</w:t>
      </w:r>
      <w:r w:rsidR="00251D91">
        <w:rPr>
          <w:lang w:eastAsia="de-CH"/>
        </w:rPr>
        <w:t>Die</w:t>
      </w:r>
      <w:proofErr w:type="spellEnd"/>
      <w:r w:rsidR="00251D91">
        <w:rPr>
          <w:lang w:eastAsia="de-CH"/>
        </w:rPr>
        <w:t xml:space="preserve"> Nullhypothese </w:t>
      </w:r>
      <w:r w:rsidRPr="00816F4B">
        <w:rPr>
          <w:lang w:eastAsia="de-CH"/>
        </w:rPr>
        <w:t xml:space="preserve">wird verworfen, wenn die Hinzunahme von </w:t>
      </w:r>
      <w:r w:rsidR="00251D91">
        <w:rPr>
          <w:lang w:eastAsia="de-CH"/>
        </w:rPr>
        <w:t xml:space="preserve">X </w:t>
      </w:r>
      <w:r w:rsidRPr="00816F4B">
        <w:rPr>
          <w:lang w:eastAsia="de-CH"/>
        </w:rPr>
        <w:t xml:space="preserve">die Vorhersage von </w:t>
      </w:r>
      <w:r w:rsidR="00251D91">
        <w:rPr>
          <w:lang w:eastAsia="de-CH"/>
        </w:rPr>
        <w:t xml:space="preserve">Y </w:t>
      </w:r>
      <w:r w:rsidRPr="00816F4B">
        <w:rPr>
          <w:lang w:eastAsia="de-CH"/>
        </w:rPr>
        <w:t>signifikant verbessert.</w:t>
      </w:r>
      <w:r w:rsidR="00251D91">
        <w:rPr>
          <w:lang w:eastAsia="de-CH"/>
        </w:rPr>
        <w:t xml:space="preserve"> </w:t>
      </w:r>
      <w:r w:rsidRPr="00816F4B">
        <w:rPr>
          <w:lang w:eastAsia="de-CH"/>
        </w:rPr>
        <w:t xml:space="preserve">Die Berechnung der F-Statistik basiert auf den Residual </w:t>
      </w:r>
      <w:proofErr w:type="spellStart"/>
      <w:r w:rsidRPr="00816F4B">
        <w:rPr>
          <w:lang w:eastAsia="de-CH"/>
        </w:rPr>
        <w:t>Sum</w:t>
      </w:r>
      <w:proofErr w:type="spellEnd"/>
      <w:r w:rsidRPr="00816F4B">
        <w:rPr>
          <w:lang w:eastAsia="de-CH"/>
        </w:rPr>
        <w:t xml:space="preserve"> </w:t>
      </w:r>
      <w:proofErr w:type="spellStart"/>
      <w:r w:rsidRPr="00816F4B">
        <w:rPr>
          <w:lang w:eastAsia="de-CH"/>
        </w:rPr>
        <w:t>of</w:t>
      </w:r>
      <w:proofErr w:type="spellEnd"/>
      <w:r w:rsidRPr="00816F4B">
        <w:rPr>
          <w:lang w:eastAsia="de-CH"/>
        </w:rPr>
        <w:t xml:space="preserve"> Squares (RSS) beider Modelle.</w:t>
      </w:r>
    </w:p>
    <w:p w14:paraId="6DA693C4" w14:textId="77777777" w:rsidR="006866D4" w:rsidRDefault="006866D4" w:rsidP="00BE55F4">
      <w:pPr>
        <w:pStyle w:val="berschrift1"/>
      </w:pPr>
      <w:proofErr w:type="spellStart"/>
      <w:r w:rsidRPr="006D2638">
        <w:t>Cointegration</w:t>
      </w:r>
      <w:proofErr w:type="spellEnd"/>
    </w:p>
    <w:p w14:paraId="2A7FB4F3" w14:textId="77777777" w:rsidR="00116D5D" w:rsidRDefault="00251D91" w:rsidP="00251D91">
      <w:r w:rsidRPr="00116D5D">
        <w:rPr>
          <w:highlight w:val="yellow"/>
        </w:rPr>
        <w:t>Nichtstationäre Zeitreihen</w:t>
      </w:r>
      <w:r>
        <w:t xml:space="preserve">: </w:t>
      </w:r>
      <w:proofErr w:type="spellStart"/>
      <w:r>
        <w:t>Kointegration</w:t>
      </w:r>
      <w:proofErr w:type="spellEnd"/>
      <w:r>
        <w:t xml:space="preserve"> bezieht sich auf Zeitreihen, die individuell nichtstationär sind, d. h., sie zeigen Trends oder sich verändernde statistische Eigenschaften (z. B. Mittelwert und Varianz ändern sich im Zeitverlauf).</w:t>
      </w:r>
      <w:r w:rsidR="00116D5D">
        <w:t xml:space="preserve"> </w:t>
      </w:r>
    </w:p>
    <w:p w14:paraId="004D93BD" w14:textId="77777777" w:rsidR="00251D91" w:rsidRDefault="00116D5D" w:rsidP="00251D91">
      <w:r w:rsidRPr="00116D5D">
        <w:rPr>
          <w:highlight w:val="yellow"/>
        </w:rPr>
        <w:t xml:space="preserve">Eine </w:t>
      </w:r>
      <w:r w:rsidRPr="00116D5D">
        <w:rPr>
          <w:rStyle w:val="Fett"/>
          <w:highlight w:val="yellow"/>
        </w:rPr>
        <w:t>lineare Kombination</w:t>
      </w:r>
      <w:r>
        <w:t xml:space="preserve"> dieser nichtstationären Zeitreihen kann </w:t>
      </w:r>
      <w:r>
        <w:rPr>
          <w:rStyle w:val="Fett"/>
        </w:rPr>
        <w:t>stationär</w:t>
      </w:r>
      <w:r>
        <w:t xml:space="preserve"> sein.</w:t>
      </w:r>
    </w:p>
    <w:p w14:paraId="3B297BBF" w14:textId="77777777" w:rsidR="00251D91" w:rsidRDefault="00116D5D" w:rsidP="00116D5D">
      <w:r w:rsidRPr="00116D5D">
        <w:rPr>
          <w:highlight w:val="yellow"/>
        </w:rPr>
        <w:t>Langfristige Beziehung</w:t>
      </w:r>
      <w:r>
        <w:t xml:space="preserve">: </w:t>
      </w:r>
      <w:proofErr w:type="spellStart"/>
      <w:r>
        <w:t>Kointegration</w:t>
      </w:r>
      <w:proofErr w:type="spellEnd"/>
      <w:r>
        <w:t xml:space="preserve"> deutet darauf hin, dass die Zeitreihen eine langfristige Gleichgewichtsbeziehung haben.</w:t>
      </w:r>
    </w:p>
    <w:p w14:paraId="417D302B" w14:textId="77777777" w:rsidR="00C12F3E" w:rsidRDefault="00116D5D" w:rsidP="00C12F3E">
      <w:r w:rsidRPr="00116D5D">
        <w:rPr>
          <w:highlight w:val="yellow"/>
        </w:rPr>
        <w:t>Fehlerkorrektur:</w:t>
      </w:r>
      <w:r>
        <w:t xml:space="preserve"> Wenn </w:t>
      </w:r>
      <w:proofErr w:type="spellStart"/>
      <w:r>
        <w:t>Kointegration</w:t>
      </w:r>
      <w:proofErr w:type="spellEnd"/>
      <w:r>
        <w:t xml:space="preserve"> vorliegt, tendieren kurzfristige Abweichungen von der langfristigen Beziehung dazu, sich selbst zu korrigieren.</w:t>
      </w:r>
    </w:p>
    <w:p w14:paraId="7AADCB6B" w14:textId="77777777" w:rsidR="00C12F3E" w:rsidRPr="00C12F3E" w:rsidRDefault="00C12F3E" w:rsidP="00C12F3E">
      <w:r>
        <w:rPr>
          <w:noProof/>
          <w:lang w:eastAsia="de-CH"/>
        </w:rPr>
        <w:drawing>
          <wp:inline distT="0" distB="0" distL="0" distR="0" wp14:anchorId="6ADC8FAD" wp14:editId="2A80CD3F">
            <wp:extent cx="1133690" cy="300600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6047" cy="3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F3E">
        <w:t xml:space="preserve">Wenn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C12F3E">
        <w:t xml:space="preserve">dann gilt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  <w:r w:rsidRPr="00C12F3E">
        <w:rPr>
          <w:lang w:eastAsia="de-CH"/>
        </w:rPr>
        <w:t xml:space="preserve">Dies impliziert, dass </w:t>
      </w:r>
      <w:r>
        <w:rPr>
          <w:lang w:eastAsia="de-CH"/>
        </w:rPr>
        <w:t>x</w:t>
      </w:r>
      <w:r w:rsidRPr="00C12F3E">
        <w:rPr>
          <w:lang w:eastAsia="de-CH"/>
        </w:rPr>
        <w:t xml:space="preserve"> und </w:t>
      </w:r>
      <w:r>
        <w:rPr>
          <w:lang w:eastAsia="de-CH"/>
        </w:rPr>
        <w:t xml:space="preserve">y </w:t>
      </w:r>
      <w:r w:rsidRPr="00C12F3E">
        <w:rPr>
          <w:lang w:eastAsia="de-CH"/>
        </w:rPr>
        <w:t xml:space="preserve">nicht unabhängig sind und möglicherweise </w:t>
      </w:r>
      <w:proofErr w:type="spellStart"/>
      <w:r w:rsidRPr="00C12F3E">
        <w:rPr>
          <w:lang w:eastAsia="de-CH"/>
        </w:rPr>
        <w:t>kointegriert</w:t>
      </w:r>
      <w:proofErr w:type="spellEnd"/>
      <w:r w:rsidRPr="00C12F3E">
        <w:rPr>
          <w:lang w:eastAsia="de-CH"/>
        </w:rPr>
        <w:t xml:space="preserve"> sind (sie folgen einer gemeinsamen Gleichgewichtsbeziehung).</w:t>
      </w:r>
    </w:p>
    <w:p w14:paraId="7861B3FD" w14:textId="77777777" w:rsidR="00C12F3E" w:rsidRPr="00C12F3E" w:rsidRDefault="00C12F3E" w:rsidP="00C12F3E">
      <w:pPr>
        <w:rPr>
          <w:lang w:eastAsia="de-CH"/>
        </w:rPr>
      </w:pPr>
      <w:r w:rsidRPr="00C12F3E">
        <w:rPr>
          <w:lang w:eastAsia="de-CH"/>
        </w:rPr>
        <w:t>Problemstellung:</w:t>
      </w:r>
    </w:p>
    <w:p w14:paraId="5742F54F" w14:textId="77777777" w:rsidR="00C12F3E" w:rsidRPr="00C12F3E" w:rsidRDefault="00C12F3E" w:rsidP="00C12F3E">
      <w:pPr>
        <w:rPr>
          <w:lang w:eastAsia="de-CH"/>
        </w:rPr>
      </w:pPr>
      <w:r w:rsidRPr="00C12F3E">
        <w:rPr>
          <w:lang w:eastAsia="de-CH"/>
        </w:rPr>
        <w:t xml:space="preserve"> (Einkommen) und (Konsum) sind beide nichtstationäre Zeitreihen (sie besitzen Einheitswurzeln).</w:t>
      </w:r>
    </w:p>
    <w:p w14:paraId="3EC9B00A" w14:textId="77777777" w:rsidR="00A55224" w:rsidRPr="00C12F3E" w:rsidRDefault="00A55224" w:rsidP="00A55224">
      <w:pPr>
        <w:rPr>
          <w:lang w:eastAsia="de-CH"/>
        </w:rPr>
      </w:pPr>
      <w:r>
        <w:rPr>
          <w:lang w:eastAsia="de-CH"/>
        </w:rPr>
        <w:t xml:space="preserve">Lösung durch Differenzierung </w:t>
      </w:r>
      <w:r w:rsidR="00C12F3E" w:rsidRPr="00C12F3E">
        <w:rPr>
          <w:lang w:eastAsia="de-CH"/>
        </w:rPr>
        <w:t xml:space="preserve">Um Stationarität zu erreichen, können die Differenzen der Zeitreihen betrachtet werden: </w:t>
      </w:r>
    </w:p>
    <w:p w14:paraId="5A734F64" w14:textId="77777777" w:rsidR="00C12F3E" w:rsidRDefault="00C12F3E" w:rsidP="00A55224">
      <w:pPr>
        <w:rPr>
          <w:lang w:eastAsia="de-CH"/>
        </w:rPr>
      </w:pPr>
      <w:r w:rsidRPr="00C12F3E">
        <w:rPr>
          <w:lang w:eastAsia="de-CH"/>
        </w:rPr>
        <w:t xml:space="preserve">Veränderung des Konsums, </w:t>
      </w:r>
      <w:r w:rsidR="00A55224">
        <w:rPr>
          <w:lang w:eastAsia="de-CH"/>
        </w:rPr>
        <w:t xml:space="preserve">hat einen Zusammenhang (Steigung) mit dem Einkommen. </w:t>
      </w:r>
      <w:r w:rsidRPr="00C12F3E">
        <w:rPr>
          <w:lang w:eastAsia="de-CH"/>
        </w:rPr>
        <w:t>Obwohl diese Methode statistisch korrekt ist, liefert sie ökonomisch oft keine bedeutungsvolle Interpretation, da sie langfristige Gleichgewichtsbeziehungen zwischen den Variablen ignoriert.</w:t>
      </w:r>
    </w:p>
    <w:p w14:paraId="14B98E6A" w14:textId="77777777" w:rsidR="00F0100E" w:rsidRPr="00F0100E" w:rsidRDefault="00F0100E" w:rsidP="00A55224">
      <w:pPr>
        <w:rPr>
          <w:b/>
          <w:lang w:eastAsia="de-CH"/>
        </w:rPr>
      </w:pPr>
      <w:r w:rsidRPr="00F0100E">
        <w:rPr>
          <w:b/>
          <w:lang w:eastAsia="de-CH"/>
        </w:rPr>
        <w:t xml:space="preserve">Error </w:t>
      </w:r>
      <w:proofErr w:type="spellStart"/>
      <w:r w:rsidRPr="00F0100E">
        <w:rPr>
          <w:b/>
          <w:lang w:eastAsia="de-CH"/>
        </w:rPr>
        <w:t>Correction</w:t>
      </w:r>
      <w:proofErr w:type="spellEnd"/>
      <w:r w:rsidRPr="00F0100E">
        <w:rPr>
          <w:b/>
          <w:lang w:eastAsia="de-CH"/>
        </w:rPr>
        <w:t xml:space="preserve"> Model (ECM):</w:t>
      </w:r>
    </w:p>
    <w:p w14:paraId="2D993F3E" w14:textId="77777777" w:rsidR="00151B41" w:rsidRPr="00151B41" w:rsidRDefault="00151B41" w:rsidP="00151B41">
      <w:pPr>
        <w:rPr>
          <w:b/>
          <w:lang w:eastAsia="de-CH"/>
        </w:rPr>
      </w:pPr>
      <w:proofErr w:type="spellStart"/>
      <w:r w:rsidRPr="00151B41">
        <w:rPr>
          <w:b/>
          <w:lang w:eastAsia="de-CH"/>
        </w:rPr>
        <w:t>Engle</w:t>
      </w:r>
      <w:proofErr w:type="spellEnd"/>
      <w:r w:rsidRPr="00151B41">
        <w:rPr>
          <w:b/>
          <w:lang w:eastAsia="de-CH"/>
        </w:rPr>
        <w:t>-Granger-Tests</w:t>
      </w:r>
      <w:r w:rsidR="00FB1467">
        <w:rPr>
          <w:b/>
          <w:lang w:eastAsia="de-CH"/>
        </w:rPr>
        <w:t xml:space="preserve"> </w:t>
      </w:r>
      <w:r w:rsidRPr="00151B41">
        <w:rPr>
          <w:lang w:eastAsia="de-CH"/>
        </w:rPr>
        <w:t xml:space="preserve">Überprüfung, ob zwei nichtstationäre Zeitreihen </w:t>
      </w:r>
      <w:r>
        <w:rPr>
          <w:lang w:eastAsia="de-CH"/>
        </w:rPr>
        <w:t>X</w:t>
      </w:r>
      <w:r w:rsidRPr="00151B41">
        <w:rPr>
          <w:lang w:eastAsia="de-CH"/>
        </w:rPr>
        <w:t xml:space="preserve"> und </w:t>
      </w:r>
      <w:r>
        <w:rPr>
          <w:lang w:eastAsia="de-CH"/>
        </w:rPr>
        <w:t xml:space="preserve">Y </w:t>
      </w:r>
      <w:r w:rsidRPr="00151B41">
        <w:rPr>
          <w:lang w:eastAsia="de-CH"/>
        </w:rPr>
        <w:t xml:space="preserve">eine </w:t>
      </w:r>
      <w:proofErr w:type="spellStart"/>
      <w:r w:rsidRPr="00151B41">
        <w:rPr>
          <w:lang w:eastAsia="de-CH"/>
        </w:rPr>
        <w:t>kointegrierte</w:t>
      </w:r>
      <w:proofErr w:type="spellEnd"/>
      <w:r w:rsidRPr="00151B41">
        <w:rPr>
          <w:lang w:eastAsia="de-CH"/>
        </w:rPr>
        <w:t xml:space="preserve"> Beziehung besitzen.</w:t>
      </w:r>
    </w:p>
    <w:p w14:paraId="6B1BF2FB" w14:textId="77777777" w:rsidR="00151B41" w:rsidRPr="00151B41" w:rsidRDefault="00151B41" w:rsidP="00151B41">
      <w:pPr>
        <w:rPr>
          <w:lang w:eastAsia="de-CH"/>
        </w:rPr>
      </w:pPr>
      <w:r w:rsidRPr="00151B41">
        <w:rPr>
          <w:lang w:eastAsia="de-CH"/>
        </w:rPr>
        <w:t>Wenn die Residuen einer linearen Kombination dieser Zeitreihen stationär sind, besteht eine langfristige Gleichgewichtsbeziehung.</w:t>
      </w:r>
    </w:p>
    <w:p w14:paraId="2A456FA3" w14:textId="77777777" w:rsidR="00151B41" w:rsidRPr="00E8329A" w:rsidRDefault="00151B41" w:rsidP="00151B41">
      <w:r w:rsidRPr="00151B41">
        <w:rPr>
          <w:lang w:eastAsia="de-CH"/>
        </w:rPr>
        <w:t>Nichtstationarität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E8329A">
        <w:t xml:space="preserve">von beiden Reihen mit </w:t>
      </w:r>
      <w:proofErr w:type="spellStart"/>
      <w:r w:rsidRPr="00E8329A">
        <w:t>Augmented</w:t>
      </w:r>
      <w:proofErr w:type="spellEnd"/>
      <w:r w:rsidRPr="00E8329A">
        <w:t xml:space="preserve"> Dickey-Fuller-Test (ADF) </w:t>
      </w:r>
    </w:p>
    <w:p w14:paraId="44D87BC8" w14:textId="77777777" w:rsidR="00151B41" w:rsidRPr="00151B41" w:rsidRDefault="00151B41" w:rsidP="00E8329A">
      <w:pPr>
        <w:rPr>
          <w:lang w:eastAsia="de-CH"/>
        </w:rPr>
      </w:pPr>
      <w:r w:rsidRPr="00151B41">
        <w:rPr>
          <w:b/>
          <w:bCs/>
          <w:lang w:eastAsia="de-CH"/>
        </w:rPr>
        <w:t>lineare Regression</w:t>
      </w:r>
      <w:r w:rsidRPr="00151B41">
        <w:rPr>
          <w:lang w:eastAsia="de-CH"/>
        </w:rPr>
        <w:t xml:space="preserve"> durch</w:t>
      </w:r>
      <m:oMath>
        <m:r>
          <w:rPr>
            <w:rFonts w:ascii="Cambria Math" w:hAnsi="Cambria Math"/>
            <w:lang w:eastAsia="de-CH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lang w:eastAsia="de-CH"/>
              </w:rPr>
            </m:ctrlPr>
          </m:sSubPr>
          <m:e>
            <m:r>
              <w:rPr>
                <w:rFonts w:ascii="Cambria Math" w:hAnsi="Cambria Math"/>
                <w:lang w:eastAsia="de-CH"/>
              </w:rPr>
              <m:t>Y</m:t>
            </m:r>
          </m:e>
          <m:sub>
            <m:r>
              <w:rPr>
                <w:rFonts w:ascii="Cambria Math" w:hAnsi="Cambria Math"/>
                <w:lang w:eastAsia="de-CH"/>
              </w:rPr>
              <m:t>t</m:t>
            </m:r>
          </m:sub>
        </m:sSub>
        <m:r>
          <w:rPr>
            <w:rFonts w:ascii="Cambria Math" w:hAnsi="Cambria Math"/>
            <w:lang w:eastAsia="de-CH"/>
          </w:rPr>
          <m:t>=α+β</m:t>
        </m:r>
        <m:sSub>
          <m:sSubPr>
            <m:ctrlPr>
              <w:rPr>
                <w:rFonts w:ascii="Cambria Math" w:hAnsi="Cambria Math"/>
                <w:i/>
                <w:lang w:eastAsia="de-CH"/>
              </w:rPr>
            </m:ctrlPr>
          </m:sSubPr>
          <m:e>
            <m:r>
              <w:rPr>
                <w:rFonts w:ascii="Cambria Math" w:hAnsi="Cambria Math"/>
                <w:lang w:eastAsia="de-CH"/>
              </w:rPr>
              <m:t>X</m:t>
            </m:r>
          </m:e>
          <m:sub>
            <m:r>
              <w:rPr>
                <w:rFonts w:ascii="Cambria Math" w:hAnsi="Cambria Math"/>
                <w:lang w:eastAsia="de-CH"/>
              </w:rPr>
              <m:t>t</m:t>
            </m:r>
          </m:sub>
        </m:sSub>
        <m:r>
          <w:rPr>
            <w:rFonts w:ascii="Cambria Math" w:hAnsi="Cambria Math"/>
            <w:lang w:eastAsia="de-CH"/>
          </w:rPr>
          <m:t>+ut</m:t>
        </m:r>
      </m:oMath>
    </w:p>
    <w:p w14:paraId="40119101" w14:textId="77777777" w:rsidR="00151B41" w:rsidRPr="00E8329A" w:rsidRDefault="00151B41" w:rsidP="00E8329A">
      <w:pPr>
        <w:rPr>
          <w:b/>
          <w:bCs/>
          <w:lang w:eastAsia="de-CH"/>
        </w:rPr>
      </w:pPr>
      <w:r w:rsidRPr="00151B41">
        <w:rPr>
          <w:b/>
          <w:bCs/>
          <w:lang w:eastAsia="de-CH"/>
        </w:rPr>
        <w:t>Test der Residuen auf</w:t>
      </w:r>
      <w:r w:rsidR="00E8329A">
        <w:rPr>
          <w:b/>
          <w:bCs/>
          <w:lang w:eastAsia="de-CH"/>
        </w:rPr>
        <w:t xml:space="preserve"> Stationarität</w:t>
      </w:r>
      <w:r w:rsidRPr="00151B41">
        <w:rPr>
          <w:lang w:eastAsia="de-CH"/>
        </w:rPr>
        <w:t xml:space="preserve">: </w:t>
      </w:r>
      <m:oMath>
        <m:r>
          <w:rPr>
            <w:rFonts w:ascii="Cambria Math" w:hAnsi="Cambria Math"/>
            <w:lang w:eastAsia="de-CH"/>
          </w:rPr>
          <m:t>Δ</m:t>
        </m:r>
        <m:sSub>
          <m:sSubPr>
            <m:ctrlPr>
              <w:rPr>
                <w:rFonts w:ascii="Cambria Math" w:hAnsi="Cambria Math"/>
                <w:i/>
                <w:lang w:eastAsia="de-CH"/>
              </w:rPr>
            </m:ctrlPr>
          </m:sSubPr>
          <m:e>
            <m:r>
              <w:rPr>
                <w:rFonts w:ascii="Cambria Math" w:hAnsi="Cambria Math"/>
                <w:lang w:eastAsia="de-CH"/>
              </w:rPr>
              <m:t>u</m:t>
            </m:r>
          </m:e>
          <m:sub>
            <m:r>
              <w:rPr>
                <w:rFonts w:ascii="Cambria Math" w:hAnsi="Cambria Math"/>
                <w:lang w:eastAsia="de-CH"/>
              </w:rPr>
              <m:t>t</m:t>
            </m:r>
          </m:sub>
        </m:sSub>
        <m:r>
          <w:rPr>
            <w:rFonts w:ascii="Cambria Math" w:hAnsi="Cambria Math"/>
            <w:lang w:eastAsia="de-CH"/>
          </w:rPr>
          <m:t>=γ</m:t>
        </m:r>
        <m:sSub>
          <m:sSubPr>
            <m:ctrlPr>
              <w:rPr>
                <w:rFonts w:ascii="Cambria Math" w:hAnsi="Cambria Math"/>
                <w:i/>
                <w:lang w:eastAsia="de-CH"/>
              </w:rPr>
            </m:ctrlPr>
          </m:sSubPr>
          <m:e>
            <m:r>
              <w:rPr>
                <w:rFonts w:ascii="Cambria Math" w:hAnsi="Cambria Math"/>
                <w:lang w:eastAsia="de-CH"/>
              </w:rPr>
              <m:t>u</m:t>
            </m:r>
          </m:e>
          <m:sub>
            <m:r>
              <w:rPr>
                <w:rFonts w:ascii="Cambria Math" w:hAnsi="Cambria Math"/>
                <w:lang w:eastAsia="de-CH"/>
              </w:rPr>
              <m:t>t</m:t>
            </m:r>
          </m:sub>
        </m:sSub>
        <m:r>
          <w:rPr>
            <w:rFonts w:ascii="Cambria Math" w:hAnsi="Cambria Math"/>
            <w:lang w:eastAsia="de-CH"/>
          </w:rPr>
          <m:t xml:space="preserve">-1+ϵt </m:t>
        </m:r>
      </m:oMath>
      <w:r w:rsidRPr="00151B41">
        <w:rPr>
          <w:lang w:eastAsia="de-CH"/>
        </w:rPr>
        <w:t xml:space="preserve">Verwende dazu erneut den </w:t>
      </w:r>
      <w:r w:rsidRPr="00151B41">
        <w:rPr>
          <w:b/>
          <w:bCs/>
          <w:lang w:eastAsia="de-CH"/>
        </w:rPr>
        <w:t>ADF-Test</w:t>
      </w:r>
      <w:r w:rsidRPr="00151B41">
        <w:rPr>
          <w:lang w:eastAsia="de-CH"/>
        </w:rPr>
        <w:t>.</w:t>
      </w:r>
    </w:p>
    <w:p w14:paraId="7CF4BC09" w14:textId="77777777" w:rsidR="00151B41" w:rsidRPr="00151B41" w:rsidRDefault="00151B41" w:rsidP="00E8329A">
      <w:pPr>
        <w:rPr>
          <w:lang w:eastAsia="de-CH"/>
        </w:rPr>
      </w:pPr>
      <w:r w:rsidRPr="00151B41">
        <w:rPr>
          <w:b/>
          <w:bCs/>
          <w:lang w:eastAsia="de-CH"/>
        </w:rPr>
        <w:t>Ergebnis:</w:t>
      </w:r>
      <w:r w:rsidR="00E8329A">
        <w:rPr>
          <w:lang w:eastAsia="de-CH"/>
        </w:rPr>
        <w:t xml:space="preserve"> </w:t>
      </w:r>
      <w:r w:rsidRPr="00151B41">
        <w:rPr>
          <w:lang w:eastAsia="de-CH"/>
        </w:rPr>
        <w:t xml:space="preserve">Wenn die Residuen stationär sind, sind </w:t>
      </w:r>
      <w:r w:rsidR="00E8329A">
        <w:rPr>
          <w:lang w:eastAsia="de-CH"/>
        </w:rPr>
        <w:t>x</w:t>
      </w:r>
      <w:r w:rsidRPr="00151B41">
        <w:rPr>
          <w:lang w:eastAsia="de-CH"/>
        </w:rPr>
        <w:t xml:space="preserve"> und </w:t>
      </w:r>
      <w:r w:rsidR="00E8329A">
        <w:rPr>
          <w:lang w:eastAsia="de-CH"/>
        </w:rPr>
        <w:t xml:space="preserve">y </w:t>
      </w:r>
      <w:proofErr w:type="spellStart"/>
      <w:r w:rsidRPr="00151B41">
        <w:rPr>
          <w:b/>
          <w:bCs/>
          <w:lang w:eastAsia="de-CH"/>
        </w:rPr>
        <w:t>kointegriert</w:t>
      </w:r>
      <w:proofErr w:type="spellEnd"/>
      <w:r w:rsidRPr="00151B41">
        <w:rPr>
          <w:lang w:eastAsia="de-CH"/>
        </w:rPr>
        <w:t>.</w:t>
      </w:r>
    </w:p>
    <w:p w14:paraId="53DE9BF4" w14:textId="77777777" w:rsidR="00EA6077" w:rsidRDefault="00FB1467" w:rsidP="00EA6077">
      <w:r>
        <w:t xml:space="preserve">Geringe </w:t>
      </w:r>
      <w:proofErr w:type="spellStart"/>
      <w:r>
        <w:t>Teststärke:</w:t>
      </w:r>
      <w:r w:rsidR="00EA6077">
        <w:t>Der</w:t>
      </w:r>
      <w:proofErr w:type="spellEnd"/>
      <w:r w:rsidR="00EA6077">
        <w:t xml:space="preserve"> Test tendiert dazu, die Hypothese der </w:t>
      </w:r>
      <w:proofErr w:type="spellStart"/>
      <w:r w:rsidR="00EA6077">
        <w:t>K</w:t>
      </w:r>
      <w:r>
        <w:t>ointegration</w:t>
      </w:r>
      <w:proofErr w:type="spellEnd"/>
      <w:r>
        <w:t xml:space="preserve"> zu oft abzulehnen. wegen</w:t>
      </w:r>
      <w:r w:rsidR="00EA6077">
        <w:t xml:space="preserve"> </w:t>
      </w:r>
      <w:proofErr w:type="spellStart"/>
      <w:r w:rsidR="00EA6077">
        <w:t>empfindlich</w:t>
      </w:r>
      <w:r>
        <w:t>keit</w:t>
      </w:r>
      <w:proofErr w:type="spellEnd"/>
      <w:r w:rsidR="00EA6077">
        <w:t xml:space="preserve"> auf kleine Abweichungen und Verzerrungen.</w:t>
      </w:r>
    </w:p>
    <w:p w14:paraId="1E11D50E" w14:textId="77777777" w:rsidR="00251D91" w:rsidRPr="00251D91" w:rsidRDefault="00FB1467" w:rsidP="00251D91">
      <w:r>
        <w:t xml:space="preserve">Begrenzung auf zwei Zeitreihen: </w:t>
      </w:r>
      <w:r w:rsidR="00EA6077">
        <w:t>Für mehr als zwei Zeitreihen ist der Johansen-Test eine bessere Wahl.</w:t>
      </w:r>
    </w:p>
    <w:p w14:paraId="2D2745C4" w14:textId="77777777" w:rsidR="00BE55F4" w:rsidRDefault="00BE55F4" w:rsidP="00BE55F4">
      <w:pPr>
        <w:pStyle w:val="berschrift1"/>
      </w:pPr>
      <w:proofErr w:type="spellStart"/>
      <w:r w:rsidRPr="006D2638">
        <w:t>Heteroskedasticity</w:t>
      </w:r>
      <w:proofErr w:type="spellEnd"/>
    </w:p>
    <w:p w14:paraId="56AC3536" w14:textId="77777777" w:rsidR="00E966E9" w:rsidRDefault="00E966E9" w:rsidP="00E966E9">
      <w:r>
        <w:t xml:space="preserve">Heteroskedastizität tritt auf, wenn die </w:t>
      </w:r>
      <w:r w:rsidRPr="000B081A">
        <w:rPr>
          <w:b/>
        </w:rPr>
        <w:t>Varianz der Fehlerterme</w:t>
      </w:r>
      <w:r>
        <w:t xml:space="preserve"> einer Zeitreihe nicht konstant ist.</w:t>
      </w:r>
    </w:p>
    <w:p w14:paraId="27823D9F" w14:textId="77777777" w:rsidR="00E966E9" w:rsidRDefault="00E966E9" w:rsidP="00E966E9">
      <w:r>
        <w:t>Dies ist ein häufiges Phänomen in finanziellen Zeitreihen, bei denen Perioden hoher Volatilität (Schwankungen) oft von weiteren Perioden hoher Volatilität gefolgt werden.</w:t>
      </w:r>
    </w:p>
    <w:p w14:paraId="4A82D0E8" w14:textId="77777777" w:rsidR="00E966E9" w:rsidRDefault="000B081A" w:rsidP="00E966E9">
      <w:proofErr w:type="spellStart"/>
      <w:r>
        <w:t>Volatility</w:t>
      </w:r>
      <w:proofErr w:type="spellEnd"/>
      <w:r>
        <w:t xml:space="preserve"> </w:t>
      </w:r>
      <w:proofErr w:type="spellStart"/>
      <w:r>
        <w:t>Clustering:</w:t>
      </w:r>
      <w:r w:rsidR="00E966E9">
        <w:t>In</w:t>
      </w:r>
      <w:proofErr w:type="spellEnd"/>
      <w:r w:rsidR="00E966E9">
        <w:t xml:space="preserve"> der Zeitreihe (oben) sind Phasen mit hoher Volatilität (große Schwankungen) und niedriger Volatilität sichtbar.</w:t>
      </w:r>
    </w:p>
    <w:p w14:paraId="17952D73" w14:textId="77777777" w:rsidR="00E966E9" w:rsidRDefault="00E966E9" w:rsidP="00E966E9">
      <w:r>
        <w:t xml:space="preserve">Dieses Verhalten wird als </w:t>
      </w:r>
      <w:proofErr w:type="spellStart"/>
      <w:r>
        <w:t>Volatility</w:t>
      </w:r>
      <w:proofErr w:type="spellEnd"/>
      <w:r>
        <w:t xml:space="preserve"> Clustering bezeichnet, ein charakteristisches Merkmal </w:t>
      </w:r>
      <w:proofErr w:type="spellStart"/>
      <w:r>
        <w:t>heteroskedastischer</w:t>
      </w:r>
      <w:proofErr w:type="spellEnd"/>
      <w:r>
        <w:t xml:space="preserve"> Zeitreihen.</w:t>
      </w:r>
    </w:p>
    <w:p w14:paraId="4F58BEFA" w14:textId="7E955C44" w:rsidR="00FD1517" w:rsidRPr="0046001A" w:rsidRDefault="00BE55F4" w:rsidP="00FD1517">
      <w:pPr>
        <w:pStyle w:val="berschrift1"/>
      </w:pPr>
      <w:r w:rsidRPr="006D2638">
        <w:t>Time Series Topics</w:t>
      </w:r>
    </w:p>
    <w:p w14:paraId="480EB587" w14:textId="497D460C" w:rsidR="000F1142" w:rsidRPr="0093003B" w:rsidRDefault="000F1142" w:rsidP="000F1142">
      <w:r w:rsidRPr="0093003B">
        <w:t xml:space="preserve">Was unterscheidet strikte und schwache </w:t>
      </w:r>
      <w:proofErr w:type="spellStart"/>
      <w:r w:rsidRPr="0093003B">
        <w:t>Stationarität?Strikte</w:t>
      </w:r>
      <w:proofErr w:type="spellEnd"/>
      <w:r w:rsidRPr="0093003B">
        <w:t xml:space="preserve"> Stationarität: Die gemeinsame Verteilung ist unabhängig von der Zeit.</w:t>
      </w:r>
      <w:r w:rsidR="0093003B">
        <w:t xml:space="preserve"> </w:t>
      </w:r>
      <w:r w:rsidRPr="0093003B">
        <w:t>Schwache Stationarität: Mittelwert, Varianz und Autokovarianz sind unabhängig von der Zeit.</w:t>
      </w:r>
    </w:p>
    <w:p w14:paraId="694F90B9" w14:textId="040BD8AF" w:rsidR="000F1142" w:rsidRPr="0093003B" w:rsidRDefault="000F1142" w:rsidP="000F1142">
      <w:r w:rsidRPr="0093003B">
        <w:t>Was ist Autokorrelation?</w:t>
      </w:r>
      <w:r w:rsidR="0093003B">
        <w:t xml:space="preserve"> </w:t>
      </w:r>
      <w:r w:rsidRPr="0093003B">
        <w:t>Die Korrelation einer Zeitreihe mit ihren eigenen verzögerten (</w:t>
      </w:r>
      <w:proofErr w:type="spellStart"/>
      <w:r w:rsidRPr="0093003B">
        <w:t>lagged</w:t>
      </w:r>
      <w:proofErr w:type="spellEnd"/>
      <w:r w:rsidRPr="0093003B">
        <w:t>) Werten.</w:t>
      </w:r>
    </w:p>
    <w:p w14:paraId="42E77987" w14:textId="6BD77698" w:rsidR="000F1142" w:rsidRPr="0093003B" w:rsidRDefault="000F1142" w:rsidP="000F1142">
      <w:r w:rsidRPr="0093003B">
        <w:t>Was ist die partielle Autokorrelationsfunktion (PACF)?</w:t>
      </w:r>
      <w:r w:rsidR="0093003B">
        <w:t xml:space="preserve"> </w:t>
      </w:r>
      <w:r w:rsidRPr="0093003B">
        <w:t>Sie zeigt die Korrelation zwischen einer Zeitreihe und einem spezifischen Lag, nachdem der Einfluss anderer Lags entfernt wurde.</w:t>
      </w:r>
    </w:p>
    <w:p w14:paraId="149CA51D" w14:textId="4D3A85C1" w:rsidR="0093003B" w:rsidRDefault="000F1142" w:rsidP="000F1142">
      <w:r w:rsidRPr="0093003B">
        <w:t>Was bedeutet ein Trend in einer Zeitreihe?</w:t>
      </w:r>
      <w:r w:rsidR="0093003B">
        <w:t xml:space="preserve"> </w:t>
      </w:r>
      <w:r w:rsidRPr="0093003B">
        <w:t>Ein langfristiger Anstieg oder Abfall des Niveaus der Zeitreihe.</w:t>
      </w:r>
    </w:p>
    <w:p w14:paraId="18C25CAA" w14:textId="55F877FF" w:rsidR="000F1142" w:rsidRPr="0093003B" w:rsidRDefault="000F1142" w:rsidP="000F1142">
      <w:r w:rsidRPr="0093003B">
        <w:t>Welche Methoden gibt es, um eine Zeitreihe zu dekomponieren?</w:t>
      </w:r>
      <w:r w:rsidR="0093003B">
        <w:t xml:space="preserve"> </w:t>
      </w:r>
      <w:r w:rsidRPr="0093003B">
        <w:t>Additive und multiplikative Dekomposition.</w:t>
      </w:r>
    </w:p>
    <w:p w14:paraId="7B9F085C" w14:textId="4D71B129" w:rsidR="000F1142" w:rsidRPr="0093003B" w:rsidRDefault="000F1142" w:rsidP="000F1142">
      <w:r w:rsidRPr="0093003B">
        <w:t>Was ist ein AR-Modell (Autoregressives Modell)?</w:t>
      </w:r>
      <w:r w:rsidR="0093003B">
        <w:t xml:space="preserve"> </w:t>
      </w:r>
      <w:r w:rsidRPr="0093003B">
        <w:t>Ein Modell, bei dem der aktuelle Wert von den vergangenen Werten abhängt.</w:t>
      </w:r>
    </w:p>
    <w:p w14:paraId="2715C99F" w14:textId="0F248370" w:rsidR="000F1142" w:rsidRPr="0093003B" w:rsidRDefault="000F1142" w:rsidP="000F1142">
      <w:r w:rsidRPr="0093003B">
        <w:t>Was ist ein MA-Modell (Moving Average)?</w:t>
      </w:r>
      <w:r w:rsidR="0093003B">
        <w:t xml:space="preserve"> </w:t>
      </w:r>
      <w:r w:rsidRPr="0093003B">
        <w:t>Ein Modell, das vergangene Fehlerwerte berücksichtigt.</w:t>
      </w:r>
    </w:p>
    <w:p w14:paraId="2D4CAF52" w14:textId="6CA3EC22" w:rsidR="000F1142" w:rsidRPr="0093003B" w:rsidRDefault="000F1142" w:rsidP="000F1142">
      <w:r w:rsidRPr="0093003B">
        <w:t>Was ist ein ARMA-Modell?</w:t>
      </w:r>
      <w:r w:rsidR="0093003B">
        <w:t xml:space="preserve"> </w:t>
      </w:r>
      <w:r w:rsidRPr="0093003B">
        <w:t>Ein kombiniertes Modell aus AR- und MA-Komponenten.</w:t>
      </w:r>
    </w:p>
    <w:p w14:paraId="0252BCF7" w14:textId="01BD10CF" w:rsidR="000F1142" w:rsidRPr="0093003B" w:rsidRDefault="000F1142" w:rsidP="000F1142">
      <w:r w:rsidRPr="0093003B">
        <w:t>Wann verwendet man ein ARIMA-Modell?</w:t>
      </w:r>
      <w:r w:rsidR="0093003B">
        <w:t xml:space="preserve"> </w:t>
      </w:r>
      <w:r w:rsidRPr="0093003B">
        <w:t>Wenn die Zeitreihe nicht stationär ist und durch Differenzierung stationär gemacht werden muss.</w:t>
      </w:r>
    </w:p>
    <w:p w14:paraId="0E925C25" w14:textId="55845FBB" w:rsidR="000F1142" w:rsidRPr="0093003B" w:rsidRDefault="000F1142" w:rsidP="000F1142">
      <w:r w:rsidRPr="0093003B">
        <w:t>Wie wird die Ordnung q in einem ARIMA-Modell bestimmt?</w:t>
      </w:r>
      <w:r w:rsidR="0093003B">
        <w:t xml:space="preserve"> </w:t>
      </w:r>
      <w:r w:rsidRPr="0093003B">
        <w:t>Durch die ACF (Autokorrelationsfunktion).</w:t>
      </w:r>
    </w:p>
    <w:p w14:paraId="592D4A37" w14:textId="18590201" w:rsidR="000F1142" w:rsidRPr="0093003B" w:rsidRDefault="000F1142" w:rsidP="000F1142">
      <w:r w:rsidRPr="0093003B">
        <w:t>Was ist ein ARCH-Modell?</w:t>
      </w:r>
      <w:r w:rsidR="0093003B">
        <w:t xml:space="preserve"> </w:t>
      </w:r>
      <w:r w:rsidRPr="0093003B">
        <w:t xml:space="preserve">Ein Modell für Zeitreihen mit </w:t>
      </w:r>
      <w:proofErr w:type="spellStart"/>
      <w:r w:rsidRPr="0093003B">
        <w:t>Volatility</w:t>
      </w:r>
      <w:proofErr w:type="spellEnd"/>
      <w:r w:rsidRPr="0093003B">
        <w:t xml:space="preserve"> Clustering, bei dem die Varianz zeitabhängig ist.</w:t>
      </w:r>
    </w:p>
    <w:p w14:paraId="3A59A43A" w14:textId="29A9ADEF" w:rsidR="000F1142" w:rsidRPr="0093003B" w:rsidRDefault="000F1142" w:rsidP="000F1142">
      <w:r w:rsidRPr="0093003B">
        <w:t>Was ist ein GARCH-Modell?</w:t>
      </w:r>
      <w:r w:rsidR="0093003B">
        <w:t xml:space="preserve"> </w:t>
      </w:r>
      <w:r w:rsidRPr="0093003B">
        <w:t>Eine Verallgemeinerung des ARCH-Modells, das sowohl kurzfristige als auch langfristige Varianzeffekte berücksichtigt.</w:t>
      </w:r>
    </w:p>
    <w:p w14:paraId="7D6C09E9" w14:textId="40D9FB43" w:rsidR="000F1142" w:rsidRPr="0093003B" w:rsidRDefault="000F1142" w:rsidP="000F1142">
      <w:r w:rsidRPr="0093003B">
        <w:t xml:space="preserve">Was ist der </w:t>
      </w:r>
      <w:proofErr w:type="spellStart"/>
      <w:r w:rsidRPr="0093003B">
        <w:t>Augmented</w:t>
      </w:r>
      <w:proofErr w:type="spellEnd"/>
      <w:r w:rsidRPr="0093003B">
        <w:t xml:space="preserve"> Dickey-Fuller-Test (ADF)?</w:t>
      </w:r>
      <w:r w:rsidR="0093003B">
        <w:t xml:space="preserve"> </w:t>
      </w:r>
      <w:r w:rsidRPr="0093003B">
        <w:t>Ein Test zur Überprüfung der Stationarität einer Zeitreihe.</w:t>
      </w:r>
    </w:p>
    <w:p w14:paraId="1436C519" w14:textId="747E36BA" w:rsidR="000F1142" w:rsidRPr="0093003B" w:rsidRDefault="000F1142" w:rsidP="000F1142">
      <w:r w:rsidRPr="0093003B">
        <w:t>Wie prüft man die Güte eines ARIMA-Modells?</w:t>
      </w:r>
      <w:r w:rsidR="0093003B">
        <w:t xml:space="preserve"> </w:t>
      </w:r>
      <w:r w:rsidRPr="0093003B">
        <w:t>Durch die Analyse der Residuen (sie sollten wie White Noise aussehen).</w:t>
      </w:r>
    </w:p>
    <w:p w14:paraId="08BA9BB4" w14:textId="795323D4" w:rsidR="000F1142" w:rsidRPr="0093003B" w:rsidRDefault="000F1142" w:rsidP="000F1142">
      <w:r w:rsidRPr="0093003B">
        <w:t>Was ist der McLeod-Li-Test?</w:t>
      </w:r>
      <w:r w:rsidR="0093003B">
        <w:t xml:space="preserve"> </w:t>
      </w:r>
      <w:r w:rsidRPr="0093003B">
        <w:t>Ein Test auf Heteroskedastizität in den Residuen eines ARMA-Modells.</w:t>
      </w:r>
    </w:p>
    <w:p w14:paraId="3E641857" w14:textId="5E97AED1" w:rsidR="000F1142" w:rsidRPr="0093003B" w:rsidRDefault="000F1142" w:rsidP="000F1142">
      <w:r w:rsidRPr="0093003B">
        <w:t>Wie überprüft man Saisonalität in einer Zeitreihe?</w:t>
      </w:r>
      <w:r w:rsidR="0093003B">
        <w:t xml:space="preserve"> </w:t>
      </w:r>
      <w:r w:rsidRPr="0093003B">
        <w:t>Durch die Analyse der Autokorrelationsfunktion (ACF).</w:t>
      </w:r>
    </w:p>
    <w:p w14:paraId="3BF795FA" w14:textId="063A423D" w:rsidR="000F1142" w:rsidRPr="0093003B" w:rsidRDefault="000F1142" w:rsidP="000F1142">
      <w:r w:rsidRPr="0093003B">
        <w:t>Was ist White Noise?</w:t>
      </w:r>
      <w:r w:rsidR="0093003B">
        <w:t xml:space="preserve"> </w:t>
      </w:r>
      <w:r w:rsidRPr="0093003B">
        <w:t>Eine Serie von unabhängigen und identisch verteilten Zufallswerten.</w:t>
      </w:r>
    </w:p>
    <w:p w14:paraId="00F713DB" w14:textId="498E1ED8" w:rsidR="000F1142" w:rsidRPr="0093003B" w:rsidRDefault="000F1142" w:rsidP="000F1142">
      <w:r w:rsidRPr="0093003B">
        <w:t xml:space="preserve">Was ist </w:t>
      </w:r>
      <w:proofErr w:type="spellStart"/>
      <w:r w:rsidRPr="0093003B">
        <w:t>Kointegration</w:t>
      </w:r>
      <w:proofErr w:type="spellEnd"/>
      <w:r w:rsidRPr="0093003B">
        <w:t>?</w:t>
      </w:r>
      <w:r w:rsidR="0093003B">
        <w:t xml:space="preserve"> </w:t>
      </w:r>
      <w:r w:rsidRPr="0093003B">
        <w:t>Eine Beziehung zwischen zwei oder mehr nicht-stationären Zeitreihen, die zusammen stationär sind.</w:t>
      </w:r>
    </w:p>
    <w:p w14:paraId="6A924C7B" w14:textId="07567BBD" w:rsidR="000F1142" w:rsidRPr="0093003B" w:rsidRDefault="000F1142" w:rsidP="000F1142">
      <w:r w:rsidRPr="0093003B">
        <w:t>Was ist der Granger-Kausalitätstest?</w:t>
      </w:r>
      <w:r w:rsidR="00225E51">
        <w:t xml:space="preserve"> </w:t>
      </w:r>
      <w:r w:rsidRPr="0093003B">
        <w:t>Ein Test, um festzustellen, ob eine Zeitreihe eine andere vorhersagen kann.</w:t>
      </w:r>
    </w:p>
    <w:p w14:paraId="6BC2A6D8" w14:textId="72339EA2" w:rsidR="000F1142" w:rsidRPr="0093003B" w:rsidRDefault="000F1142" w:rsidP="000F1142">
      <w:r w:rsidRPr="0093003B">
        <w:t xml:space="preserve">Was ist eine </w:t>
      </w:r>
      <w:proofErr w:type="spellStart"/>
      <w:r w:rsidRPr="0093003B">
        <w:t>spurious</w:t>
      </w:r>
      <w:proofErr w:type="spellEnd"/>
      <w:r w:rsidRPr="0093003B">
        <w:t xml:space="preserve"> </w:t>
      </w:r>
      <w:proofErr w:type="spellStart"/>
      <w:r w:rsidRPr="0093003B">
        <w:t>regression</w:t>
      </w:r>
      <w:proofErr w:type="spellEnd"/>
      <w:r w:rsidRPr="0093003B">
        <w:t>?</w:t>
      </w:r>
      <w:r w:rsidR="00225E51">
        <w:t xml:space="preserve"> </w:t>
      </w:r>
      <w:r w:rsidRPr="0093003B">
        <w:t>Eine falsche Korrelation zwischen zwei Zeitreihen, die auf Nicht-Stationarität beruht.</w:t>
      </w:r>
    </w:p>
    <w:p w14:paraId="00DC0CB5" w14:textId="24EF8AD6" w:rsidR="000F1142" w:rsidRPr="0093003B" w:rsidRDefault="000F1142" w:rsidP="000F1142">
      <w:r w:rsidRPr="0093003B">
        <w:t xml:space="preserve">Wie testet man auf </w:t>
      </w:r>
      <w:proofErr w:type="spellStart"/>
      <w:r w:rsidRPr="0093003B">
        <w:t>Kointegration</w:t>
      </w:r>
      <w:proofErr w:type="spellEnd"/>
      <w:r w:rsidRPr="0093003B">
        <w:t>?</w:t>
      </w:r>
      <w:r w:rsidR="00225E51">
        <w:t xml:space="preserve"> </w:t>
      </w:r>
      <w:r w:rsidRPr="0093003B">
        <w:t xml:space="preserve">Mit dem </w:t>
      </w:r>
      <w:proofErr w:type="spellStart"/>
      <w:r w:rsidRPr="0093003B">
        <w:t>Engle</w:t>
      </w:r>
      <w:proofErr w:type="spellEnd"/>
      <w:r w:rsidRPr="0093003B">
        <w:t>-Granger-Test oder Johansen-Test.</w:t>
      </w:r>
    </w:p>
    <w:p w14:paraId="301BC67C" w14:textId="727D139F" w:rsidR="000F1142" w:rsidRPr="0093003B" w:rsidRDefault="000F1142" w:rsidP="000F1142">
      <w:r w:rsidRPr="0093003B">
        <w:t xml:space="preserve">Was ist </w:t>
      </w:r>
      <w:proofErr w:type="spellStart"/>
      <w:r w:rsidRPr="0093003B">
        <w:t>Volatility</w:t>
      </w:r>
      <w:proofErr w:type="spellEnd"/>
      <w:r w:rsidRPr="0093003B">
        <w:t xml:space="preserve"> Clustering?</w:t>
      </w:r>
      <w:r w:rsidR="00225E51">
        <w:t xml:space="preserve"> </w:t>
      </w:r>
      <w:r w:rsidRPr="0093003B">
        <w:t>Wenn hohe Volatilität in einer Zeitreihe auf hohe Volatilität folgt (und umgekehrt).</w:t>
      </w:r>
    </w:p>
    <w:p w14:paraId="3ABC07AD" w14:textId="530076DD" w:rsidR="000F1142" w:rsidRPr="0093003B" w:rsidRDefault="000F1142" w:rsidP="000F1142">
      <w:r w:rsidRPr="0093003B">
        <w:t>Was sind die Hauptkomponenten eines GARCH-Modells?</w:t>
      </w:r>
      <w:r w:rsidR="00225E51">
        <w:t xml:space="preserve"> </w:t>
      </w:r>
      <w:r w:rsidRPr="0093003B">
        <w:t>Bedingte Varianz und Fehlerterme.</w:t>
      </w:r>
    </w:p>
    <w:p w14:paraId="1243DEE8" w14:textId="5C6DE002" w:rsidR="000F1142" w:rsidRPr="0093003B" w:rsidRDefault="000F1142" w:rsidP="000F1142">
      <w:r w:rsidRPr="0093003B">
        <w:t>Was unterscheidet ARCH von GARCH?</w:t>
      </w:r>
      <w:r w:rsidR="00225E51">
        <w:t xml:space="preserve"> </w:t>
      </w:r>
      <w:r w:rsidRPr="0093003B">
        <w:t>ARCH berücksichtigt nur vergangene Fehler, während GARCH auch vergangene Varianzen einbezieht.</w:t>
      </w:r>
    </w:p>
    <w:p w14:paraId="00750961" w14:textId="350C8503" w:rsidR="000F1142" w:rsidRPr="0093003B" w:rsidRDefault="000F1142" w:rsidP="000F1142">
      <w:r w:rsidRPr="0093003B">
        <w:t>Was sind standardisierte Residuen?</w:t>
      </w:r>
      <w:r w:rsidR="00225E51">
        <w:t xml:space="preserve"> </w:t>
      </w:r>
      <w:r w:rsidRPr="0093003B">
        <w:t>Residuen, die durch die geschätzte Standardabweichung geteilt werden.</w:t>
      </w:r>
    </w:p>
    <w:p w14:paraId="01CA58E0" w14:textId="0419B5C3" w:rsidR="000F1142" w:rsidRPr="0093003B" w:rsidRDefault="000F1142" w:rsidP="000F1142">
      <w:r w:rsidRPr="0093003B">
        <w:t>Warum sind GARCH-Modelle wichtig?</w:t>
      </w:r>
      <w:r w:rsidR="00225E51">
        <w:t xml:space="preserve"> </w:t>
      </w:r>
      <w:r w:rsidRPr="0093003B">
        <w:t>Sie modellieren zeitabhängige Varianz, insbesondere in Finanzzeitreihen.</w:t>
      </w:r>
    </w:p>
    <w:p w14:paraId="4C072E37" w14:textId="72597501" w:rsidR="000F1142" w:rsidRPr="0093003B" w:rsidRDefault="000F1142" w:rsidP="000F1142">
      <w:r w:rsidRPr="0093003B">
        <w:t>Wie kann man fehlende Werte in einer Zeitreihe behandeln?</w:t>
      </w:r>
      <w:r w:rsidR="00225E51">
        <w:t xml:space="preserve"> </w:t>
      </w:r>
      <w:r w:rsidRPr="0093003B">
        <w:t>Durch Interpolation, gleitende Durchschnitte oder Modellschätzungen.</w:t>
      </w:r>
    </w:p>
    <w:p w14:paraId="347AC19B" w14:textId="58207D29" w:rsidR="00225E51" w:rsidRDefault="000F1142" w:rsidP="000F1142">
      <w:r w:rsidRPr="0093003B">
        <w:t>Was ist der Unterschied zwischen Trend und Drift?</w:t>
      </w:r>
      <w:r w:rsidR="00225E51">
        <w:t xml:space="preserve"> </w:t>
      </w:r>
      <w:r w:rsidRPr="0093003B">
        <w:t>Ein Trend ist langfristig; Drift beschreibt eine gleichmäßige Verschiebung.</w:t>
      </w:r>
    </w:p>
    <w:p w14:paraId="313B689C" w14:textId="38605228" w:rsidR="000F1142" w:rsidRPr="00C938BE" w:rsidRDefault="000F1142" w:rsidP="000F1142">
      <w:r w:rsidRPr="00C938BE">
        <w:rPr>
          <w:lang w:val="en-GB"/>
        </w:rPr>
        <w:t xml:space="preserve">Was </w:t>
      </w:r>
      <w:proofErr w:type="spellStart"/>
      <w:r w:rsidRPr="00C938BE">
        <w:rPr>
          <w:lang w:val="en-GB"/>
        </w:rPr>
        <w:t>ist</w:t>
      </w:r>
      <w:proofErr w:type="spellEnd"/>
      <w:r w:rsidRPr="00C938BE">
        <w:rPr>
          <w:lang w:val="en-GB"/>
        </w:rPr>
        <w:t xml:space="preserve"> Dynamic Time Warping (DTW)?</w:t>
      </w:r>
      <w:r w:rsidR="00C938BE" w:rsidRPr="00C938BE">
        <w:rPr>
          <w:lang w:val="en-GB"/>
        </w:rPr>
        <w:t xml:space="preserve"> </w:t>
      </w:r>
      <w:r w:rsidRPr="000F1142">
        <w:t>DTW ist ein Algorithmus zur Messung der Ähnlichkeit zwischen zwei Zeitreihen, auch wenn sie unterschiedlich lang sind oder zeitliche Verschiebungen aufweisen.</w:t>
      </w:r>
    </w:p>
    <w:p w14:paraId="19885095" w14:textId="49F77627" w:rsidR="000F1142" w:rsidRPr="000F1142" w:rsidRDefault="000F1142" w:rsidP="000F1142">
      <w:r w:rsidRPr="000F1142">
        <w:lastRenderedPageBreak/>
        <w:t>Wie wird DTW für Clustering verwendet?</w:t>
      </w:r>
      <w:r w:rsidR="00C938BE">
        <w:t xml:space="preserve"> </w:t>
      </w:r>
      <w:r w:rsidRPr="000F1142">
        <w:t>DTW wird als Distanzmaß verwendet, um Ähnlichkeiten zwischen Zeitreihen zu berechnen, die dann in Clustering-Algorithmen wie k-</w:t>
      </w:r>
      <w:proofErr w:type="spellStart"/>
      <w:r w:rsidRPr="000F1142">
        <w:t>means</w:t>
      </w:r>
      <w:proofErr w:type="spellEnd"/>
      <w:r w:rsidRPr="000F1142">
        <w:t xml:space="preserve"> oder hierarchischem Clustering eingesetzt werden.</w:t>
      </w:r>
    </w:p>
    <w:p w14:paraId="072822D4" w14:textId="0451C990" w:rsidR="000F1142" w:rsidRPr="000F1142" w:rsidRDefault="000F1142" w:rsidP="000F1142">
      <w:r w:rsidRPr="000F1142">
        <w:t>Welche Features können aus Zeitreihen extrahiert werden, um k-</w:t>
      </w:r>
      <w:proofErr w:type="spellStart"/>
      <w:r w:rsidRPr="000F1142">
        <w:t>means</w:t>
      </w:r>
      <w:proofErr w:type="spellEnd"/>
      <w:r w:rsidRPr="000F1142">
        <w:t xml:space="preserve"> zu verwenden?</w:t>
      </w:r>
      <w:r w:rsidR="00C938BE">
        <w:t xml:space="preserve"> </w:t>
      </w:r>
      <w:r w:rsidRPr="000F1142">
        <w:t>Statistische Merkmale (z. B. Mittelwert, Varianz), Frequenzmerkmale (z. B. Fourier-Transformation), oder trendbasierte Merkmale.</w:t>
      </w:r>
    </w:p>
    <w:p w14:paraId="126DD202" w14:textId="4729D10F" w:rsidR="000F1142" w:rsidRPr="000F1142" w:rsidRDefault="000F1142" w:rsidP="000F1142">
      <w:r w:rsidRPr="000F1142">
        <w:t>Was ist eine Herausforderung beim Clustering von Zeitreihen?</w:t>
      </w:r>
      <w:r w:rsidR="00C938BE">
        <w:t xml:space="preserve"> </w:t>
      </w:r>
      <w:r w:rsidRPr="000F1142">
        <w:t>Die hohe Dimensionalität der Daten und Unterschiede in der Länge der Zeitreihen.</w:t>
      </w:r>
    </w:p>
    <w:p w14:paraId="2AA1048C" w14:textId="5AE7DC81" w:rsidR="000F1142" w:rsidRPr="0093003B" w:rsidRDefault="000F1142" w:rsidP="000F1142">
      <w:r w:rsidRPr="0093003B">
        <w:t>Wie können Random Forests für Zeitreihenprognosen genutzt werden?</w:t>
      </w:r>
      <w:r w:rsidR="00C938BE">
        <w:t xml:space="preserve"> </w:t>
      </w:r>
      <w:r w:rsidRPr="0093003B">
        <w:t>Indem verzögerte Werte (</w:t>
      </w:r>
      <w:proofErr w:type="spellStart"/>
      <w:r w:rsidRPr="0093003B">
        <w:t>Lagged</w:t>
      </w:r>
      <w:proofErr w:type="spellEnd"/>
      <w:r w:rsidRPr="0093003B">
        <w:t xml:space="preserve"> Features) und externe Regressoren als Eingaben erstellt werden.</w:t>
      </w:r>
    </w:p>
    <w:p w14:paraId="50BF0F95" w14:textId="6DBCC1B7" w:rsidR="000F1142" w:rsidRPr="0093003B" w:rsidRDefault="000F1142" w:rsidP="000F1142">
      <w:r w:rsidRPr="0093003B">
        <w:t>Was sind externe Regressoren in Zeitreihenmodellen?</w:t>
      </w:r>
      <w:r w:rsidR="00C938BE">
        <w:t xml:space="preserve"> </w:t>
      </w:r>
      <w:r w:rsidRPr="0093003B">
        <w:t>Zusätzliche Variablen (z. B. Wetterdaten, Feiertage), die die Zeitreihe beeinflussen können.</w:t>
      </w:r>
    </w:p>
    <w:p w14:paraId="002B19CE" w14:textId="7ABA19E3" w:rsidR="000F1142" w:rsidRPr="0093003B" w:rsidRDefault="000F1142" w:rsidP="000F1142">
      <w:r w:rsidRPr="0093003B">
        <w:t>Was ist der Vorteil von Machine Learning-Modellen gegenüber ARIMA?</w:t>
      </w:r>
      <w:r w:rsidR="00C938BE">
        <w:t xml:space="preserve"> </w:t>
      </w:r>
      <w:r w:rsidRPr="0093003B">
        <w:t>ML-Modelle können komplexere Muster und externe Variablen besser berücksichtigen.</w:t>
      </w:r>
    </w:p>
    <w:p w14:paraId="0ECE40FC" w14:textId="5E17BED9" w:rsidR="000F1142" w:rsidRPr="0093003B" w:rsidRDefault="000F1142" w:rsidP="000F1142">
      <w:r w:rsidRPr="0093003B">
        <w:t>Was ist ein Nachteil von ML-Modellen für Zeitreihen?</w:t>
      </w:r>
      <w:r w:rsidR="00C938BE">
        <w:t xml:space="preserve"> </w:t>
      </w:r>
      <w:r w:rsidRPr="0093003B">
        <w:t>Sie berücksichtigen oft keine explizite zeitliche Struktur wie saisonale Muster und benötigen manuelle Feature-Engineering-Schritte.</w:t>
      </w:r>
    </w:p>
    <w:p w14:paraId="60B62575" w14:textId="636E2A66" w:rsidR="000F1142" w:rsidRPr="0093003B" w:rsidRDefault="000F1142" w:rsidP="000F1142">
      <w:r w:rsidRPr="0093003B">
        <w:t>Was ist die Hauptidee hinter Temporal Fusion Transformers (TFT)?</w:t>
      </w:r>
      <w:r w:rsidR="00C938BE">
        <w:t xml:space="preserve"> </w:t>
      </w:r>
      <w:r w:rsidRPr="0093003B">
        <w:t>TFT kombiniert zeitliche Abhängigkeiten und erklärende Variablen und nutzt Attention-Mechanismen, um relevante Zeitpunkte zu identifizieren.</w:t>
      </w:r>
    </w:p>
    <w:p w14:paraId="1D73BDB6" w14:textId="5DBEAED2" w:rsidR="000F1142" w:rsidRPr="0093003B" w:rsidRDefault="000F1142" w:rsidP="000F1142">
      <w:r w:rsidRPr="0093003B">
        <w:t xml:space="preserve">Wie funktioniert die </w:t>
      </w:r>
      <w:proofErr w:type="spellStart"/>
      <w:r w:rsidRPr="0093003B">
        <w:t>Anomalieerkennung</w:t>
      </w:r>
      <w:proofErr w:type="spellEnd"/>
      <w:r w:rsidRPr="0093003B">
        <w:t xml:space="preserve"> mit Isolation Forest?</w:t>
      </w:r>
      <w:r w:rsidR="00C938BE">
        <w:t xml:space="preserve"> </w:t>
      </w:r>
      <w:r w:rsidRPr="0093003B">
        <w:t>Isolation Forest isoliert Anomalien durch wiederholtes Partitionieren der Daten. Beobachtungen, die leicht isoliert werden, sind potenzielle Anomalien.</w:t>
      </w:r>
    </w:p>
    <w:p w14:paraId="26E888F4" w14:textId="1F8501E1" w:rsidR="000F1142" w:rsidRPr="0093003B" w:rsidRDefault="000F1142" w:rsidP="000F1142">
      <w:r w:rsidRPr="0093003B">
        <w:t xml:space="preserve">Wie können Autoencoder zur </w:t>
      </w:r>
      <w:proofErr w:type="spellStart"/>
      <w:r w:rsidRPr="0093003B">
        <w:t>Anomalieerkennung</w:t>
      </w:r>
      <w:proofErr w:type="spellEnd"/>
      <w:r w:rsidRPr="0093003B">
        <w:t xml:space="preserve"> verwendet werden?</w:t>
      </w:r>
      <w:r w:rsidR="00C938BE">
        <w:t xml:space="preserve"> </w:t>
      </w:r>
      <w:r w:rsidRPr="0093003B">
        <w:t>Ein Autoencoder wird trainiert, um die Eingabezeitreihe zu rekonstruieren. Hohe Rekonstruktionsfehler deuten auf Anomalien hin.</w:t>
      </w:r>
    </w:p>
    <w:p w14:paraId="308D0EB7" w14:textId="11FE3520" w:rsidR="000F1142" w:rsidRPr="0093003B" w:rsidRDefault="000F1142" w:rsidP="000F1142">
      <w:r w:rsidRPr="0093003B">
        <w:t xml:space="preserve">Wie unterscheiden sich statistische und ML-basierte </w:t>
      </w:r>
      <w:proofErr w:type="spellStart"/>
      <w:r w:rsidRPr="0093003B">
        <w:t>Anomalieerkennung</w:t>
      </w:r>
      <w:proofErr w:type="spellEnd"/>
      <w:r w:rsidRPr="0093003B">
        <w:t>?</w:t>
      </w:r>
      <w:r w:rsidR="00C938BE">
        <w:t xml:space="preserve"> </w:t>
      </w:r>
      <w:r w:rsidRPr="0093003B">
        <w:t>Statistische Methoden (z. B. Z-Score) verwenden festgelegte Regeln, während ML-Methoden Muster in den Daten lernen.</w:t>
      </w:r>
    </w:p>
    <w:p w14:paraId="74B864CD" w14:textId="63C1C2D0" w:rsidR="000F1142" w:rsidRPr="0093003B" w:rsidRDefault="000F1142" w:rsidP="000F1142">
      <w:r w:rsidRPr="0093003B">
        <w:t>Wie können saisonale Anomalien erkannt werden?</w:t>
      </w:r>
      <w:r w:rsidR="00C938BE">
        <w:t xml:space="preserve"> </w:t>
      </w:r>
      <w:r w:rsidRPr="0093003B">
        <w:t>Durch Entfernen von Saisonalität (z. B. mit STL-Dekomposition) und Analyse der Residuen.</w:t>
      </w:r>
    </w:p>
    <w:p w14:paraId="5A605478" w14:textId="20E87BF2" w:rsidR="000F1142" w:rsidRPr="0093003B" w:rsidRDefault="000F1142" w:rsidP="000F1142">
      <w:r w:rsidRPr="0093003B">
        <w:t xml:space="preserve">Was sind Beispiele für Anwendungen der </w:t>
      </w:r>
      <w:proofErr w:type="spellStart"/>
      <w:r w:rsidRPr="0093003B">
        <w:t>Anomalieerkennung</w:t>
      </w:r>
      <w:proofErr w:type="spellEnd"/>
      <w:r w:rsidRPr="0093003B">
        <w:t xml:space="preserve"> in Zeitreihen?</w:t>
      </w:r>
      <w:r w:rsidR="00C938BE">
        <w:t xml:space="preserve"> </w:t>
      </w:r>
      <w:r w:rsidRPr="0093003B">
        <w:t>Netzwerküberwachung, Betrugserkennung, Maschinenausfallvorhersage.</w:t>
      </w:r>
    </w:p>
    <w:p w14:paraId="4370940F" w14:textId="002BED64" w:rsidR="000F1142" w:rsidRPr="0093003B" w:rsidRDefault="000F1142" w:rsidP="000F1142">
      <w:r w:rsidRPr="0093003B">
        <w:t>Was ist ein State-Space-Modell?</w:t>
      </w:r>
      <w:r w:rsidR="00C938BE">
        <w:t xml:space="preserve"> </w:t>
      </w:r>
      <w:r w:rsidRPr="0093003B">
        <w:t>Ein Modell, das die Entwicklung eines Systems durch latente Zustände und Beobachtungen beschreibt.</w:t>
      </w:r>
    </w:p>
    <w:p w14:paraId="29D7A5D3" w14:textId="72CD0277" w:rsidR="000F1142" w:rsidRPr="0093003B" w:rsidRDefault="000F1142" w:rsidP="000F1142">
      <w:r w:rsidRPr="0093003B">
        <w:t>Wofür wird der Kalman-Filter verwendet?</w:t>
      </w:r>
      <w:r w:rsidR="00C938BE">
        <w:t xml:space="preserve"> </w:t>
      </w:r>
      <w:r w:rsidRPr="0093003B">
        <w:t>Zur Schätzung von Zuständen in dynamischen Systemen mit verrauschten Beobachtungen.</w:t>
      </w:r>
    </w:p>
    <w:p w14:paraId="2CA118F5" w14:textId="0245DF2F" w:rsidR="000F1142" w:rsidRPr="0093003B" w:rsidRDefault="000F1142" w:rsidP="000F1142">
      <w:r w:rsidRPr="0093003B">
        <w:t>Was ist der Unterschied zwischen State-Space-Modellen und ARIMA?</w:t>
      </w:r>
      <w:r w:rsidR="00C938BE">
        <w:t xml:space="preserve"> </w:t>
      </w:r>
      <w:r w:rsidRPr="0093003B">
        <w:t>State-Space-Modelle können mit fehlenden Daten und zeitlich variierenden Parametern umgehen.</w:t>
      </w:r>
    </w:p>
    <w:p w14:paraId="303C7C48" w14:textId="1F712ADB" w:rsidR="000F1142" w:rsidRPr="0093003B" w:rsidRDefault="000F1142" w:rsidP="000F1142">
      <w:r w:rsidRPr="0093003B">
        <w:t>Wie wird der Kalman-Filter bei Zeitreihen eingesetzt?</w:t>
      </w:r>
      <w:r w:rsidR="00C938BE">
        <w:t xml:space="preserve"> </w:t>
      </w:r>
      <w:r w:rsidRPr="0093003B">
        <w:t>Für Glättung, Interpolation und Vorhersage in verrauschten Zeitreihen.</w:t>
      </w:r>
    </w:p>
    <w:p w14:paraId="1AA63F1B" w14:textId="507BDB8F" w:rsidR="000F1142" w:rsidRPr="0093003B" w:rsidRDefault="000F1142" w:rsidP="000F1142">
      <w:r w:rsidRPr="0093003B">
        <w:t>Wann sollte man State-Space-Modelle verwenden?</w:t>
      </w:r>
      <w:r w:rsidR="00C938BE">
        <w:t xml:space="preserve"> </w:t>
      </w:r>
      <w:r w:rsidRPr="0093003B">
        <w:t>Wenn die Daten fehlende Werte enthalten oder die Systemdynamik über die Zeit variiert.</w:t>
      </w:r>
    </w:p>
    <w:p w14:paraId="223F7FCD" w14:textId="14841025" w:rsidR="000F1142" w:rsidRPr="00C938BE" w:rsidRDefault="000F1142" w:rsidP="000F1142">
      <w:r w:rsidRPr="00C938BE">
        <w:t>Was ist TBATS?</w:t>
      </w:r>
      <w:r w:rsidR="00C938BE">
        <w:t xml:space="preserve"> </w:t>
      </w:r>
      <w:r w:rsidRPr="0093003B">
        <w:t>Ein Modell, das komplexe saisonale Muster und Trends in Zeitreihen erfasst.</w:t>
      </w:r>
    </w:p>
    <w:p w14:paraId="65F2ED16" w14:textId="30FB2540" w:rsidR="000F1142" w:rsidRPr="0093003B" w:rsidRDefault="000F1142" w:rsidP="000F1142">
      <w:r w:rsidRPr="0093003B">
        <w:t>Wann sollte Prophet verwendet werden?</w:t>
      </w:r>
      <w:r w:rsidR="00C938BE">
        <w:t xml:space="preserve"> </w:t>
      </w:r>
      <w:r w:rsidRPr="0093003B">
        <w:t>Bei Zeitreihen mit nichtlinearen Trends, Feiertagseffekten und mehreren Saisonalitäten.</w:t>
      </w:r>
    </w:p>
    <w:p w14:paraId="3343C5FE" w14:textId="42531475" w:rsidR="000F1142" w:rsidRPr="0093003B" w:rsidRDefault="000F1142" w:rsidP="000F1142">
      <w:r w:rsidRPr="0093003B">
        <w:t>Wie modelliert Prophet Feiertagseffekte?</w:t>
      </w:r>
      <w:r w:rsidR="00C938BE">
        <w:t xml:space="preserve"> </w:t>
      </w:r>
      <w:r w:rsidRPr="0093003B">
        <w:t>Feiertage werden explizit als externe Regressoren modelliert.</w:t>
      </w:r>
    </w:p>
    <w:p w14:paraId="7915E8F7" w14:textId="4CE7CD0E" w:rsidR="000F1142" w:rsidRPr="0093003B" w:rsidRDefault="000F1142" w:rsidP="000F1142">
      <w:r w:rsidRPr="0093003B">
        <w:t>Wie wird Multiple Saisonalität in TBATS behandelt?</w:t>
      </w:r>
      <w:r w:rsidR="00C938BE">
        <w:t xml:space="preserve"> </w:t>
      </w:r>
      <w:r w:rsidRPr="0093003B">
        <w:t>Durch die Verwendung von trigonometrischen Funktionen und Box-Cox-Transformationen.</w:t>
      </w:r>
    </w:p>
    <w:p w14:paraId="640F97FD" w14:textId="1DF77F60" w:rsidR="000F1142" w:rsidRPr="0093003B" w:rsidRDefault="000F1142" w:rsidP="000F1142">
      <w:r w:rsidRPr="0093003B">
        <w:t>Welche Vorteile haben Modelle wie TBATS und Prophet?</w:t>
      </w:r>
      <w:r w:rsidR="00C938BE">
        <w:t xml:space="preserve"> </w:t>
      </w:r>
      <w:r w:rsidRPr="0093003B">
        <w:t>Sie sind flexibel, einfach zu verwenden und erfordern wenig manuelle Modellierung.</w:t>
      </w:r>
    </w:p>
    <w:p w14:paraId="4FD717D5" w14:textId="7EDFCE99" w:rsidR="000F1142" w:rsidRPr="0093003B" w:rsidRDefault="000F1142" w:rsidP="000F1142">
      <w:r w:rsidRPr="0093003B">
        <w:t xml:space="preserve">Was ist der Unterschied zwischen Feature-Extraktion und </w:t>
      </w:r>
      <w:proofErr w:type="spellStart"/>
      <w:r w:rsidRPr="0093003B">
        <w:t>Dimensionalitätsreduktion</w:t>
      </w:r>
      <w:proofErr w:type="spellEnd"/>
      <w:r w:rsidRPr="0093003B">
        <w:t>?</w:t>
      </w:r>
      <w:r w:rsidR="00C938BE">
        <w:t xml:space="preserve"> </w:t>
      </w:r>
      <w:r w:rsidRPr="0093003B">
        <w:t xml:space="preserve">Feature-Extraktion generiert neue Merkmale; </w:t>
      </w:r>
      <w:proofErr w:type="spellStart"/>
      <w:r w:rsidRPr="0093003B">
        <w:t>Dimensionalitätsreduktion</w:t>
      </w:r>
      <w:proofErr w:type="spellEnd"/>
      <w:r w:rsidRPr="0093003B">
        <w:t xml:space="preserve"> reduziert die Anzahl der Merkmale.</w:t>
      </w:r>
    </w:p>
    <w:p w14:paraId="51B27BC6" w14:textId="77777777" w:rsidR="000F1142" w:rsidRPr="0093003B" w:rsidRDefault="000F1142" w:rsidP="000F1142">
      <w:r w:rsidRPr="0093003B">
        <w:t>Bei der Anwendung von Machine Learning-Modellen.</w:t>
      </w:r>
    </w:p>
    <w:p w14:paraId="768ACEA8" w14:textId="6B05C9ED" w:rsidR="00683250" w:rsidRDefault="00683250" w:rsidP="000F1142"/>
    <w:p w14:paraId="3E5562AF" w14:textId="77777777" w:rsidR="0046001A" w:rsidRPr="006D2638" w:rsidRDefault="0046001A" w:rsidP="0046001A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6D2638">
        <w:rPr>
          <w:sz w:val="28"/>
          <w:szCs w:val="28"/>
        </w:rPr>
        <w:t>2 Seiten</w:t>
      </w:r>
    </w:p>
    <w:p w14:paraId="6CB7992E" w14:textId="77777777" w:rsidR="0046001A" w:rsidRPr="004C15FB" w:rsidRDefault="0046001A" w:rsidP="0046001A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6D2638">
        <w:rPr>
          <w:sz w:val="28"/>
          <w:szCs w:val="28"/>
        </w:rPr>
        <w:t xml:space="preserve">50 </w:t>
      </w:r>
      <w:r>
        <w:rPr>
          <w:sz w:val="28"/>
          <w:szCs w:val="28"/>
        </w:rPr>
        <w:t xml:space="preserve">Fragen zu TS in </w:t>
      </w:r>
      <w:proofErr w:type="spellStart"/>
      <w:r>
        <w:rPr>
          <w:sz w:val="28"/>
          <w:szCs w:val="28"/>
        </w:rPr>
        <w:t>Chatgpt</w:t>
      </w:r>
      <w:proofErr w:type="spellEnd"/>
      <w:r>
        <w:rPr>
          <w:sz w:val="28"/>
          <w:szCs w:val="28"/>
        </w:rPr>
        <w:t xml:space="preserve">  </w:t>
      </w:r>
    </w:p>
    <w:p w14:paraId="5A7C7019" w14:textId="77777777" w:rsidR="0046001A" w:rsidRDefault="0046001A" w:rsidP="0046001A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4C15FB">
        <w:rPr>
          <w:sz w:val="28"/>
          <w:szCs w:val="28"/>
        </w:rPr>
        <w:t>Taschenrechner testen wegen Varianz</w:t>
      </w:r>
    </w:p>
    <w:p w14:paraId="1304E86D" w14:textId="77777777" w:rsidR="0046001A" w:rsidRPr="0093003B" w:rsidRDefault="0046001A" w:rsidP="000F1142"/>
    <w:sectPr w:rsidR="0046001A" w:rsidRPr="0093003B" w:rsidSect="006866D4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4D"/>
    <w:multiLevelType w:val="multilevel"/>
    <w:tmpl w:val="090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3832"/>
    <w:multiLevelType w:val="multilevel"/>
    <w:tmpl w:val="2DE0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24FCF"/>
    <w:multiLevelType w:val="multilevel"/>
    <w:tmpl w:val="DE2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8396F"/>
    <w:multiLevelType w:val="hybridMultilevel"/>
    <w:tmpl w:val="1FDCA6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43388"/>
    <w:multiLevelType w:val="multilevel"/>
    <w:tmpl w:val="4218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8468B"/>
    <w:multiLevelType w:val="multilevel"/>
    <w:tmpl w:val="2690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B7EEF"/>
    <w:multiLevelType w:val="hybridMultilevel"/>
    <w:tmpl w:val="899CA1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A107A"/>
    <w:multiLevelType w:val="multilevel"/>
    <w:tmpl w:val="8720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72D19"/>
    <w:multiLevelType w:val="hybridMultilevel"/>
    <w:tmpl w:val="C64A8D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170E1"/>
    <w:multiLevelType w:val="multilevel"/>
    <w:tmpl w:val="8DAA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E5349"/>
    <w:multiLevelType w:val="multilevel"/>
    <w:tmpl w:val="9A2AC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233128"/>
    <w:multiLevelType w:val="multilevel"/>
    <w:tmpl w:val="135A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1C002F"/>
    <w:multiLevelType w:val="multilevel"/>
    <w:tmpl w:val="C79AF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77726224">
    <w:abstractNumId w:val="12"/>
  </w:num>
  <w:num w:numId="2" w16cid:durableId="1872643312">
    <w:abstractNumId w:val="12"/>
  </w:num>
  <w:num w:numId="3" w16cid:durableId="244190176">
    <w:abstractNumId w:val="12"/>
  </w:num>
  <w:num w:numId="4" w16cid:durableId="25376265">
    <w:abstractNumId w:val="12"/>
  </w:num>
  <w:num w:numId="5" w16cid:durableId="74936519">
    <w:abstractNumId w:val="3"/>
  </w:num>
  <w:num w:numId="6" w16cid:durableId="1176116016">
    <w:abstractNumId w:val="11"/>
  </w:num>
  <w:num w:numId="7" w16cid:durableId="1323120502">
    <w:abstractNumId w:val="6"/>
  </w:num>
  <w:num w:numId="8" w16cid:durableId="544677462">
    <w:abstractNumId w:val="8"/>
  </w:num>
  <w:num w:numId="9" w16cid:durableId="1221597887">
    <w:abstractNumId w:val="10"/>
  </w:num>
  <w:num w:numId="10" w16cid:durableId="875121557">
    <w:abstractNumId w:val="4"/>
  </w:num>
  <w:num w:numId="11" w16cid:durableId="820586882">
    <w:abstractNumId w:val="0"/>
  </w:num>
  <w:num w:numId="12" w16cid:durableId="1047799382">
    <w:abstractNumId w:val="5"/>
  </w:num>
  <w:num w:numId="13" w16cid:durableId="846988000">
    <w:abstractNumId w:val="7"/>
  </w:num>
  <w:num w:numId="14" w16cid:durableId="1946233204">
    <w:abstractNumId w:val="9"/>
  </w:num>
  <w:num w:numId="15" w16cid:durableId="1513301442">
    <w:abstractNumId w:val="1"/>
  </w:num>
  <w:num w:numId="16" w16cid:durableId="1282765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D4"/>
    <w:rsid w:val="00011C1F"/>
    <w:rsid w:val="00030B7B"/>
    <w:rsid w:val="00033C26"/>
    <w:rsid w:val="00041A25"/>
    <w:rsid w:val="00045370"/>
    <w:rsid w:val="000559E3"/>
    <w:rsid w:val="000720B5"/>
    <w:rsid w:val="00076146"/>
    <w:rsid w:val="000B081A"/>
    <w:rsid w:val="000C0B3D"/>
    <w:rsid w:val="000F1142"/>
    <w:rsid w:val="00116D5D"/>
    <w:rsid w:val="00131EAD"/>
    <w:rsid w:val="001347B9"/>
    <w:rsid w:val="00151B41"/>
    <w:rsid w:val="00184FE9"/>
    <w:rsid w:val="001D6674"/>
    <w:rsid w:val="00225E51"/>
    <w:rsid w:val="00233882"/>
    <w:rsid w:val="00251D91"/>
    <w:rsid w:val="0026349A"/>
    <w:rsid w:val="0026432E"/>
    <w:rsid w:val="00284B41"/>
    <w:rsid w:val="002C4F08"/>
    <w:rsid w:val="00311924"/>
    <w:rsid w:val="00340AF5"/>
    <w:rsid w:val="003536DA"/>
    <w:rsid w:val="00387932"/>
    <w:rsid w:val="003925CC"/>
    <w:rsid w:val="003F51D1"/>
    <w:rsid w:val="00441C4F"/>
    <w:rsid w:val="00444AEA"/>
    <w:rsid w:val="0046001A"/>
    <w:rsid w:val="00480125"/>
    <w:rsid w:val="00495BC0"/>
    <w:rsid w:val="004C15FB"/>
    <w:rsid w:val="004C4503"/>
    <w:rsid w:val="004E2765"/>
    <w:rsid w:val="004F3932"/>
    <w:rsid w:val="004F441B"/>
    <w:rsid w:val="005534A1"/>
    <w:rsid w:val="00564348"/>
    <w:rsid w:val="00572872"/>
    <w:rsid w:val="0057450D"/>
    <w:rsid w:val="0058079C"/>
    <w:rsid w:val="00587D59"/>
    <w:rsid w:val="005E476A"/>
    <w:rsid w:val="00612BED"/>
    <w:rsid w:val="00654F7A"/>
    <w:rsid w:val="00660F14"/>
    <w:rsid w:val="00675DBD"/>
    <w:rsid w:val="00683250"/>
    <w:rsid w:val="00686391"/>
    <w:rsid w:val="006866D4"/>
    <w:rsid w:val="006B388C"/>
    <w:rsid w:val="006C0E91"/>
    <w:rsid w:val="006C4373"/>
    <w:rsid w:val="006D2638"/>
    <w:rsid w:val="006E666E"/>
    <w:rsid w:val="007342DF"/>
    <w:rsid w:val="00764B05"/>
    <w:rsid w:val="007674E6"/>
    <w:rsid w:val="007831C1"/>
    <w:rsid w:val="007A4AE1"/>
    <w:rsid w:val="007B2694"/>
    <w:rsid w:val="007C5505"/>
    <w:rsid w:val="007E0CB4"/>
    <w:rsid w:val="007F46B9"/>
    <w:rsid w:val="00805431"/>
    <w:rsid w:val="00816F4B"/>
    <w:rsid w:val="008603C6"/>
    <w:rsid w:val="008664F3"/>
    <w:rsid w:val="00877225"/>
    <w:rsid w:val="008A4EE6"/>
    <w:rsid w:val="008F4CD4"/>
    <w:rsid w:val="00907E93"/>
    <w:rsid w:val="0093003B"/>
    <w:rsid w:val="009B36B1"/>
    <w:rsid w:val="009B7773"/>
    <w:rsid w:val="009C4F22"/>
    <w:rsid w:val="009E06B6"/>
    <w:rsid w:val="009E2686"/>
    <w:rsid w:val="00A51BC5"/>
    <w:rsid w:val="00A52A2D"/>
    <w:rsid w:val="00A55224"/>
    <w:rsid w:val="00AA4D17"/>
    <w:rsid w:val="00AB0311"/>
    <w:rsid w:val="00AB2710"/>
    <w:rsid w:val="00AD46E2"/>
    <w:rsid w:val="00AD68BE"/>
    <w:rsid w:val="00B267CE"/>
    <w:rsid w:val="00B9683A"/>
    <w:rsid w:val="00BE55F4"/>
    <w:rsid w:val="00BE7923"/>
    <w:rsid w:val="00C12F3E"/>
    <w:rsid w:val="00C22788"/>
    <w:rsid w:val="00C330E2"/>
    <w:rsid w:val="00C533DD"/>
    <w:rsid w:val="00C6623C"/>
    <w:rsid w:val="00C82698"/>
    <w:rsid w:val="00C863D3"/>
    <w:rsid w:val="00C938BE"/>
    <w:rsid w:val="00CA45AE"/>
    <w:rsid w:val="00CD57E2"/>
    <w:rsid w:val="00D17DD9"/>
    <w:rsid w:val="00D34872"/>
    <w:rsid w:val="00D50F43"/>
    <w:rsid w:val="00DC4EE8"/>
    <w:rsid w:val="00DF71B2"/>
    <w:rsid w:val="00E01782"/>
    <w:rsid w:val="00E35103"/>
    <w:rsid w:val="00E45A0B"/>
    <w:rsid w:val="00E467A3"/>
    <w:rsid w:val="00E74A7C"/>
    <w:rsid w:val="00E82C65"/>
    <w:rsid w:val="00E8329A"/>
    <w:rsid w:val="00E966E9"/>
    <w:rsid w:val="00E969C5"/>
    <w:rsid w:val="00EA3410"/>
    <w:rsid w:val="00EA6077"/>
    <w:rsid w:val="00EE23EF"/>
    <w:rsid w:val="00F0100E"/>
    <w:rsid w:val="00F034A7"/>
    <w:rsid w:val="00F06A33"/>
    <w:rsid w:val="00F1795D"/>
    <w:rsid w:val="00F5441A"/>
    <w:rsid w:val="00F713C8"/>
    <w:rsid w:val="00FA6B75"/>
    <w:rsid w:val="00FB1467"/>
    <w:rsid w:val="00FD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73D87"/>
  <w15:chartTrackingRefBased/>
  <w15:docId w15:val="{8D9E3D37-6F68-4B73-97F2-385E92B1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67A3"/>
    <w:pPr>
      <w:spacing w:after="0" w:line="240" w:lineRule="auto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66D4"/>
    <w:pPr>
      <w:keepNext/>
      <w:keepLines/>
      <w:numPr>
        <w:numId w:val="4"/>
      </w:numPr>
      <w:outlineLvl w:val="0"/>
    </w:pPr>
    <w:rPr>
      <w:rFonts w:eastAsiaTheme="majorEastAsia" w:cstheme="majorBidi"/>
      <w:b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5DBD"/>
    <w:pPr>
      <w:keepNext/>
      <w:keepLines/>
      <w:numPr>
        <w:ilvl w:val="1"/>
        <w:numId w:val="4"/>
      </w:numPr>
      <w:spacing w:before="4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5DBD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33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5DBD"/>
    <w:pPr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DBD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66D4"/>
    <w:rPr>
      <w:rFonts w:ascii="Arial" w:eastAsiaTheme="majorEastAsia" w:hAnsi="Arial" w:cstheme="majorBidi"/>
      <w:b/>
      <w:sz w:val="1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5DBD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5DBD"/>
    <w:rPr>
      <w:rFonts w:ascii="Arial" w:eastAsiaTheme="majorEastAsia" w:hAnsi="Arial" w:cstheme="majorBidi"/>
      <w:b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683250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674E6"/>
    <w:rPr>
      <w:color w:val="808080"/>
    </w:rPr>
  </w:style>
  <w:style w:type="paragraph" w:styleId="Listenabsatz">
    <w:name w:val="List Paragraph"/>
    <w:basedOn w:val="Standard"/>
    <w:uiPriority w:val="34"/>
    <w:qFormat/>
    <w:rsid w:val="00041A25"/>
    <w:pPr>
      <w:ind w:left="720"/>
      <w:contextualSpacing/>
    </w:pPr>
  </w:style>
  <w:style w:type="character" w:customStyle="1" w:styleId="katex-mathml">
    <w:name w:val="katex-mathml"/>
    <w:basedOn w:val="Absatz-Standardschriftart"/>
    <w:rsid w:val="009E2686"/>
  </w:style>
  <w:style w:type="character" w:customStyle="1" w:styleId="mord">
    <w:name w:val="mord"/>
    <w:basedOn w:val="Absatz-Standardschriftart"/>
    <w:rsid w:val="009E2686"/>
  </w:style>
  <w:style w:type="table" w:styleId="Tabellenraster">
    <w:name w:val="Table Grid"/>
    <w:basedOn w:val="NormaleTabelle"/>
    <w:uiPriority w:val="39"/>
    <w:rsid w:val="009E0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el">
    <w:name w:val="mrel"/>
    <w:basedOn w:val="Absatz-Standardschriftart"/>
    <w:rsid w:val="007831C1"/>
  </w:style>
  <w:style w:type="character" w:customStyle="1" w:styleId="mbin">
    <w:name w:val="mbin"/>
    <w:basedOn w:val="Absatz-Standardschriftart"/>
    <w:rsid w:val="004F441B"/>
  </w:style>
  <w:style w:type="character" w:customStyle="1" w:styleId="vlist-s">
    <w:name w:val="vlist-s"/>
    <w:basedOn w:val="Absatz-Standardschriftart"/>
    <w:rsid w:val="005534A1"/>
  </w:style>
  <w:style w:type="character" w:styleId="Fett">
    <w:name w:val="Strong"/>
    <w:basedOn w:val="Absatz-Standardschriftart"/>
    <w:uiPriority w:val="22"/>
    <w:qFormat/>
    <w:rsid w:val="00184FE9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3882"/>
    <w:rPr>
      <w:rFonts w:asciiTheme="majorHAnsi" w:eastAsiaTheme="majorEastAsia" w:hAnsiTheme="majorHAnsi" w:cstheme="majorBidi"/>
      <w:i/>
      <w:iCs/>
      <w:color w:val="2E74B5" w:themeColor="accent1" w:themeShade="BF"/>
      <w:sz w:val="16"/>
    </w:rPr>
  </w:style>
  <w:style w:type="character" w:customStyle="1" w:styleId="mop">
    <w:name w:val="mop"/>
    <w:basedOn w:val="Absatz-Standardschriftart"/>
    <w:rsid w:val="00C22788"/>
  </w:style>
  <w:style w:type="paragraph" w:styleId="StandardWeb">
    <w:name w:val="Normal (Web)"/>
    <w:basedOn w:val="Standard"/>
    <w:uiPriority w:val="99"/>
    <w:unhideWhenUsed/>
    <w:rsid w:val="00C12F3E"/>
    <w:rPr>
      <w:rFonts w:ascii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0B0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22C1-4F22-4436-B37F-AF79847E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3081</Words>
  <Characters>19415</Characters>
  <Application>Microsoft Office Word</Application>
  <DocSecurity>0</DocSecurity>
  <Lines>161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Feuillet Louis Pierre Lowelle [Ernst Sutter AG]</dc:creator>
  <cp:keywords/>
  <dc:description/>
  <cp:lastModifiedBy>Feuillet Louis Pierre Lowelle [Ernst Sutter AG]</cp:lastModifiedBy>
  <cp:revision>115</cp:revision>
  <dcterms:created xsi:type="dcterms:W3CDTF">2024-12-24T13:46:00Z</dcterms:created>
  <dcterms:modified xsi:type="dcterms:W3CDTF">2025-01-07T15:50:00Z</dcterms:modified>
</cp:coreProperties>
</file>